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rsidP="002742A0">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15631F">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rsidR="00773A7A" w:rsidRPr="004D07BE" w:rsidRDefault="00773A7A" w:rsidP="002742A0">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Basic Hygiene Category</w:t>
      </w:r>
    </w:p>
    <w:p w:rsidR="00876131" w:rsidRPr="004D07BE" w:rsidRDefault="00876131" w:rsidP="002742A0">
      <w:pPr>
        <w:spacing w:before="120" w:after="120" w:line="240" w:lineRule="auto"/>
        <w:rPr>
          <w:b/>
          <w:color w:val="0098DB"/>
          <w:sz w:val="20"/>
          <w:szCs w:val="20"/>
        </w:rPr>
      </w:pPr>
      <w:r w:rsidRPr="004D07BE">
        <w:rPr>
          <w:b/>
          <w:color w:val="0098DB"/>
          <w:sz w:val="20"/>
          <w:szCs w:val="20"/>
        </w:rPr>
        <w:t xml:space="preserve">Welcome to the </w:t>
      </w:r>
      <w:r w:rsidR="0015631F">
        <w:rPr>
          <w:b/>
          <w:color w:val="0098DB"/>
          <w:sz w:val="20"/>
          <w:szCs w:val="20"/>
        </w:rPr>
        <w:t>BRCGS</w:t>
      </w:r>
      <w:r w:rsidR="00BC6D63" w:rsidRPr="004D07BE">
        <w:rPr>
          <w:b/>
          <w:color w:val="0098DB"/>
          <w:sz w:val="20"/>
          <w:szCs w:val="20"/>
        </w:rPr>
        <w:t xml:space="preserve"> Self-Assessment tool</w:t>
      </w:r>
    </w:p>
    <w:p w:rsidR="00A4408C" w:rsidRPr="004D07BE" w:rsidRDefault="00BC6D63" w:rsidP="002742A0">
      <w:pPr>
        <w:spacing w:before="120" w:after="120" w:line="240" w:lineRule="auto"/>
        <w:rPr>
          <w:sz w:val="20"/>
          <w:szCs w:val="20"/>
        </w:rPr>
      </w:pPr>
      <w:r w:rsidRPr="004D07BE">
        <w:rPr>
          <w:sz w:val="20"/>
          <w:szCs w:val="20"/>
        </w:rPr>
        <w:t xml:space="preserve">We hope that you will find this useful when preparing your site for an audit against the </w:t>
      </w:r>
      <w:r w:rsidR="00A4408C" w:rsidRPr="004D07BE">
        <w:rPr>
          <w:sz w:val="20"/>
          <w:szCs w:val="20"/>
        </w:rPr>
        <w:t>BRC</w:t>
      </w:r>
      <w:r w:rsidR="0015631F">
        <w:rPr>
          <w:sz w:val="20"/>
          <w:szCs w:val="20"/>
        </w:rPr>
        <w:t>GS</w:t>
      </w:r>
      <w:r w:rsidR="00A4408C" w:rsidRPr="004D07BE">
        <w:rPr>
          <w:sz w:val="20"/>
          <w:szCs w:val="20"/>
        </w:rPr>
        <w:t xml:space="preserve"> Standard for Packaging and Packaging Materials </w:t>
      </w:r>
      <w:r w:rsidR="00773A7A">
        <w:rPr>
          <w:sz w:val="20"/>
          <w:szCs w:val="20"/>
        </w:rPr>
        <w:t>I</w:t>
      </w:r>
      <w:r w:rsidR="00A4408C" w:rsidRPr="004D07BE">
        <w:rPr>
          <w:sz w:val="20"/>
          <w:szCs w:val="20"/>
        </w:rPr>
        <w:t xml:space="preserve">ssue </w:t>
      </w:r>
      <w:r w:rsidR="00773A7A">
        <w:rPr>
          <w:sz w:val="20"/>
          <w:szCs w:val="20"/>
        </w:rPr>
        <w:t>5</w:t>
      </w:r>
      <w:r w:rsidRPr="004D07BE">
        <w:rPr>
          <w:sz w:val="20"/>
          <w:szCs w:val="20"/>
        </w:rPr>
        <w:t>.</w:t>
      </w:r>
      <w:r w:rsidR="00E7148C" w:rsidRPr="004D07BE">
        <w:rPr>
          <w:sz w:val="20"/>
          <w:szCs w:val="20"/>
        </w:rPr>
        <w:t xml:space="preserve">  This tool will be applicable for all </w:t>
      </w:r>
      <w:r w:rsidR="00A4408C" w:rsidRPr="004D07BE">
        <w:rPr>
          <w:sz w:val="20"/>
          <w:szCs w:val="20"/>
        </w:rPr>
        <w:t>BRC</w:t>
      </w:r>
      <w:r w:rsidR="0015631F">
        <w:rPr>
          <w:sz w:val="20"/>
          <w:szCs w:val="20"/>
        </w:rPr>
        <w:t>GS</w:t>
      </w:r>
      <w:r w:rsidR="00A4408C" w:rsidRPr="004D07BE">
        <w:rPr>
          <w:sz w:val="20"/>
          <w:szCs w:val="20"/>
        </w:rPr>
        <w:t xml:space="preserve"> Standard for Packaging and Packaging Materials issue </w:t>
      </w:r>
      <w:r w:rsidR="00773A7A">
        <w:rPr>
          <w:sz w:val="20"/>
          <w:szCs w:val="20"/>
        </w:rPr>
        <w:t>5</w:t>
      </w:r>
      <w:r w:rsidR="00A4408C" w:rsidRPr="004D07BE">
        <w:rPr>
          <w:sz w:val="20"/>
          <w:szCs w:val="20"/>
        </w:rPr>
        <w:t xml:space="preserve"> </w:t>
      </w:r>
      <w:r w:rsidR="008F6FFF" w:rsidRPr="004D07BE">
        <w:rPr>
          <w:sz w:val="20"/>
          <w:szCs w:val="20"/>
        </w:rPr>
        <w:t>audits</w:t>
      </w:r>
      <w:r w:rsidR="00773A7A">
        <w:rPr>
          <w:sz w:val="20"/>
          <w:szCs w:val="20"/>
        </w:rPr>
        <w:t xml:space="preserve"> in the Basic Hygiene Category</w:t>
      </w:r>
      <w:r w:rsidR="008F6FFF" w:rsidRPr="004D07BE">
        <w:rPr>
          <w:sz w:val="20"/>
          <w:szCs w:val="20"/>
        </w:rPr>
        <w:t>.</w:t>
      </w:r>
    </w:p>
    <w:p w:rsidR="00BC6D63" w:rsidRPr="004D07BE" w:rsidRDefault="00BC6D63" w:rsidP="002742A0">
      <w:pPr>
        <w:spacing w:before="120" w:after="120" w:line="240" w:lineRule="auto"/>
        <w:rPr>
          <w:b/>
          <w:color w:val="0098DB"/>
          <w:sz w:val="20"/>
          <w:szCs w:val="20"/>
        </w:rPr>
      </w:pPr>
      <w:r w:rsidRPr="004D07BE">
        <w:rPr>
          <w:b/>
          <w:color w:val="0098DB"/>
          <w:sz w:val="20"/>
          <w:szCs w:val="20"/>
        </w:rPr>
        <w:t>How to use the BRC</w:t>
      </w:r>
      <w:r w:rsidR="0015631F">
        <w:rPr>
          <w:b/>
          <w:color w:val="0098DB"/>
          <w:sz w:val="20"/>
          <w:szCs w:val="20"/>
        </w:rPr>
        <w:t xml:space="preserve">GS </w:t>
      </w:r>
      <w:r w:rsidRPr="004D07BE">
        <w:rPr>
          <w:b/>
          <w:color w:val="0098DB"/>
          <w:sz w:val="20"/>
          <w:szCs w:val="20"/>
        </w:rPr>
        <w:t>Self-Assessment tool</w:t>
      </w:r>
    </w:p>
    <w:p w:rsidR="00BC6D63" w:rsidRPr="004D07BE" w:rsidRDefault="00E7148C" w:rsidP="002742A0">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3F3FE4" w:rsidRPr="004D07BE" w:rsidRDefault="00E7148C" w:rsidP="002742A0">
      <w:pPr>
        <w:spacing w:before="120" w:after="120" w:line="240" w:lineRule="auto"/>
        <w:rPr>
          <w:sz w:val="20"/>
          <w:szCs w:val="20"/>
        </w:rPr>
      </w:pPr>
      <w:r w:rsidRPr="004D07BE">
        <w:rPr>
          <w:sz w:val="20"/>
          <w:szCs w:val="20"/>
        </w:rPr>
        <w:t xml:space="preserve">The checklist covers each of the requirements of the Standard and </w:t>
      </w:r>
      <w:r w:rsidR="003F3FE4" w:rsidRPr="004D07BE">
        <w:rPr>
          <w:sz w:val="20"/>
          <w:szCs w:val="20"/>
        </w:rPr>
        <w:t xml:space="preserve">may be used to check your site’s compliance with each of these requirements.  The checklist also allows you to add comments or identify areas of improvement in the empty boxes </w:t>
      </w:r>
      <w:r w:rsidR="00B70FEC" w:rsidRPr="004D07BE">
        <w:rPr>
          <w:sz w:val="20"/>
          <w:szCs w:val="20"/>
        </w:rPr>
        <w:t xml:space="preserve">provided </w:t>
      </w:r>
      <w:r w:rsidR="003F3FE4" w:rsidRPr="004D07BE">
        <w:rPr>
          <w:sz w:val="20"/>
          <w:szCs w:val="20"/>
        </w:rPr>
        <w:t>at the end of each section.</w:t>
      </w:r>
    </w:p>
    <w:p w:rsidR="003F3FE4" w:rsidRPr="004D07BE" w:rsidRDefault="003F3FE4" w:rsidP="002742A0">
      <w:pPr>
        <w:spacing w:before="120" w:after="120" w:line="240" w:lineRule="auto"/>
        <w:rPr>
          <w:sz w:val="20"/>
          <w:szCs w:val="20"/>
        </w:rPr>
      </w:pPr>
      <w:r w:rsidRPr="004D07BE">
        <w:rPr>
          <w:sz w:val="20"/>
          <w:szCs w:val="20"/>
        </w:rPr>
        <w:t xml:space="preserve">While we hope that this tool is useful in helping you prepare for your audit it should not be considered as evidence of an internal audit and will not be accepted by auditors </w:t>
      </w:r>
      <w:r w:rsidR="00FE795A" w:rsidRPr="004D07BE">
        <w:rPr>
          <w:sz w:val="20"/>
          <w:szCs w:val="20"/>
        </w:rPr>
        <w:t>during an audit.</w:t>
      </w:r>
    </w:p>
    <w:p w:rsidR="003F3FE4" w:rsidRPr="004D07BE" w:rsidRDefault="003F3FE4" w:rsidP="002742A0">
      <w:pPr>
        <w:spacing w:before="120" w:after="120" w:line="240" w:lineRule="auto"/>
        <w:rPr>
          <w:b/>
          <w:color w:val="0098DB"/>
          <w:sz w:val="20"/>
          <w:szCs w:val="20"/>
        </w:rPr>
      </w:pPr>
      <w:r w:rsidRPr="004D07BE">
        <w:rPr>
          <w:b/>
          <w:color w:val="0098DB"/>
          <w:sz w:val="20"/>
          <w:szCs w:val="20"/>
        </w:rPr>
        <w:t>Training</w:t>
      </w:r>
    </w:p>
    <w:p w:rsidR="003F3FE4" w:rsidRPr="004D07BE" w:rsidRDefault="003F3FE4" w:rsidP="002742A0">
      <w:pPr>
        <w:spacing w:before="120" w:after="120" w:line="240" w:lineRule="auto"/>
        <w:rPr>
          <w:sz w:val="20"/>
          <w:szCs w:val="20"/>
        </w:rPr>
      </w:pPr>
      <w:r w:rsidRPr="004D07BE">
        <w:rPr>
          <w:sz w:val="20"/>
          <w:szCs w:val="20"/>
        </w:rPr>
        <w:t xml:space="preserve">The </w:t>
      </w:r>
      <w:r w:rsidR="0015631F">
        <w:rPr>
          <w:sz w:val="20"/>
          <w:szCs w:val="20"/>
        </w:rPr>
        <w:t>BRCGS</w:t>
      </w:r>
      <w:r w:rsidRPr="004D07BE">
        <w:rPr>
          <w:sz w:val="20"/>
          <w:szCs w:val="20"/>
        </w:rPr>
        <w:t xml:space="preserve"> Training Academy has courses available to improve </w:t>
      </w:r>
      <w:r w:rsidR="00FE795A" w:rsidRPr="004D07BE">
        <w:rPr>
          <w:sz w:val="20"/>
          <w:szCs w:val="20"/>
        </w:rPr>
        <w:t xml:space="preserve">the </w:t>
      </w:r>
      <w:r w:rsidRPr="004D07BE">
        <w:rPr>
          <w:sz w:val="20"/>
          <w:szCs w:val="20"/>
        </w:rPr>
        <w:t xml:space="preserve">understanding of the requirements </w:t>
      </w:r>
      <w:r w:rsidR="00FE795A" w:rsidRPr="004D07BE">
        <w:rPr>
          <w:sz w:val="20"/>
          <w:szCs w:val="20"/>
        </w:rPr>
        <w:t>for</w:t>
      </w:r>
      <w:r w:rsidRPr="004D07BE">
        <w:rPr>
          <w:sz w:val="20"/>
          <w:szCs w:val="20"/>
        </w:rPr>
        <w:t xml:space="preserve"> the BRC</w:t>
      </w:r>
      <w:r w:rsidR="0015631F">
        <w:rPr>
          <w:sz w:val="20"/>
          <w:szCs w:val="20"/>
        </w:rPr>
        <w:t>GS</w:t>
      </w:r>
      <w:r w:rsidRPr="004D07BE">
        <w:rPr>
          <w:sz w:val="20"/>
          <w:szCs w:val="20"/>
        </w:rPr>
        <w:t xml:space="preserve"> Standard for </w:t>
      </w:r>
      <w:r w:rsidR="00A4408C" w:rsidRPr="004D07BE">
        <w:rPr>
          <w:sz w:val="20"/>
          <w:szCs w:val="20"/>
        </w:rPr>
        <w:t xml:space="preserve">Packaging and Packaging Materials issue </w:t>
      </w:r>
      <w:r w:rsidR="00773A7A">
        <w:rPr>
          <w:sz w:val="20"/>
          <w:szCs w:val="20"/>
        </w:rPr>
        <w:t>5</w:t>
      </w:r>
      <w:r w:rsidR="00FE795A" w:rsidRPr="004D07BE">
        <w:rPr>
          <w:sz w:val="20"/>
          <w:szCs w:val="20"/>
        </w:rPr>
        <w:t xml:space="preserve"> </w:t>
      </w:r>
      <w:r w:rsidRPr="004D07BE">
        <w:rPr>
          <w:sz w:val="20"/>
          <w:szCs w:val="20"/>
        </w:rPr>
        <w:t xml:space="preserve">and </w:t>
      </w:r>
      <w:r w:rsidR="00FE795A" w:rsidRPr="004D07BE">
        <w:rPr>
          <w:sz w:val="20"/>
          <w:szCs w:val="20"/>
        </w:rPr>
        <w:t>may be useful for the person using the BRC</w:t>
      </w:r>
      <w:r w:rsidR="0015631F">
        <w:rPr>
          <w:sz w:val="20"/>
          <w:szCs w:val="20"/>
        </w:rPr>
        <w:t>GS</w:t>
      </w:r>
      <w:r w:rsidR="00FE795A" w:rsidRPr="004D07BE">
        <w:rPr>
          <w:sz w:val="20"/>
          <w:szCs w:val="20"/>
        </w:rPr>
        <w:t xml:space="preserve"> Self-Assessment Tool.  For further information on the courses available please visit</w:t>
      </w:r>
      <w:r w:rsidRPr="004D07BE">
        <w:rPr>
          <w:sz w:val="20"/>
          <w:szCs w:val="20"/>
        </w:rPr>
        <w:t xml:space="preserve"> </w:t>
      </w:r>
      <w:hyperlink r:id="rId7" w:history="1">
        <w:r w:rsidR="0015631F" w:rsidRPr="0015631F">
          <w:rPr>
            <w:rStyle w:val="Hyperlink"/>
            <w:sz w:val="20"/>
            <w:szCs w:val="20"/>
          </w:rPr>
          <w:t>brcgs.com/training/</w:t>
        </w:r>
      </w:hyperlink>
    </w:p>
    <w:p w:rsidR="003F3FE4" w:rsidRPr="004D07BE" w:rsidRDefault="00FE795A" w:rsidP="002742A0">
      <w:pPr>
        <w:spacing w:before="120" w:after="120" w:line="240" w:lineRule="auto"/>
        <w:rPr>
          <w:b/>
          <w:color w:val="0098DB"/>
          <w:sz w:val="20"/>
          <w:szCs w:val="20"/>
        </w:rPr>
      </w:pPr>
      <w:r w:rsidRPr="004D07BE">
        <w:rPr>
          <w:b/>
          <w:color w:val="0098DB"/>
          <w:sz w:val="20"/>
          <w:szCs w:val="20"/>
        </w:rPr>
        <w:t>Further Information</w:t>
      </w:r>
    </w:p>
    <w:p w:rsidR="00FE795A" w:rsidRPr="004D07BE" w:rsidRDefault="00FE795A" w:rsidP="002742A0">
      <w:pPr>
        <w:spacing w:before="120" w:after="120" w:line="240" w:lineRule="auto"/>
        <w:rPr>
          <w:sz w:val="20"/>
          <w:szCs w:val="20"/>
        </w:rPr>
      </w:pPr>
      <w:r w:rsidRPr="004D07BE">
        <w:rPr>
          <w:sz w:val="20"/>
          <w:szCs w:val="20"/>
        </w:rPr>
        <w:t>If you have</w:t>
      </w:r>
      <w:r w:rsidR="00773A7A">
        <w:rPr>
          <w:sz w:val="20"/>
          <w:szCs w:val="20"/>
        </w:rPr>
        <w:t xml:space="preserve"> any further questions about this</w:t>
      </w:r>
      <w:r w:rsidRPr="004D07BE">
        <w:rPr>
          <w:sz w:val="20"/>
          <w:szCs w:val="20"/>
        </w:rPr>
        <w:t xml:space="preserve"> </w:t>
      </w:r>
      <w:r w:rsidR="00773A7A">
        <w:rPr>
          <w:sz w:val="20"/>
          <w:szCs w:val="20"/>
        </w:rPr>
        <w:t>s</w:t>
      </w:r>
      <w:r w:rsidRPr="004D07BE">
        <w:rPr>
          <w:sz w:val="20"/>
          <w:szCs w:val="20"/>
        </w:rPr>
        <w:t>elf-</w:t>
      </w:r>
      <w:r w:rsidR="00773A7A">
        <w:rPr>
          <w:sz w:val="20"/>
          <w:szCs w:val="20"/>
        </w:rPr>
        <w:t>a</w:t>
      </w:r>
      <w:r w:rsidRPr="004D07BE">
        <w:rPr>
          <w:sz w:val="20"/>
          <w:szCs w:val="20"/>
        </w:rPr>
        <w:t xml:space="preserve">ssessment </w:t>
      </w:r>
      <w:r w:rsidR="00773A7A">
        <w:rPr>
          <w:sz w:val="20"/>
          <w:szCs w:val="20"/>
        </w:rPr>
        <w:t>t</w:t>
      </w:r>
      <w:r w:rsidRPr="004D07BE">
        <w:rPr>
          <w:sz w:val="20"/>
          <w:szCs w:val="20"/>
        </w:rPr>
        <w:t xml:space="preserve">ool </w:t>
      </w:r>
      <w:r w:rsidR="00773A7A">
        <w:rPr>
          <w:sz w:val="20"/>
          <w:szCs w:val="20"/>
        </w:rPr>
        <w:t>or I</w:t>
      </w:r>
      <w:r w:rsidRPr="004D07BE">
        <w:rPr>
          <w:sz w:val="20"/>
          <w:szCs w:val="20"/>
        </w:rPr>
        <w:t xml:space="preserve">ssue </w:t>
      </w:r>
      <w:r w:rsidR="00773A7A">
        <w:rPr>
          <w:sz w:val="20"/>
          <w:szCs w:val="20"/>
        </w:rPr>
        <w:t>5</w:t>
      </w:r>
      <w:r w:rsidRPr="004D07BE">
        <w:rPr>
          <w:sz w:val="20"/>
          <w:szCs w:val="20"/>
        </w:rPr>
        <w:t xml:space="preserve"> please do not hesitate to contact the BRC</w:t>
      </w:r>
      <w:r w:rsidR="0015631F">
        <w:rPr>
          <w:sz w:val="20"/>
          <w:szCs w:val="20"/>
        </w:rPr>
        <w:t>GS</w:t>
      </w:r>
      <w:r w:rsidRPr="004D07BE">
        <w:rPr>
          <w:sz w:val="20"/>
          <w:szCs w:val="20"/>
        </w:rPr>
        <w:t xml:space="preserve"> team</w:t>
      </w:r>
      <w:r w:rsidR="00773A7A">
        <w:rPr>
          <w:sz w:val="20"/>
          <w:szCs w:val="20"/>
        </w:rPr>
        <w:t xml:space="preserve">. </w:t>
      </w:r>
    </w:p>
    <w:p w:rsidR="00FE795A" w:rsidRPr="004D07BE" w:rsidRDefault="00FE795A" w:rsidP="002742A0">
      <w:pPr>
        <w:spacing w:before="120" w:after="120" w:line="240" w:lineRule="auto"/>
        <w:rPr>
          <w:sz w:val="20"/>
          <w:szCs w:val="20"/>
        </w:rPr>
      </w:pPr>
      <w:r w:rsidRPr="004D07BE">
        <w:rPr>
          <w:sz w:val="20"/>
          <w:szCs w:val="20"/>
        </w:rPr>
        <w:t xml:space="preserve">Email – </w:t>
      </w:r>
      <w:hyperlink r:id="rId8" w:history="1">
        <w:r w:rsidR="0015631F" w:rsidRPr="001663FF">
          <w:rPr>
            <w:rStyle w:val="Hyperlink"/>
            <w:sz w:val="20"/>
            <w:szCs w:val="20"/>
          </w:rPr>
          <w:t>enquiries@brcgs.com</w:t>
        </w:r>
      </w:hyperlink>
      <w:r w:rsidR="00800121" w:rsidRPr="004D07BE">
        <w:rPr>
          <w:sz w:val="20"/>
          <w:szCs w:val="20"/>
        </w:rPr>
        <w:t xml:space="preserve"> </w:t>
      </w:r>
    </w:p>
    <w:p w:rsidR="00876131" w:rsidRPr="004D07BE" w:rsidRDefault="00FE795A" w:rsidP="002742A0">
      <w:pPr>
        <w:spacing w:before="120" w:after="120" w:line="240" w:lineRule="auto"/>
        <w:rPr>
          <w:sz w:val="20"/>
          <w:szCs w:val="20"/>
        </w:rPr>
      </w:pPr>
      <w:r w:rsidRPr="004D07BE">
        <w:rPr>
          <w:sz w:val="20"/>
          <w:szCs w:val="20"/>
        </w:rPr>
        <w:t xml:space="preserve">Telephone – </w:t>
      </w:r>
      <w:r w:rsidR="0015631F">
        <w:rPr>
          <w:sz w:val="20"/>
          <w:szCs w:val="20"/>
        </w:rPr>
        <w:t>0203 931 8150</w:t>
      </w:r>
      <w:bookmarkStart w:id="0" w:name="_GoBack"/>
      <w:bookmarkEnd w:id="0"/>
      <w:r w:rsidR="00876131" w:rsidRPr="004D07BE">
        <w:rPr>
          <w:sz w:val="20"/>
          <w:szCs w:val="20"/>
        </w:rPr>
        <w:br w:type="page"/>
      </w:r>
    </w:p>
    <w:p w:rsidR="00294EF7" w:rsidRPr="004D07BE" w:rsidRDefault="00294EF7" w:rsidP="002742A0">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654"/>
        <w:gridCol w:w="1241"/>
      </w:tblGrid>
      <w:tr w:rsidR="00C77B05" w:rsidRPr="00C77B05" w:rsidTr="0065100C">
        <w:tc>
          <w:tcPr>
            <w:tcW w:w="959" w:type="dxa"/>
            <w:shd w:val="clear" w:color="auto" w:fill="B6DDE8" w:themeFill="accent5" w:themeFillTint="66"/>
          </w:tcPr>
          <w:p w:rsidR="00C77B05" w:rsidRPr="00C77B05" w:rsidRDefault="00C77B05" w:rsidP="002742A0">
            <w:pPr>
              <w:tabs>
                <w:tab w:val="left" w:pos="1590"/>
              </w:tabs>
              <w:spacing w:before="120" w:after="120"/>
              <w:rPr>
                <w:rFonts w:asciiTheme="minorHAnsi" w:hAnsiTheme="minorHAnsi" w:cstheme="minorHAnsi"/>
                <w:b/>
                <w:lang w:val="en-US"/>
              </w:rPr>
            </w:pPr>
            <w:proofErr w:type="spellStart"/>
            <w:r w:rsidRPr="00C77B05">
              <w:rPr>
                <w:rFonts w:asciiTheme="minorHAnsi" w:hAnsiTheme="minorHAnsi" w:cstheme="minorHAnsi"/>
                <w:b/>
                <w:lang w:val="en-US"/>
              </w:rPr>
              <w:t>Cláusula</w:t>
            </w:r>
            <w:proofErr w:type="spellEnd"/>
          </w:p>
        </w:tc>
        <w:tc>
          <w:tcPr>
            <w:tcW w:w="7654" w:type="dxa"/>
            <w:shd w:val="clear" w:color="auto" w:fill="B6DDE8" w:themeFill="accent5" w:themeFillTint="66"/>
          </w:tcPr>
          <w:p w:rsidR="00C77B05" w:rsidRPr="00C77B05" w:rsidRDefault="00C77B05" w:rsidP="002742A0">
            <w:pPr>
              <w:tabs>
                <w:tab w:val="left" w:pos="1590"/>
              </w:tabs>
              <w:spacing w:before="120" w:after="120"/>
              <w:rPr>
                <w:rFonts w:asciiTheme="minorHAnsi" w:hAnsiTheme="minorHAnsi" w:cstheme="minorHAnsi"/>
                <w:b/>
                <w:lang w:val="en-US"/>
              </w:rPr>
            </w:pPr>
            <w:proofErr w:type="spellStart"/>
            <w:r w:rsidRPr="00C77B05">
              <w:rPr>
                <w:rFonts w:asciiTheme="minorHAnsi" w:hAnsiTheme="minorHAnsi" w:cstheme="minorHAnsi"/>
                <w:b/>
                <w:lang w:val="en-US"/>
              </w:rPr>
              <w:t>Requisitos</w:t>
            </w:r>
            <w:proofErr w:type="spellEnd"/>
          </w:p>
        </w:tc>
        <w:tc>
          <w:tcPr>
            <w:tcW w:w="1241" w:type="dxa"/>
            <w:shd w:val="clear" w:color="auto" w:fill="B6DDE8" w:themeFill="accent5" w:themeFillTint="66"/>
          </w:tcPr>
          <w:p w:rsidR="00C77B05" w:rsidRPr="00C77B05" w:rsidRDefault="00C77B05" w:rsidP="002742A0">
            <w:pPr>
              <w:tabs>
                <w:tab w:val="left" w:pos="1590"/>
              </w:tabs>
              <w:spacing w:before="120" w:after="120"/>
              <w:rPr>
                <w:rFonts w:asciiTheme="minorHAnsi" w:hAnsiTheme="minorHAnsi" w:cs="Arial"/>
                <w:b/>
                <w:lang w:val="en-US"/>
              </w:rPr>
            </w:pPr>
            <w:r w:rsidRPr="00C77B05">
              <w:rPr>
                <w:rFonts w:asciiTheme="minorHAnsi" w:hAnsiTheme="minorHAnsi" w:cs="Arial"/>
                <w:b/>
                <w:lang w:val="en-US"/>
              </w:rPr>
              <w:t>Comment</w:t>
            </w:r>
          </w:p>
        </w:tc>
      </w:tr>
      <w:tr w:rsidR="00C77B05" w:rsidRPr="003D436E" w:rsidTr="0065100C">
        <w:tc>
          <w:tcPr>
            <w:tcW w:w="959"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1</w:t>
            </w:r>
          </w:p>
        </w:tc>
        <w:tc>
          <w:tcPr>
            <w:tcW w:w="7654" w:type="dxa"/>
            <w:shd w:val="clear" w:color="auto" w:fill="0098DB"/>
          </w:tcPr>
          <w:p w:rsidR="00C77B05" w:rsidRPr="005313E5" w:rsidRDefault="00C77B05" w:rsidP="002742A0">
            <w:pPr>
              <w:tabs>
                <w:tab w:val="left" w:pos="1590"/>
              </w:tabs>
              <w:spacing w:before="120" w:after="120"/>
              <w:rPr>
                <w:rFonts w:asciiTheme="minorHAnsi" w:hAnsiTheme="minorHAnsi" w:cstheme="minorHAnsi"/>
                <w:b/>
                <w:color w:val="FFFFFF" w:themeColor="background1"/>
                <w:sz w:val="22"/>
                <w:szCs w:val="22"/>
                <w:lang w:val="en-US"/>
              </w:rPr>
            </w:pPr>
            <w:proofErr w:type="spellStart"/>
            <w:r w:rsidRPr="005313E5">
              <w:rPr>
                <w:rFonts w:asciiTheme="minorHAnsi" w:hAnsiTheme="minorHAnsi" w:cstheme="minorHAnsi"/>
                <w:b/>
                <w:color w:val="FFFFFF" w:themeColor="background1"/>
                <w:sz w:val="22"/>
                <w:szCs w:val="22"/>
                <w:lang w:val="en-US"/>
              </w:rPr>
              <w:t>Compromiso</w:t>
            </w:r>
            <w:proofErr w:type="spellEnd"/>
            <w:r w:rsidRPr="005313E5">
              <w:rPr>
                <w:rFonts w:asciiTheme="minorHAnsi" w:hAnsiTheme="minorHAnsi" w:cstheme="minorHAnsi"/>
                <w:b/>
                <w:color w:val="FFFFFF" w:themeColor="background1"/>
                <w:sz w:val="22"/>
                <w:szCs w:val="22"/>
                <w:lang w:val="en-US"/>
              </w:rPr>
              <w:t xml:space="preserve"> del </w:t>
            </w:r>
            <w:proofErr w:type="spellStart"/>
            <w:r w:rsidRPr="005313E5">
              <w:rPr>
                <w:rFonts w:asciiTheme="minorHAnsi" w:hAnsiTheme="minorHAnsi" w:cstheme="minorHAnsi"/>
                <w:b/>
                <w:color w:val="FFFFFF" w:themeColor="background1"/>
                <w:sz w:val="22"/>
                <w:szCs w:val="22"/>
                <w:lang w:val="en-US"/>
              </w:rPr>
              <w:t>equipo</w:t>
            </w:r>
            <w:proofErr w:type="spellEnd"/>
            <w:r w:rsidRPr="005313E5">
              <w:rPr>
                <w:rFonts w:asciiTheme="minorHAnsi" w:hAnsiTheme="minorHAnsi" w:cstheme="minorHAnsi"/>
                <w:b/>
                <w:color w:val="FFFFFF" w:themeColor="background1"/>
                <w:sz w:val="22"/>
                <w:szCs w:val="22"/>
                <w:lang w:val="en-US"/>
              </w:rPr>
              <w:t xml:space="preserve"> </w:t>
            </w:r>
            <w:proofErr w:type="spellStart"/>
            <w:r w:rsidRPr="005313E5">
              <w:rPr>
                <w:rFonts w:asciiTheme="minorHAnsi" w:hAnsiTheme="minorHAnsi" w:cstheme="minorHAnsi"/>
                <w:b/>
                <w:color w:val="FFFFFF" w:themeColor="background1"/>
                <w:sz w:val="22"/>
                <w:szCs w:val="22"/>
                <w:lang w:val="en-US"/>
              </w:rPr>
              <w:t>directivo</w:t>
            </w:r>
            <w:proofErr w:type="spellEnd"/>
          </w:p>
        </w:tc>
        <w:tc>
          <w:tcPr>
            <w:tcW w:w="1241"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1.1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Compromiso del equipo directivo y mejora continua</w:t>
            </w:r>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shd w:val="clear" w:color="auto" w:fill="auto"/>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shd w:val="clear" w:color="auto" w:fill="auto"/>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total </w:t>
            </w:r>
            <w:proofErr w:type="spellStart"/>
            <w:r w:rsidRPr="005313E5">
              <w:rPr>
                <w:rFonts w:asciiTheme="minorHAnsi" w:hAnsiTheme="minorHAnsi" w:cstheme="minorHAnsi"/>
                <w:sz w:val="22"/>
                <w:szCs w:val="22"/>
                <w:lang w:val="en-US"/>
              </w:rPr>
              <w:t>compromiso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implementación</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Norma Mundial para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r w:rsidRPr="005313E5">
              <w:rPr>
                <w:rFonts w:asciiTheme="minorHAnsi" w:hAnsiTheme="minorHAnsi" w:cstheme="minorHAnsi"/>
                <w:sz w:val="22"/>
                <w:szCs w:val="22"/>
                <w:lang w:val="it-IT"/>
              </w:rPr>
              <w:t xml:space="preserve">Esto incluirá proporcionar los recursos adecuados, la comunicación efectiva y los sistemas de gestión necesarios para garantizar una mejora continua. </w:t>
            </w: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oportunidades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mejora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w:t>
            </w:r>
          </w:p>
        </w:tc>
        <w:tc>
          <w:tcPr>
            <w:tcW w:w="1241" w:type="dxa"/>
            <w:shd w:val="clear" w:color="auto" w:fill="auto"/>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una </w:t>
            </w:r>
            <w:proofErr w:type="spellStart"/>
            <w:r w:rsidRPr="005313E5">
              <w:rPr>
                <w:rFonts w:asciiTheme="minorHAnsi" w:hAnsiTheme="minorHAnsi" w:cstheme="minorHAnsi"/>
                <w:sz w:val="22"/>
                <w:szCs w:val="22"/>
                <w:lang w:val="en-US"/>
              </w:rPr>
              <w:t>política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confirme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responsabilidad</w:t>
            </w:r>
            <w:proofErr w:type="spellEnd"/>
            <w:r w:rsidRPr="005313E5">
              <w:rPr>
                <w:rFonts w:asciiTheme="minorHAnsi" w:hAnsiTheme="minorHAnsi" w:cstheme="minorHAnsi"/>
                <w:sz w:val="22"/>
                <w:szCs w:val="22"/>
                <w:lang w:val="en-US"/>
              </w:rPr>
              <w:t xml:space="preserve"> para con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y declare sus </w:t>
            </w:r>
            <w:proofErr w:type="spellStart"/>
            <w:r w:rsidRPr="005313E5">
              <w:rPr>
                <w:rFonts w:asciiTheme="minorHAnsi" w:hAnsiTheme="minorHAnsi" w:cstheme="minorHAnsi"/>
                <w:sz w:val="22"/>
                <w:szCs w:val="22"/>
                <w:lang w:val="en-US"/>
              </w:rPr>
              <w:t>intenciones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satisfacer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obligación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especificada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política</w:t>
            </w:r>
            <w:proofErr w:type="spellEnd"/>
            <w:r w:rsidRPr="005313E5">
              <w:rPr>
                <w:rFonts w:asciiTheme="minorHAnsi" w:hAnsiTheme="minorHAnsi" w:cstheme="minorHAnsi"/>
                <w:sz w:val="22"/>
                <w:szCs w:val="22"/>
              </w:rPr>
              <w:t>:</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firmará por la persona con responsabilidad general sobre la planta</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comunicará a todo el personal.</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objetivos</w:t>
            </w:r>
            <w:proofErr w:type="spellEnd"/>
            <w:r w:rsidRPr="005313E5">
              <w:rPr>
                <w:rFonts w:asciiTheme="minorHAnsi" w:hAnsiTheme="minorHAnsi" w:cstheme="minorHAnsi"/>
                <w:sz w:val="22"/>
                <w:szCs w:val="22"/>
                <w:lang w:val="en-US"/>
              </w:rPr>
              <w:t xml:space="preserve"> claros para </w:t>
            </w:r>
            <w:proofErr w:type="spellStart"/>
            <w:r w:rsidRPr="005313E5">
              <w:rPr>
                <w:rFonts w:asciiTheme="minorHAnsi" w:hAnsiTheme="minorHAnsi" w:cstheme="minorHAnsi"/>
                <w:sz w:val="22"/>
                <w:szCs w:val="22"/>
                <w:lang w:val="en-US"/>
              </w:rPr>
              <w:t>mantener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mejorar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fabricados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 y la </w:t>
            </w:r>
            <w:proofErr w:type="spellStart"/>
            <w:r w:rsidRPr="005313E5">
              <w:rPr>
                <w:rFonts w:asciiTheme="minorHAnsi" w:hAnsiTheme="minorHAnsi" w:cstheme="minorHAnsi"/>
                <w:sz w:val="22"/>
                <w:szCs w:val="22"/>
                <w:lang w:val="en-US"/>
              </w:rPr>
              <w:t>política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objetivos</w:t>
            </w:r>
            <w:proofErr w:type="spellEnd"/>
            <w:r w:rsidRPr="005313E5">
              <w:rPr>
                <w:rFonts w:asciiTheme="minorHAnsi" w:hAnsiTheme="minorHAnsi" w:cstheme="minorHAnsi"/>
                <w:sz w:val="22"/>
                <w:szCs w:val="22"/>
              </w:rPr>
              <w:t>:</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documentarán e incluirán objetivos o medidas claras del éxito</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comunicarán claramente al personal correspondiente</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supervisarán y, con la frecuencia oportuna acordada previamente, se informará de los resultados al equipo directivo de la planta</w:t>
            </w:r>
          </w:p>
          <w:p w:rsidR="00C77B05" w:rsidRPr="005313E5" w:rsidRDefault="00C77B05" w:rsidP="002742A0">
            <w:pPr>
              <w:pStyle w:val="ListBullet"/>
              <w:spacing w:before="120" w:after="120"/>
              <w:ind w:left="7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revisarán al menos una vez al año.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proporcionar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recursos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humanos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financieros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necesarios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implementar</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del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así</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apoyar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cumplimiento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equipo directivo de la empresa deberá tener establecido un sistema que garantice que la planta se mantiene informada de y revisa oportunamente:</w:t>
            </w:r>
          </w:p>
          <w:p w:rsidR="00C77B05" w:rsidRPr="005313E5" w:rsidRDefault="00C77B05" w:rsidP="002742A0">
            <w:pPr>
              <w:pStyle w:val="ListBullet"/>
              <w:numPr>
                <w:ilvl w:val="0"/>
                <w:numId w:val="29"/>
              </w:numPr>
              <w:spacing w:before="120" w:after="120"/>
              <w:ind w:left="742" w:hanging="425"/>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novedades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ámbitos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científico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técnico</w:t>
            </w:r>
            <w:proofErr w:type="spellEnd"/>
          </w:p>
          <w:p w:rsidR="00C77B05" w:rsidRPr="005313E5" w:rsidRDefault="00C77B05" w:rsidP="002742A0">
            <w:pPr>
              <w:pStyle w:val="ListBullet"/>
              <w:numPr>
                <w:ilvl w:val="0"/>
                <w:numId w:val="29"/>
              </w:numPr>
              <w:spacing w:before="120" w:after="120"/>
              <w:ind w:left="742" w:hanging="425"/>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los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industria</w:t>
            </w:r>
            <w:proofErr w:type="spellEnd"/>
          </w:p>
          <w:p w:rsidR="00C77B05" w:rsidRPr="005313E5" w:rsidRDefault="00C77B05" w:rsidP="002742A0">
            <w:pPr>
              <w:pStyle w:val="ListBullet"/>
              <w:numPr>
                <w:ilvl w:val="0"/>
                <w:numId w:val="29"/>
              </w:numPr>
              <w:spacing w:before="120" w:after="120"/>
              <w:ind w:left="742" w:hanging="425"/>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toda</w:t>
            </w:r>
            <w:proofErr w:type="spellEnd"/>
            <w:proofErr w:type="gram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aplicable</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país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conozca</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país</w:t>
            </w:r>
            <w:proofErr w:type="spellEnd"/>
            <w:r w:rsidRPr="005313E5">
              <w:rPr>
                <w:rFonts w:asciiTheme="minorHAnsi" w:hAnsiTheme="minorHAnsi" w:cstheme="minorHAnsi"/>
                <w:sz w:val="22"/>
                <w:szCs w:val="22"/>
                <w:lang w:val="fr-FR"/>
              </w:rPr>
              <w:t xml:space="preserve"> en el que se va </w:t>
            </w:r>
            <w:proofErr w:type="spellStart"/>
            <w:r w:rsidRPr="005313E5">
              <w:rPr>
                <w:rFonts w:asciiTheme="minorHAnsi" w:hAnsiTheme="minorHAnsi" w:cstheme="minorHAnsi"/>
                <w:sz w:val="22"/>
                <w:szCs w:val="22"/>
                <w:lang w:val="fr-FR"/>
              </w:rPr>
              <w:t>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producto</w:t>
            </w:r>
            <w:proofErr w:type="spellEnd"/>
          </w:p>
          <w:p w:rsidR="00C77B05" w:rsidRPr="005313E5" w:rsidRDefault="00C77B05" w:rsidP="002742A0">
            <w:pPr>
              <w:pStyle w:val="ListBullet"/>
              <w:numPr>
                <w:ilvl w:val="0"/>
                <w:numId w:val="29"/>
              </w:numPr>
              <w:spacing w:before="120" w:after="120"/>
              <w:ind w:left="742" w:hanging="425"/>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cualquier cambio que se produzca en la Norma o en el protocolo publicado por </w:t>
            </w:r>
            <w:r w:rsidR="0015631F">
              <w:rPr>
                <w:rFonts w:asciiTheme="minorHAnsi" w:hAnsiTheme="minorHAnsi" w:cstheme="minorHAnsi"/>
                <w:sz w:val="22"/>
                <w:szCs w:val="22"/>
                <w:lang w:val="it-IT"/>
              </w:rPr>
              <w:t>BRCGS</w:t>
            </w:r>
            <w:r w:rsidRPr="005313E5">
              <w:rPr>
                <w:rFonts w:asciiTheme="minorHAnsi" w:hAnsiTheme="minorHAnsi" w:cstheme="minorHAnsi"/>
                <w:sz w:val="22"/>
                <w:szCs w:val="22"/>
                <w:lang w:val="it-IT"/>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tener disponible una copia genuina y vigente de la Norma, en versión impresa o electrónica.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1.1.6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 planta </w:t>
            </w:r>
            <w:proofErr w:type="spellStart"/>
            <w:r w:rsidRPr="005313E5">
              <w:rPr>
                <w:rFonts w:asciiTheme="minorHAnsi" w:hAnsiTheme="minorHAnsi" w:cstheme="minorHAnsi"/>
                <w:sz w:val="22"/>
                <w:szCs w:val="22"/>
                <w:lang w:val="en-US"/>
              </w:rPr>
              <w:t>esté</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certificada</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Norma,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se </w:t>
            </w:r>
            <w:proofErr w:type="spellStart"/>
            <w:r w:rsidRPr="005313E5">
              <w:rPr>
                <w:rFonts w:asciiTheme="minorHAnsi" w:hAnsiTheme="minorHAnsi" w:cstheme="minorHAnsi"/>
                <w:sz w:val="22"/>
                <w:szCs w:val="22"/>
                <w:lang w:val="en-US"/>
              </w:rPr>
              <w:t>realicen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recertificación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fecha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prevista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indicada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certificado</w:t>
            </w:r>
            <w:proofErr w:type="spellEnd"/>
            <w:r w:rsidRPr="005313E5">
              <w:rPr>
                <w:rFonts w:asciiTheme="minorHAnsi" w:hAnsiTheme="minorHAnsi" w:cstheme="minorHAnsi"/>
                <w:sz w:val="22"/>
                <w:szCs w:val="22"/>
                <w:lang w:val="en-US"/>
              </w:rPr>
              <w:t xml:space="preserve"> o antes de la </w:t>
            </w:r>
            <w:proofErr w:type="spellStart"/>
            <w:r w:rsidRPr="005313E5">
              <w:rPr>
                <w:rFonts w:asciiTheme="minorHAnsi" w:hAnsiTheme="minorHAnsi" w:cstheme="minorHAnsi"/>
                <w:sz w:val="22"/>
                <w:szCs w:val="22"/>
                <w:lang w:val="en-US"/>
              </w:rPr>
              <w:t>misma</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director</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mayor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rango</w:t>
            </w:r>
            <w:proofErr w:type="spellEnd"/>
            <w:r w:rsidRPr="005313E5">
              <w:rPr>
                <w:rFonts w:asciiTheme="minorHAnsi" w:hAnsiTheme="minorHAnsi" w:cstheme="minorHAnsi"/>
                <w:sz w:val="22"/>
                <w:szCs w:val="22"/>
                <w:lang w:val="fr-FR"/>
              </w:rPr>
              <w:t xml:space="preserve"> de 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participar</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reuniones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apertura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cierre</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certificación</w:t>
            </w:r>
            <w:proofErr w:type="spellEnd"/>
            <w:r w:rsidRPr="005313E5">
              <w:rPr>
                <w:rFonts w:asciiTheme="minorHAnsi" w:hAnsiTheme="minorHAnsi" w:cstheme="minorHAnsi"/>
                <w:sz w:val="22"/>
                <w:szCs w:val="22"/>
                <w:lang w:val="fr-FR"/>
              </w:rPr>
              <w:t xml:space="preserve"> de la Norma </w:t>
            </w:r>
            <w:proofErr w:type="spellStart"/>
            <w:r w:rsidRPr="005313E5">
              <w:rPr>
                <w:rFonts w:asciiTheme="minorHAnsi" w:hAnsiTheme="minorHAnsi" w:cstheme="minorHAnsi"/>
                <w:sz w:val="22"/>
                <w:szCs w:val="22"/>
                <w:lang w:val="fr-FR"/>
              </w:rPr>
              <w:t>Mundial</w:t>
            </w:r>
            <w:proofErr w:type="spellEnd"/>
            <w:r w:rsidRPr="005313E5">
              <w:rPr>
                <w:rFonts w:asciiTheme="minorHAnsi" w:hAnsiTheme="minorHAnsi" w:cstheme="minorHAnsi"/>
                <w:sz w:val="22"/>
                <w:szCs w:val="22"/>
                <w:lang w:val="fr-FR"/>
              </w:rPr>
              <w:t xml:space="preserve"> para Envases y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directores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departamento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o sus </w:t>
            </w:r>
            <w:proofErr w:type="spellStart"/>
            <w:r w:rsidRPr="005313E5">
              <w:rPr>
                <w:rFonts w:asciiTheme="minorHAnsi" w:hAnsiTheme="minorHAnsi" w:cstheme="minorHAnsi"/>
                <w:sz w:val="22"/>
                <w:szCs w:val="22"/>
                <w:lang w:val="fr-FR"/>
              </w:rPr>
              <w:t>ayudantes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disponibles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les </w:t>
            </w:r>
            <w:proofErr w:type="spellStart"/>
            <w:r w:rsidRPr="005313E5">
              <w:rPr>
                <w:rFonts w:asciiTheme="minorHAnsi" w:hAnsiTheme="minorHAnsi" w:cstheme="minorHAnsi"/>
                <w:sz w:val="22"/>
                <w:szCs w:val="22"/>
                <w:lang w:val="fr-FR"/>
              </w:rPr>
              <w:t>necesite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1.1.8</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las </w:t>
            </w:r>
            <w:proofErr w:type="spellStart"/>
            <w:r w:rsidRPr="005313E5">
              <w:rPr>
                <w:rFonts w:asciiTheme="minorHAnsi" w:hAnsiTheme="minorHAnsi" w:cstheme="minorHAnsi"/>
                <w:sz w:val="22"/>
                <w:szCs w:val="22"/>
                <w:lang w:val="en-US"/>
              </w:rPr>
              <w:t>causas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raíz</w:t>
            </w:r>
            <w:proofErr w:type="spellEnd"/>
            <w:r w:rsidRPr="005313E5">
              <w:rPr>
                <w:rFonts w:asciiTheme="minorHAnsi" w:hAnsiTheme="minorHAnsi" w:cstheme="minorHAnsi"/>
                <w:sz w:val="22"/>
                <w:szCs w:val="22"/>
                <w:lang w:val="en-US"/>
              </w:rPr>
              <w:t xml:space="preserve"> de las no </w:t>
            </w:r>
            <w:proofErr w:type="spellStart"/>
            <w:r w:rsidRPr="005313E5">
              <w:rPr>
                <w:rFonts w:asciiTheme="minorHAnsi" w:hAnsiTheme="minorHAnsi" w:cstheme="minorHAnsi"/>
                <w:sz w:val="22"/>
                <w:szCs w:val="22"/>
                <w:lang w:val="en-US"/>
              </w:rPr>
              <w:t>conformidades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identificadas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anterior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Norma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solucionado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evitar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repetición</w:t>
            </w:r>
            <w:proofErr w:type="spellEnd"/>
            <w:r w:rsidRPr="005313E5">
              <w:rPr>
                <w:rFonts w:asciiTheme="minorHAnsi" w:hAnsiTheme="minorHAnsi" w:cstheme="minorHAnsi"/>
                <w:sz w:val="22"/>
                <w:szCs w:val="22"/>
                <w:lang w:val="en-US"/>
              </w:rPr>
              <w:t>.</w:t>
            </w:r>
          </w:p>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 que </w:t>
            </w:r>
            <w:proofErr w:type="spellStart"/>
            <w:r w:rsidRPr="005313E5">
              <w:rPr>
                <w:rFonts w:asciiTheme="minorHAnsi" w:hAnsiTheme="minorHAnsi" w:cstheme="minorHAnsi"/>
                <w:sz w:val="22"/>
                <w:szCs w:val="22"/>
                <w:lang w:val="en-US"/>
              </w:rPr>
              <w:t>respecta</w:t>
            </w:r>
            <w:proofErr w:type="spellEnd"/>
            <w:r w:rsidRPr="005313E5">
              <w:rPr>
                <w:rFonts w:asciiTheme="minorHAnsi" w:hAnsiTheme="minorHAnsi" w:cstheme="minorHAnsi"/>
                <w:sz w:val="22"/>
                <w:szCs w:val="22"/>
                <w:lang w:val="en-US"/>
              </w:rPr>
              <w:t xml:space="preserve"> a la causa </w:t>
            </w:r>
            <w:proofErr w:type="spellStart"/>
            <w:r w:rsidRPr="005313E5">
              <w:rPr>
                <w:rFonts w:asciiTheme="minorHAnsi" w:hAnsiTheme="minorHAnsi" w:cstheme="minorHAnsi"/>
                <w:sz w:val="22"/>
                <w:szCs w:val="22"/>
                <w:lang w:val="en-US"/>
              </w:rPr>
              <w:t>raíz</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acabar</w:t>
            </w:r>
            <w:proofErr w:type="spellEnd"/>
            <w:r w:rsidRPr="005313E5">
              <w:rPr>
                <w:rFonts w:asciiTheme="minorHAnsi" w:hAnsiTheme="minorHAnsi" w:cstheme="minorHAnsi"/>
                <w:sz w:val="22"/>
                <w:szCs w:val="22"/>
                <w:lang w:val="en-US"/>
              </w:rPr>
              <w:t xml:space="preserve"> con las no </w:t>
            </w:r>
            <w:proofErr w:type="spellStart"/>
            <w:r w:rsidRPr="005313E5">
              <w:rPr>
                <w:rFonts w:asciiTheme="minorHAnsi" w:hAnsiTheme="minorHAnsi" w:cstheme="minorHAnsi"/>
                <w:sz w:val="22"/>
                <w:szCs w:val="22"/>
                <w:lang w:val="en-US"/>
              </w:rPr>
              <w:t>conformidades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descubiertas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por </w:t>
            </w:r>
            <w:proofErr w:type="spellStart"/>
            <w:r w:rsidRPr="005313E5">
              <w:rPr>
                <w:rFonts w:asciiTheme="minorHAnsi" w:hAnsiTheme="minorHAnsi" w:cstheme="minorHAnsi"/>
                <w:sz w:val="22"/>
                <w:szCs w:val="22"/>
                <w:lang w:val="en-US"/>
              </w:rPr>
              <w:t>auditores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o por </w:t>
            </w:r>
            <w:proofErr w:type="spellStart"/>
            <w:r w:rsidRPr="005313E5">
              <w:rPr>
                <w:rFonts w:asciiTheme="minorHAnsi" w:hAnsiTheme="minorHAnsi" w:cstheme="minorHAnsi"/>
                <w:sz w:val="22"/>
                <w:szCs w:val="22"/>
                <w:lang w:val="en-US"/>
              </w:rPr>
              <w:t>auditores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terceros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1.2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Revisión por parte de la dirección</w:t>
            </w:r>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se </w:t>
            </w:r>
            <w:proofErr w:type="spellStart"/>
            <w:r w:rsidRPr="005313E5">
              <w:rPr>
                <w:rFonts w:asciiTheme="minorHAnsi" w:hAnsiTheme="minorHAnsi" w:cstheme="minorHAnsi"/>
                <w:sz w:val="22"/>
                <w:szCs w:val="22"/>
                <w:lang w:val="en-US"/>
              </w:rPr>
              <w:t>lleva</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completa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efectivamente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implementado</w:t>
            </w:r>
            <w:proofErr w:type="spellEnd"/>
            <w:r w:rsidRPr="005313E5">
              <w:rPr>
                <w:rFonts w:asciiTheme="minorHAnsi" w:hAnsiTheme="minorHAnsi" w:cstheme="minorHAnsi"/>
                <w:sz w:val="22"/>
                <w:szCs w:val="22"/>
                <w:lang w:val="en-US"/>
              </w:rPr>
              <w:t xml:space="preserve"> y que se </w:t>
            </w:r>
            <w:proofErr w:type="spellStart"/>
            <w:r w:rsidRPr="005313E5">
              <w:rPr>
                <w:rFonts w:asciiTheme="minorHAnsi" w:hAnsiTheme="minorHAnsi" w:cstheme="minorHAnsi"/>
                <w:sz w:val="22"/>
                <w:szCs w:val="22"/>
                <w:lang w:val="en-US"/>
              </w:rPr>
              <w:t>identifican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oportunidades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mejora</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1.2.1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celebrar con una regularidad adecuada, al menos una vez al año, reuniones de revisión del sistema a las que asistirá el equipo directivo.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1.2.2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w:t>
            </w:r>
            <w:proofErr w:type="gram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documentos</w:t>
            </w:r>
            <w:proofErr w:type="spellEnd"/>
            <w:proofErr w:type="gramEnd"/>
            <w:r w:rsidRPr="005313E5">
              <w:rPr>
                <w:rFonts w:asciiTheme="minorHAnsi" w:hAnsiTheme="minorHAnsi" w:cstheme="minorHAnsi"/>
                <w:sz w:val="22"/>
                <w:szCs w:val="22"/>
                <w:lang w:val="fr-FR"/>
              </w:rPr>
              <w:t xml:space="preserve">, planes de </w:t>
            </w:r>
            <w:proofErr w:type="spellStart"/>
            <w:r w:rsidRPr="005313E5">
              <w:rPr>
                <w:rFonts w:asciiTheme="minorHAnsi" w:hAnsiTheme="minorHAnsi" w:cstheme="minorHAnsi"/>
                <w:sz w:val="22"/>
                <w:szCs w:val="22"/>
                <w:lang w:val="fr-FR"/>
              </w:rPr>
              <w:t>acción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plazos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revisiones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anteriores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internas, </w:t>
            </w:r>
            <w:proofErr w:type="spellStart"/>
            <w:r w:rsidRPr="005313E5">
              <w:rPr>
                <w:rFonts w:asciiTheme="minorHAnsi" w:hAnsiTheme="minorHAnsi" w:cstheme="minorHAnsi"/>
                <w:sz w:val="22"/>
                <w:szCs w:val="22"/>
                <w:lang w:val="fr-FR"/>
              </w:rPr>
              <w:t>así</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las de </w:t>
            </w:r>
            <w:proofErr w:type="spellStart"/>
            <w:r w:rsidRPr="005313E5">
              <w:rPr>
                <w:rFonts w:asciiTheme="minorHAnsi" w:hAnsiTheme="minorHAnsi" w:cstheme="minorHAnsi"/>
                <w:sz w:val="22"/>
                <w:szCs w:val="22"/>
                <w:lang w:val="fr-FR"/>
              </w:rPr>
              <w:t>segunda</w:t>
            </w:r>
            <w:proofErr w:type="spellEnd"/>
            <w:r w:rsidRPr="005313E5">
              <w:rPr>
                <w:rFonts w:asciiTheme="minorHAnsi" w:hAnsiTheme="minorHAnsi" w:cstheme="minorHAnsi"/>
                <w:sz w:val="22"/>
                <w:szCs w:val="22"/>
                <w:lang w:val="fr-FR"/>
              </w:rPr>
              <w:t xml:space="preserve"> y tercera parte</w:t>
            </w:r>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indicadores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relacionados</w:t>
            </w:r>
            <w:proofErr w:type="spellEnd"/>
            <w:r w:rsidRPr="005313E5">
              <w:rPr>
                <w:rFonts w:asciiTheme="minorHAnsi" w:hAnsiTheme="minorHAnsi" w:cstheme="minorHAnsi"/>
                <w:sz w:val="22"/>
                <w:szCs w:val="22"/>
                <w:lang w:val="fr-FR"/>
              </w:rPr>
              <w:t xml:space="preserve"> con los clientes, las </w:t>
            </w:r>
            <w:proofErr w:type="spellStart"/>
            <w:r w:rsidRPr="005313E5">
              <w:rPr>
                <w:rFonts w:asciiTheme="minorHAnsi" w:hAnsiTheme="minorHAnsi" w:cstheme="minorHAnsi"/>
                <w:sz w:val="22"/>
                <w:szCs w:val="22"/>
                <w:lang w:val="fr-FR"/>
              </w:rPr>
              <w:t>reclamaciones</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observaciones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revisión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incidentes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resultados</w:t>
            </w:r>
            <w:proofErr w:type="spellEnd"/>
            <w:r w:rsidRPr="005313E5">
              <w:rPr>
                <w:rFonts w:asciiTheme="minorHAnsi" w:hAnsiTheme="minorHAnsi" w:cstheme="minorHAnsi"/>
                <w:sz w:val="22"/>
                <w:szCs w:val="22"/>
              </w:rPr>
              <w:t xml:space="preserve"> que no se </w:t>
            </w:r>
            <w:proofErr w:type="spellStart"/>
            <w:r w:rsidRPr="005313E5">
              <w:rPr>
                <w:rFonts w:asciiTheme="minorHAnsi" w:hAnsiTheme="minorHAnsi" w:cstheme="minorHAnsi"/>
                <w:sz w:val="22"/>
                <w:szCs w:val="22"/>
              </w:rPr>
              <w:t>ajusten</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conformes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recursos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necesarios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rendimiento</w:t>
            </w:r>
            <w:proofErr w:type="spellEnd"/>
            <w:r w:rsidRPr="005313E5">
              <w:rPr>
                <w:rFonts w:asciiTheme="minorHAnsi" w:hAnsiTheme="minorHAnsi" w:cstheme="minorHAnsi"/>
                <w:sz w:val="22"/>
                <w:szCs w:val="22"/>
                <w:lang w:val="fr-FR"/>
              </w:rPr>
              <w:t xml:space="preserve"> de la planta </w:t>
            </w:r>
            <w:proofErr w:type="spellStart"/>
            <w:r w:rsidRPr="005313E5">
              <w:rPr>
                <w:rFonts w:asciiTheme="minorHAnsi" w:hAnsiTheme="minorHAnsi" w:cstheme="minorHAnsi"/>
                <w:sz w:val="22"/>
                <w:szCs w:val="22"/>
                <w:lang w:val="fr-FR"/>
              </w:rPr>
              <w:t>respecto</w:t>
            </w:r>
            <w:proofErr w:type="spellEnd"/>
            <w:r w:rsidRPr="005313E5">
              <w:rPr>
                <w:rFonts w:asciiTheme="minorHAnsi" w:hAnsiTheme="minorHAnsi" w:cstheme="minorHAnsi"/>
                <w:sz w:val="22"/>
                <w:szCs w:val="22"/>
                <w:lang w:val="fr-FR"/>
              </w:rPr>
              <w:t xml:space="preserve"> a la Norma y los </w:t>
            </w:r>
            <w:proofErr w:type="spellStart"/>
            <w:r w:rsidRPr="005313E5">
              <w:rPr>
                <w:rFonts w:asciiTheme="minorHAnsi" w:hAnsiTheme="minorHAnsi" w:cstheme="minorHAnsi"/>
                <w:sz w:val="22"/>
                <w:szCs w:val="22"/>
                <w:lang w:val="fr-FR"/>
              </w:rPr>
              <w:t>objetivos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marcados</w:t>
            </w:r>
            <w:proofErr w:type="spellEnd"/>
          </w:p>
          <w:p w:rsidR="00C77B05" w:rsidRPr="005313E5" w:rsidRDefault="00C77B05" w:rsidP="002742A0">
            <w:pPr>
              <w:pStyle w:val="ListBullet"/>
              <w:numPr>
                <w:ilvl w:val="0"/>
                <w:numId w:val="28"/>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lastRenderedPageBreak/>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eficacia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la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1.2.3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el acta de la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y los planes de </w:t>
            </w:r>
            <w:proofErr w:type="spellStart"/>
            <w:r w:rsidRPr="005313E5">
              <w:rPr>
                <w:rFonts w:asciiTheme="minorHAnsi" w:hAnsiTheme="minorHAnsi" w:cstheme="minorHAnsi"/>
                <w:sz w:val="22"/>
                <w:szCs w:val="22"/>
                <w:lang w:val="fr-FR"/>
              </w:rPr>
              <w:t>acción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1.2.4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Las cuestiones relacionadas con la seguridad, legalidad y calidad del producto se comunicarán al equipo directivo, pero facilitando la resolución de aquellas que requieran atención inmediata.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1.3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Estructura</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organizativa</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responsabilidades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equipo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gestión</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estructura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organizativa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clara</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responsabilidades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definidas</w:t>
            </w:r>
            <w:proofErr w:type="spellEnd"/>
            <w:r w:rsidRPr="005313E5">
              <w:rPr>
                <w:rFonts w:asciiTheme="minorHAnsi" w:hAnsiTheme="minorHAnsi" w:cstheme="minorHAnsi"/>
                <w:sz w:val="22"/>
                <w:szCs w:val="22"/>
                <w:lang w:val="en-US"/>
              </w:rPr>
              <w:t xml:space="preserve">, y el personal clave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al tanto de sus </w:t>
            </w:r>
            <w:proofErr w:type="spellStart"/>
            <w:r w:rsidRPr="005313E5">
              <w:rPr>
                <w:rFonts w:asciiTheme="minorHAnsi" w:hAnsiTheme="minorHAnsi" w:cstheme="minorHAnsi"/>
                <w:sz w:val="22"/>
                <w:szCs w:val="22"/>
                <w:lang w:val="en-US"/>
              </w:rPr>
              <w:t>responsabilidades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 que </w:t>
            </w:r>
            <w:proofErr w:type="spellStart"/>
            <w:r w:rsidRPr="005313E5">
              <w:rPr>
                <w:rFonts w:asciiTheme="minorHAnsi" w:hAnsiTheme="minorHAnsi" w:cstheme="minorHAnsi"/>
                <w:sz w:val="22"/>
                <w:szCs w:val="22"/>
                <w:lang w:val="en-US"/>
              </w:rPr>
              <w:t>respecta</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disponer</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de 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organigrama</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refleje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actual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estructura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asignarán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garanticen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w:t>
            </w:r>
            <w:proofErr w:type="gramEnd"/>
            <w:r w:rsidRPr="005313E5">
              <w:rPr>
                <w:rFonts w:asciiTheme="minorHAnsi" w:hAnsiTheme="minorHAnsi" w:cstheme="minorHAnsi"/>
                <w:sz w:val="22"/>
                <w:szCs w:val="22"/>
                <w:lang w:val="fr-FR"/>
              </w:rPr>
              <w:t xml:space="preserve"> y los responsables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entenderlas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perfectamente</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quién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sustituirá</w:t>
            </w:r>
            <w:proofErr w:type="spellEnd"/>
            <w:r w:rsidRPr="005313E5">
              <w:rPr>
                <w:rFonts w:asciiTheme="minorHAnsi" w:hAnsiTheme="minorHAnsi" w:cstheme="minorHAnsi"/>
                <w:sz w:val="22"/>
                <w:szCs w:val="22"/>
                <w:lang w:val="fr-FR"/>
              </w:rPr>
              <w:t xml:space="preserve"> a la persona responsable 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se </w:t>
            </w:r>
            <w:proofErr w:type="spellStart"/>
            <w:r w:rsidRPr="005313E5">
              <w:rPr>
                <w:rFonts w:asciiTheme="minorHAnsi" w:hAnsiTheme="minorHAnsi" w:cstheme="minorHAnsi"/>
                <w:sz w:val="22"/>
                <w:szCs w:val="22"/>
                <w:lang w:val="fr-FR"/>
              </w:rPr>
              <w:t>ausente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1.3.2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directivo</w:t>
            </w:r>
            <w:proofErr w:type="spellEnd"/>
            <w:r w:rsidRPr="005313E5">
              <w:rPr>
                <w:rFonts w:asciiTheme="minorHAnsi" w:hAnsiTheme="minorHAnsi" w:cstheme="minorHAnsi"/>
                <w:sz w:val="22"/>
                <w:szCs w:val="22"/>
                <w:lang w:val="en-US"/>
              </w:rPr>
              <w:t xml:space="preserve"> de 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que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empleados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están</w:t>
            </w:r>
            <w:proofErr w:type="spellEnd"/>
            <w:r w:rsidRPr="005313E5">
              <w:rPr>
                <w:rFonts w:asciiTheme="minorHAnsi" w:hAnsiTheme="minorHAnsi" w:cstheme="minorHAnsi"/>
                <w:sz w:val="22"/>
                <w:szCs w:val="22"/>
                <w:lang w:val="en-US"/>
              </w:rPr>
              <w:t xml:space="preserve"> al tanto de sus </w:t>
            </w:r>
            <w:proofErr w:type="spellStart"/>
            <w:r w:rsidRPr="005313E5">
              <w:rPr>
                <w:rFonts w:asciiTheme="minorHAnsi" w:hAnsiTheme="minorHAnsi" w:cstheme="minorHAnsi"/>
                <w:sz w:val="22"/>
                <w:szCs w:val="22"/>
                <w:lang w:val="en-US"/>
              </w:rPr>
              <w:t>responsabilidades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instrucciones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para las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realizan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empleados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acceso</w:t>
            </w:r>
            <w:proofErr w:type="spellEnd"/>
            <w:r w:rsidRPr="005313E5">
              <w:rPr>
                <w:rFonts w:asciiTheme="minorHAnsi" w:hAnsiTheme="minorHAnsi" w:cstheme="minorHAnsi"/>
                <w:sz w:val="22"/>
                <w:szCs w:val="22"/>
                <w:lang w:val="en-US"/>
              </w:rPr>
              <w:t xml:space="preserve"> a las </w:t>
            </w:r>
            <w:proofErr w:type="spellStart"/>
            <w:r w:rsidRPr="005313E5">
              <w:rPr>
                <w:rFonts w:asciiTheme="minorHAnsi" w:hAnsiTheme="minorHAnsi" w:cstheme="minorHAnsi"/>
                <w:sz w:val="22"/>
                <w:szCs w:val="22"/>
                <w:lang w:val="en-US"/>
              </w:rPr>
              <w:t>mismas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tendrán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posibilidad</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 xml:space="preserve"> se ha </w:t>
            </w:r>
            <w:proofErr w:type="spellStart"/>
            <w:r w:rsidRPr="005313E5">
              <w:rPr>
                <w:rFonts w:asciiTheme="minorHAnsi" w:hAnsiTheme="minorHAnsi" w:cstheme="minorHAnsi"/>
                <w:sz w:val="22"/>
                <w:szCs w:val="22"/>
                <w:lang w:val="en-US"/>
              </w:rPr>
              <w:t>llevado</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las </w:t>
            </w:r>
            <w:proofErr w:type="spellStart"/>
            <w:r w:rsidRPr="005313E5">
              <w:rPr>
                <w:rFonts w:asciiTheme="minorHAnsi" w:hAnsiTheme="minorHAnsi" w:cstheme="minorHAnsi"/>
                <w:sz w:val="22"/>
                <w:szCs w:val="22"/>
                <w:lang w:val="en-US"/>
              </w:rPr>
              <w:t>instrucciones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 xml:space="preserve">2 </w:t>
            </w:r>
          </w:p>
        </w:tc>
        <w:tc>
          <w:tcPr>
            <w:tcW w:w="7654" w:type="dxa"/>
            <w:shd w:val="clear" w:color="auto" w:fill="0098DB"/>
          </w:tcPr>
          <w:p w:rsidR="00C77B05" w:rsidRPr="005313E5" w:rsidRDefault="00C77B05" w:rsidP="002742A0">
            <w:pPr>
              <w:tabs>
                <w:tab w:val="left" w:pos="1590"/>
              </w:tabs>
              <w:spacing w:before="120" w:after="120"/>
              <w:rPr>
                <w:rFonts w:asciiTheme="minorHAnsi" w:hAnsiTheme="minorHAnsi" w:cstheme="minorHAnsi"/>
                <w:b/>
                <w:color w:val="FFFFFF" w:themeColor="background1"/>
                <w:sz w:val="22"/>
                <w:szCs w:val="22"/>
                <w:lang w:val="fr-FR"/>
              </w:rPr>
            </w:pPr>
            <w:proofErr w:type="spellStart"/>
            <w:r w:rsidRPr="005313E5">
              <w:rPr>
                <w:rFonts w:asciiTheme="minorHAnsi" w:hAnsiTheme="minorHAnsi" w:cstheme="minorHAnsi"/>
                <w:b/>
                <w:color w:val="FFFFFF" w:themeColor="background1"/>
                <w:sz w:val="22"/>
                <w:szCs w:val="22"/>
                <w:lang w:val="fr-FR"/>
              </w:rPr>
              <w:t>Sistema</w:t>
            </w:r>
            <w:proofErr w:type="spellEnd"/>
            <w:r w:rsidRPr="005313E5">
              <w:rPr>
                <w:rFonts w:asciiTheme="minorHAnsi" w:hAnsiTheme="minorHAnsi" w:cstheme="minorHAnsi"/>
                <w:b/>
                <w:color w:val="FFFFFF" w:themeColor="background1"/>
                <w:sz w:val="22"/>
                <w:szCs w:val="22"/>
                <w:lang w:val="fr-FR"/>
              </w:rPr>
              <w:t xml:space="preserve"> de </w:t>
            </w:r>
            <w:proofErr w:type="spellStart"/>
            <w:r w:rsidRPr="005313E5">
              <w:rPr>
                <w:rFonts w:asciiTheme="minorHAnsi" w:hAnsiTheme="minorHAnsi" w:cstheme="minorHAnsi"/>
                <w:b/>
                <w:color w:val="FFFFFF" w:themeColor="background1"/>
                <w:sz w:val="22"/>
                <w:szCs w:val="22"/>
                <w:lang w:val="fr-FR"/>
              </w:rPr>
              <w:t>gestión</w:t>
            </w:r>
            <w:proofErr w:type="spellEnd"/>
            <w:r w:rsidRPr="005313E5">
              <w:rPr>
                <w:rFonts w:asciiTheme="minorHAnsi" w:hAnsiTheme="minorHAnsi" w:cstheme="minorHAnsi"/>
                <w:b/>
                <w:color w:val="FFFFFF" w:themeColor="background1"/>
                <w:sz w:val="22"/>
                <w:szCs w:val="22"/>
                <w:lang w:val="fr-FR"/>
              </w:rPr>
              <w:t xml:space="preserve"> de </w:t>
            </w:r>
            <w:proofErr w:type="spellStart"/>
            <w:r w:rsidRPr="005313E5">
              <w:rPr>
                <w:rFonts w:asciiTheme="minorHAnsi" w:hAnsiTheme="minorHAnsi" w:cstheme="minorHAnsi"/>
                <w:b/>
                <w:color w:val="FFFFFF" w:themeColor="background1"/>
                <w:sz w:val="22"/>
                <w:szCs w:val="22"/>
                <w:lang w:val="fr-FR"/>
              </w:rPr>
              <w:t>peligros</w:t>
            </w:r>
            <w:proofErr w:type="spellEnd"/>
            <w:r w:rsidRPr="005313E5">
              <w:rPr>
                <w:rFonts w:asciiTheme="minorHAnsi" w:hAnsiTheme="minorHAnsi" w:cstheme="minorHAnsi"/>
                <w:b/>
                <w:color w:val="FFFFFF" w:themeColor="background1"/>
                <w:sz w:val="22"/>
                <w:szCs w:val="22"/>
                <w:lang w:val="fr-FR"/>
              </w:rPr>
              <w:t xml:space="preserve"> y </w:t>
            </w:r>
            <w:proofErr w:type="spellStart"/>
            <w:r w:rsidRPr="005313E5">
              <w:rPr>
                <w:rFonts w:asciiTheme="minorHAnsi" w:hAnsiTheme="minorHAnsi" w:cstheme="minorHAnsi"/>
                <w:b/>
                <w:color w:val="FFFFFF" w:themeColor="background1"/>
                <w:sz w:val="22"/>
                <w:szCs w:val="22"/>
                <w:lang w:val="fr-FR"/>
              </w:rPr>
              <w:t>riesgos</w:t>
            </w:r>
            <w:proofErr w:type="spellEnd"/>
          </w:p>
        </w:tc>
        <w:tc>
          <w:tcPr>
            <w:tcW w:w="1241"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2.1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Equipo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peligros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riesgos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Un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multidisciplinar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competente</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gestionar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2.1.1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multidisciplinar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líder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designado</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recibir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formación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w:t>
            </w:r>
            <w:proofErr w:type="spellEnd"/>
            <w:r w:rsidRPr="005313E5">
              <w:rPr>
                <w:rFonts w:asciiTheme="minorHAnsi" w:hAnsiTheme="minorHAnsi" w:cstheme="minorHAnsi"/>
                <w:sz w:val="22"/>
                <w:szCs w:val="22"/>
                <w:lang w:val="en-US"/>
              </w:rPr>
              <w:t xml:space="preserve"> y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capacidad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experiencia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fr-FR"/>
              </w:rPr>
              <w:t xml:space="preserve">En el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la planta no </w:t>
            </w:r>
            <w:proofErr w:type="spellStart"/>
            <w:r w:rsidRPr="005313E5">
              <w:rPr>
                <w:rFonts w:asciiTheme="minorHAnsi" w:hAnsiTheme="minorHAnsi" w:cstheme="minorHAnsi"/>
                <w:sz w:val="22"/>
                <w:szCs w:val="22"/>
                <w:lang w:val="fr-FR"/>
              </w:rPr>
              <w:t>cuente</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expertos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internos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podrán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expertos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externos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analizar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ocurran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así</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desarrollar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gestión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No obstante, la gestión diaria del sistema seguirá siendo responsabilidad de la planta.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2.2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Análisis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peligros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riesgos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bien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efectividad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programas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prerrequisitos</w:t>
            </w:r>
            <w:proofErr w:type="spellEnd"/>
            <w:r w:rsidRPr="005313E5">
              <w:rPr>
                <w:rFonts w:asciiTheme="minorHAnsi" w:hAnsiTheme="minorHAnsi" w:cstheme="minorHAnsi"/>
                <w:sz w:val="22"/>
                <w:szCs w:val="22"/>
                <w:lang w:val="en-US"/>
              </w:rPr>
              <w:t xml:space="preserve"> de la planta 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otro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relacionado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claramente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abarcará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previsto</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certificación</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tendrá</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cuenta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estará</w:t>
            </w:r>
            <w:proofErr w:type="spellEnd"/>
            <w:r w:rsidRPr="005313E5">
              <w:rPr>
                <w:rFonts w:asciiTheme="minorHAnsi" w:hAnsiTheme="minorHAnsi" w:cstheme="minorHAnsi"/>
                <w:sz w:val="22"/>
                <w:szCs w:val="22"/>
                <w:lang w:val="fr-FR"/>
              </w:rPr>
              <w:t xml:space="preserve"> al tanto </w:t>
            </w:r>
            <w:proofErr w:type="gramStart"/>
            <w:r w:rsidRPr="005313E5">
              <w:rPr>
                <w:rFonts w:asciiTheme="minorHAnsi" w:hAnsiTheme="minorHAnsi" w:cstheme="minorHAnsi"/>
                <w:sz w:val="22"/>
                <w:szCs w:val="22"/>
                <w:lang w:val="fr-FR"/>
              </w:rPr>
              <w:t>de:</w:t>
            </w:r>
            <w:proofErr w:type="gramEnd"/>
          </w:p>
          <w:p w:rsidR="00C77B05" w:rsidRPr="005313E5" w:rsidRDefault="00C77B05" w:rsidP="002742A0">
            <w:pPr>
              <w:pStyle w:val="ListBullet"/>
              <w:numPr>
                <w:ilvl w:val="0"/>
                <w:numId w:val="27"/>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los peligros conocidos y registrados asociados a cada proceso específico, las materias primas o el uso final previsto del producto (cuando se conozca)</w:t>
            </w:r>
          </w:p>
          <w:p w:rsidR="00C77B05" w:rsidRPr="005313E5" w:rsidRDefault="00C77B05" w:rsidP="002742A0">
            <w:pPr>
              <w:pStyle w:val="ListBullet"/>
              <w:numPr>
                <w:ilvl w:val="0"/>
                <w:numId w:val="2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posibles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defectos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conocidos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afectar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calidad</w:t>
            </w:r>
            <w:proofErr w:type="spellEnd"/>
          </w:p>
          <w:p w:rsidR="00C77B05" w:rsidRPr="005313E5" w:rsidRDefault="00C77B05" w:rsidP="002742A0">
            <w:pPr>
              <w:pStyle w:val="ListBullet"/>
              <w:numPr>
                <w:ilvl w:val="0"/>
                <w:numId w:val="27"/>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directrices </w:t>
            </w:r>
            <w:proofErr w:type="spellStart"/>
            <w:r w:rsidRPr="005313E5">
              <w:rPr>
                <w:rFonts w:asciiTheme="minorHAnsi" w:hAnsiTheme="minorHAnsi" w:cstheme="minorHAnsi"/>
                <w:sz w:val="22"/>
                <w:szCs w:val="22"/>
                <w:lang w:val="fr-FR"/>
              </w:rPr>
              <w:t>reconocidas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relevantes</w:t>
            </w:r>
            <w:proofErr w:type="spellEnd"/>
          </w:p>
          <w:p w:rsidR="00C77B05" w:rsidRPr="005313E5" w:rsidRDefault="00C77B05" w:rsidP="002742A0">
            <w:pPr>
              <w:pStyle w:val="ListBullet"/>
              <w:numPr>
                <w:ilvl w:val="0"/>
                <w:numId w:val="2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Se realizará una descripción completa del producto, que incluya toda la información relevante sobre seguridad, calidad e integridad del producto. </w:t>
            </w:r>
            <w:r w:rsidRPr="005313E5">
              <w:rPr>
                <w:rFonts w:asciiTheme="minorHAnsi" w:hAnsiTheme="minorHAnsi" w:cstheme="minorHAnsi"/>
                <w:sz w:val="22"/>
                <w:szCs w:val="22"/>
              </w:rPr>
              <w:t xml:space="preserve">A modo </w:t>
            </w:r>
            <w:proofErr w:type="spellStart"/>
            <w:r w:rsidRPr="005313E5">
              <w:rPr>
                <w:rFonts w:asciiTheme="minorHAnsi" w:hAnsiTheme="minorHAnsi" w:cstheme="minorHAnsi"/>
                <w:sz w:val="22"/>
                <w:szCs w:val="22"/>
              </w:rPr>
              <w:t>orientativo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debería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2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composición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tintas, </w:t>
            </w:r>
            <w:proofErr w:type="spellStart"/>
            <w:r w:rsidRPr="005313E5">
              <w:rPr>
                <w:rFonts w:asciiTheme="minorHAnsi" w:hAnsiTheme="minorHAnsi" w:cstheme="minorHAnsi"/>
                <w:sz w:val="22"/>
                <w:szCs w:val="22"/>
                <w:lang w:val="fr-FR"/>
              </w:rPr>
              <w:t>barnices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cubiertas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impresión</w:t>
            </w:r>
            <w:proofErr w:type="spellEnd"/>
            <w:r w:rsidRPr="005313E5">
              <w:rPr>
                <w:rFonts w:asciiTheme="minorHAnsi" w:hAnsiTheme="minorHAnsi" w:cstheme="minorHAnsi"/>
                <w:sz w:val="22"/>
                <w:szCs w:val="22"/>
                <w:lang w:val="fr-FR"/>
              </w:rPr>
              <w:t>)</w:t>
            </w:r>
          </w:p>
          <w:p w:rsidR="00C77B05" w:rsidRPr="005313E5" w:rsidRDefault="00C77B05" w:rsidP="002742A0">
            <w:pPr>
              <w:pStyle w:val="ListBullet"/>
              <w:numPr>
                <w:ilvl w:val="0"/>
                <w:numId w:val="26"/>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origen de la materia prima incluyendo el uso de materiales reciclados</w:t>
            </w:r>
          </w:p>
          <w:p w:rsidR="00C77B05" w:rsidRPr="005313E5" w:rsidRDefault="00C77B05" w:rsidP="002742A0">
            <w:pPr>
              <w:pStyle w:val="ListBullet"/>
              <w:numPr>
                <w:ilvl w:val="0"/>
                <w:numId w:val="26"/>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uso previsto de los materiales de envasado y restricciones de uso definidas (por ejemplo, contacto directo con alimentos u otros productos higiénicamente sensibles, o las condiciones físicas o químicas).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2.2.4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Se preparará un diagrama de flujo para cada producto, grupo de productos o proceso. En él se expondrá cada paso del proceso, desde la recepción de las materias primas hasta el envío al cliente. </w:t>
            </w:r>
            <w:r w:rsidRPr="005313E5">
              <w:rPr>
                <w:rFonts w:asciiTheme="minorHAnsi" w:hAnsiTheme="minorHAnsi" w:cstheme="minorHAnsi"/>
                <w:sz w:val="22"/>
                <w:szCs w:val="22"/>
              </w:rPr>
              <w:t xml:space="preserve">A modo </w:t>
            </w:r>
            <w:proofErr w:type="spellStart"/>
            <w:r w:rsidRPr="005313E5">
              <w:rPr>
                <w:rFonts w:asciiTheme="minorHAnsi" w:hAnsiTheme="minorHAnsi" w:cstheme="minorHAnsi"/>
                <w:sz w:val="22"/>
                <w:szCs w:val="22"/>
              </w:rPr>
              <w:t>orientativo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recepción y aprobación del material gráfico</w:t>
            </w:r>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recepción</w:t>
            </w:r>
            <w:proofErr w:type="spellEnd"/>
            <w:proofErr w:type="gram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preparación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tales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aditivos</w:t>
            </w:r>
            <w:proofErr w:type="spellEnd"/>
            <w:r w:rsidRPr="005313E5">
              <w:rPr>
                <w:rFonts w:asciiTheme="minorHAnsi" w:hAnsiTheme="minorHAnsi" w:cstheme="minorHAnsi"/>
                <w:sz w:val="22"/>
                <w:szCs w:val="22"/>
                <w:lang w:val="fr-FR"/>
              </w:rPr>
              <w:t xml:space="preserve">, tintas y </w:t>
            </w:r>
            <w:proofErr w:type="spellStart"/>
            <w:r w:rsidRPr="005313E5">
              <w:rPr>
                <w:rFonts w:asciiTheme="minorHAnsi" w:hAnsiTheme="minorHAnsi" w:cstheme="minorHAnsi"/>
                <w:sz w:val="22"/>
                <w:szCs w:val="22"/>
                <w:lang w:val="fr-FR"/>
              </w:rPr>
              <w:t>adhesivos</w:t>
            </w:r>
            <w:proofErr w:type="spellEnd"/>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cada paso del proceso de fabricación</w:t>
            </w:r>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equipos para realizar pruebas o mediciones en línea</w:t>
            </w:r>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reutilizados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reciclados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consumo</w:t>
            </w:r>
            <w:proofErr w:type="spellEnd"/>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subcontratado</w:t>
            </w:r>
            <w:proofErr w:type="spellEnd"/>
          </w:p>
          <w:p w:rsidR="00C77B05" w:rsidRPr="005313E5" w:rsidRDefault="00C77B05" w:rsidP="002742A0">
            <w:pPr>
              <w:pStyle w:val="ListBullet"/>
              <w:numPr>
                <w:ilvl w:val="0"/>
                <w:numId w:val="25"/>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devoluciones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clientes</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encargará</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validar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exactitud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flujo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2.2.5</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equipo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y registrar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razonable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suponer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ocurrir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paso en </w:t>
            </w:r>
            <w:proofErr w:type="spellStart"/>
            <w:r w:rsidRPr="005313E5">
              <w:rPr>
                <w:rFonts w:asciiTheme="minorHAnsi" w:hAnsiTheme="minorHAnsi" w:cstheme="minorHAnsi"/>
                <w:sz w:val="22"/>
                <w:szCs w:val="22"/>
                <w:lang w:val="fr-FR"/>
              </w:rPr>
              <w:t>relación</w:t>
            </w:r>
            <w:proofErr w:type="spellEnd"/>
            <w:r w:rsidRPr="005313E5">
              <w:rPr>
                <w:rFonts w:asciiTheme="minorHAnsi" w:hAnsiTheme="minorHAnsi" w:cstheme="minorHAnsi"/>
                <w:sz w:val="22"/>
                <w:szCs w:val="22"/>
                <w:lang w:val="fr-FR"/>
              </w:rPr>
              <w:t xml:space="preserve"> con el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y 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considerados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objetos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extraños</w:t>
            </w:r>
            <w:proofErr w:type="spellEnd"/>
          </w:p>
          <w:p w:rsidR="00C77B05" w:rsidRPr="005313E5" w:rsidRDefault="00C77B05" w:rsidP="002742A0">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legalidad</w:t>
            </w:r>
            <w:proofErr w:type="spellEnd"/>
          </w:p>
          <w:p w:rsidR="00C77B05" w:rsidRPr="005313E5" w:rsidRDefault="00C77B05" w:rsidP="002742A0">
            <w:pPr>
              <w:pStyle w:val="ListBullet"/>
              <w:numPr>
                <w:ilvl w:val="0"/>
                <w:numId w:val="24"/>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contaminación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manchas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olores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alérgenos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compuestos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transferidos</w:t>
            </w:r>
            <w:proofErr w:type="spellEnd"/>
            <w:r w:rsidRPr="005313E5">
              <w:rPr>
                <w:rFonts w:asciiTheme="minorHAnsi" w:hAnsiTheme="minorHAnsi" w:cstheme="minorHAnsi"/>
                <w:sz w:val="22"/>
                <w:szCs w:val="22"/>
                <w:lang w:val="fr-FR"/>
              </w:rPr>
              <w:t xml:space="preserve"> de las tintas, </w:t>
            </w:r>
            <w:proofErr w:type="spellStart"/>
            <w:r w:rsidRPr="005313E5">
              <w:rPr>
                <w:rFonts w:asciiTheme="minorHAnsi" w:hAnsiTheme="minorHAnsi" w:cstheme="minorHAnsi"/>
                <w:sz w:val="22"/>
                <w:szCs w:val="22"/>
                <w:lang w:val="fr-FR"/>
              </w:rPr>
              <w:t>barnices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pegamentos</w:t>
            </w:r>
            <w:proofErr w:type="spellEnd"/>
            <w:r w:rsidRPr="005313E5">
              <w:rPr>
                <w:rFonts w:asciiTheme="minorHAnsi" w:hAnsiTheme="minorHAnsi" w:cstheme="minorHAnsi"/>
                <w:sz w:val="22"/>
                <w:szCs w:val="22"/>
                <w:lang w:val="fr-FR"/>
              </w:rPr>
              <w:t>)</w:t>
            </w:r>
          </w:p>
          <w:p w:rsidR="00C77B05" w:rsidRPr="005313E5" w:rsidRDefault="00C77B05" w:rsidP="002742A0">
            <w:pPr>
              <w:pStyle w:val="ListBullet"/>
              <w:numPr>
                <w:ilvl w:val="0"/>
                <w:numId w:val="2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impacto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integridad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funcional</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prestaciones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w:t>
            </w:r>
          </w:p>
          <w:p w:rsidR="00C77B05" w:rsidRPr="005313E5" w:rsidRDefault="00C77B05" w:rsidP="002742A0">
            <w:pPr>
              <w:pStyle w:val="ListBullet"/>
              <w:numPr>
                <w:ilvl w:val="0"/>
                <w:numId w:val="24"/>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posibilidad</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migración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accidental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sustancias</w:t>
            </w:r>
            <w:proofErr w:type="spellEnd"/>
            <w:r w:rsidRPr="005313E5">
              <w:rPr>
                <w:rFonts w:asciiTheme="minorHAnsi" w:hAnsiTheme="minorHAnsi" w:cstheme="minorHAnsi"/>
                <w:sz w:val="22"/>
                <w:szCs w:val="22"/>
                <w:lang w:val="fr-FR"/>
              </w:rPr>
              <w:t xml:space="preserve"> de un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alimentos</w:t>
            </w:r>
            <w:proofErr w:type="spellEnd"/>
            <w:r w:rsidRPr="005313E5">
              <w:rPr>
                <w:rFonts w:asciiTheme="minorHAnsi" w:hAnsiTheme="minorHAnsi" w:cstheme="minorHAnsi"/>
                <w:sz w:val="22"/>
                <w:szCs w:val="22"/>
                <w:lang w:val="fr-FR"/>
              </w:rPr>
              <w:t xml:space="preserve"> o a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higiénicamente</w:t>
            </w:r>
            <w:proofErr w:type="spellEnd"/>
            <w:r w:rsidRPr="005313E5">
              <w:rPr>
                <w:rFonts w:asciiTheme="minorHAnsi" w:hAnsiTheme="minorHAnsi" w:cstheme="minorHAnsi"/>
                <w:sz w:val="22"/>
                <w:szCs w:val="22"/>
                <w:lang w:val="fr-FR"/>
              </w:rPr>
              <w:t xml:space="preserve"> sensibles.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2.2.6</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identificará</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de control </w:t>
            </w:r>
            <w:proofErr w:type="spellStart"/>
            <w:r w:rsidRPr="005313E5">
              <w:rPr>
                <w:rFonts w:asciiTheme="minorHAnsi" w:hAnsiTheme="minorHAnsi" w:cstheme="minorHAnsi"/>
                <w:sz w:val="22"/>
                <w:szCs w:val="22"/>
              </w:rPr>
              <w:t>necesarias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eliminar</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reducir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peligro</w:t>
            </w:r>
            <w:proofErr w:type="spellEnd"/>
            <w:r w:rsidRPr="005313E5">
              <w:rPr>
                <w:rFonts w:asciiTheme="minorHAnsi" w:hAnsiTheme="minorHAnsi" w:cstheme="minorHAnsi"/>
                <w:sz w:val="22"/>
                <w:szCs w:val="22"/>
              </w:rPr>
              <w:t xml:space="preserve"> hasta </w:t>
            </w:r>
            <w:proofErr w:type="spellStart"/>
            <w:r w:rsidRPr="005313E5">
              <w:rPr>
                <w:rFonts w:asciiTheme="minorHAnsi" w:hAnsiTheme="minorHAnsi" w:cstheme="minorHAnsi"/>
                <w:sz w:val="22"/>
                <w:szCs w:val="22"/>
              </w:rPr>
              <w:t>niveles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aceptables</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controles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hayan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gestionarán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través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tal</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establece</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Sección</w:t>
            </w:r>
            <w:proofErr w:type="spellEnd"/>
            <w:r w:rsidRPr="005313E5">
              <w:rPr>
                <w:rFonts w:asciiTheme="minorHAnsi" w:hAnsiTheme="minorHAnsi" w:cstheme="minorHAnsi"/>
                <w:sz w:val="22"/>
                <w:szCs w:val="22"/>
                <w:lang w:val="fr-FR"/>
              </w:rPr>
              <w:t xml:space="preserve"> 5.</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cada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peligro</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requiera</w:t>
            </w:r>
            <w:proofErr w:type="spellEnd"/>
            <w:r w:rsidRPr="005313E5">
              <w:rPr>
                <w:rFonts w:asciiTheme="minorHAnsi" w:hAnsiTheme="minorHAnsi" w:cstheme="minorHAnsi"/>
                <w:sz w:val="22"/>
                <w:szCs w:val="22"/>
                <w:lang w:val="fr-FR"/>
              </w:rPr>
              <w:t xml:space="preserve"> control, se </w:t>
            </w:r>
            <w:proofErr w:type="spellStart"/>
            <w:r w:rsidRPr="005313E5">
              <w:rPr>
                <w:rFonts w:asciiTheme="minorHAnsi" w:hAnsiTheme="minorHAnsi" w:cstheme="minorHAnsi"/>
                <w:sz w:val="22"/>
                <w:szCs w:val="22"/>
                <w:lang w:val="fr-FR"/>
              </w:rPr>
              <w:t>revisarán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puntos</w:t>
            </w:r>
            <w:proofErr w:type="spellEnd"/>
            <w:r w:rsidRPr="005313E5">
              <w:rPr>
                <w:rFonts w:asciiTheme="minorHAnsi" w:hAnsiTheme="minorHAnsi" w:cstheme="minorHAnsi"/>
                <w:sz w:val="22"/>
                <w:szCs w:val="22"/>
                <w:lang w:val="fr-FR"/>
              </w:rPr>
              <w:t xml:space="preserve"> de control </w:t>
            </w:r>
            <w:proofErr w:type="gramStart"/>
            <w:r w:rsidRPr="005313E5">
              <w:rPr>
                <w:rFonts w:asciiTheme="minorHAnsi" w:hAnsiTheme="minorHAnsi" w:cstheme="minorHAnsi"/>
                <w:sz w:val="22"/>
                <w:szCs w:val="22"/>
                <w:lang w:val="fr-FR"/>
              </w:rPr>
              <w:t>a</w:t>
            </w:r>
            <w:proofErr w:type="gramEnd"/>
            <w:r w:rsidRPr="005313E5">
              <w:rPr>
                <w:rFonts w:asciiTheme="minorHAnsi" w:hAnsiTheme="minorHAnsi" w:cstheme="minorHAnsi"/>
                <w:sz w:val="22"/>
                <w:szCs w:val="22"/>
                <w:lang w:val="fr-FR"/>
              </w:rPr>
              <w:t xml:space="preserve"> fin de </w:t>
            </w:r>
            <w:proofErr w:type="spellStart"/>
            <w:r w:rsidRPr="005313E5">
              <w:rPr>
                <w:rFonts w:asciiTheme="minorHAnsi" w:hAnsiTheme="minorHAnsi" w:cstheme="minorHAnsi"/>
                <w:sz w:val="22"/>
                <w:szCs w:val="22"/>
                <w:lang w:val="fr-FR"/>
              </w:rPr>
              <w:t>evaluar</w:t>
            </w:r>
            <w:proofErr w:type="spellEnd"/>
            <w:r w:rsidRPr="005313E5">
              <w:rPr>
                <w:rFonts w:asciiTheme="minorHAnsi" w:hAnsiTheme="minorHAnsi" w:cstheme="minorHAnsi"/>
                <w:sz w:val="22"/>
                <w:szCs w:val="22"/>
                <w:lang w:val="fr-FR"/>
              </w:rPr>
              <w:t xml:space="preserve"> si los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existentes</w:t>
            </w:r>
            <w:proofErr w:type="spellEnd"/>
            <w:r w:rsidRPr="005313E5">
              <w:rPr>
                <w:rFonts w:asciiTheme="minorHAnsi" w:hAnsiTheme="minorHAnsi" w:cstheme="minorHAnsi"/>
                <w:sz w:val="22"/>
                <w:szCs w:val="22"/>
                <w:lang w:val="fr-FR"/>
              </w:rPr>
              <w:t xml:space="preserve"> son </w:t>
            </w:r>
            <w:proofErr w:type="spellStart"/>
            <w:r w:rsidRPr="005313E5">
              <w:rPr>
                <w:rFonts w:asciiTheme="minorHAnsi" w:hAnsiTheme="minorHAnsi" w:cstheme="minorHAnsi"/>
                <w:sz w:val="22"/>
                <w:szCs w:val="22"/>
                <w:lang w:val="fr-FR"/>
              </w:rPr>
              <w:t>efectivos</w:t>
            </w:r>
            <w:proofErr w:type="spellEnd"/>
            <w:r w:rsidRPr="005313E5">
              <w:rPr>
                <w:rFonts w:asciiTheme="minorHAnsi" w:hAnsiTheme="minorHAnsi" w:cstheme="minorHAnsi"/>
                <w:sz w:val="22"/>
                <w:szCs w:val="22"/>
                <w:lang w:val="fr-FR"/>
              </w:rPr>
              <w:t xml:space="preserve"> a la hora de </w:t>
            </w:r>
            <w:proofErr w:type="spellStart"/>
            <w:r w:rsidRPr="005313E5">
              <w:rPr>
                <w:rFonts w:asciiTheme="minorHAnsi" w:hAnsiTheme="minorHAnsi" w:cstheme="minorHAnsi"/>
                <w:sz w:val="22"/>
                <w:szCs w:val="22"/>
                <w:lang w:val="fr-FR"/>
              </w:rPr>
              <w:t>proporcionar</w:t>
            </w:r>
            <w:proofErr w:type="spellEnd"/>
            <w:r w:rsidRPr="005313E5">
              <w:rPr>
                <w:rFonts w:asciiTheme="minorHAnsi" w:hAnsiTheme="minorHAnsi" w:cstheme="minorHAnsi"/>
                <w:sz w:val="22"/>
                <w:szCs w:val="22"/>
                <w:lang w:val="fr-FR"/>
              </w:rPr>
              <w:t xml:space="preserve"> el control </w:t>
            </w:r>
            <w:proofErr w:type="spellStart"/>
            <w:r w:rsidRPr="005313E5">
              <w:rPr>
                <w:rFonts w:asciiTheme="minorHAnsi" w:hAnsiTheme="minorHAnsi" w:cstheme="minorHAnsi"/>
                <w:sz w:val="22"/>
                <w:szCs w:val="22"/>
                <w:lang w:val="fr-FR"/>
              </w:rPr>
              <w:t>requerido</w:t>
            </w:r>
            <w:proofErr w:type="spellEnd"/>
            <w:r w:rsidRPr="005313E5">
              <w:rPr>
                <w:rFonts w:asciiTheme="minorHAnsi" w:hAnsiTheme="minorHAnsi" w:cstheme="minorHAnsi"/>
                <w:sz w:val="22"/>
                <w:szCs w:val="22"/>
                <w:lang w:val="fr-FR"/>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los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requieran</w:t>
            </w:r>
            <w:proofErr w:type="spellEnd"/>
            <w:r w:rsidRPr="005313E5">
              <w:rPr>
                <w:rFonts w:asciiTheme="minorHAnsi" w:hAnsiTheme="minorHAnsi" w:cstheme="minorHAnsi"/>
                <w:sz w:val="22"/>
                <w:szCs w:val="22"/>
                <w:lang w:val="fr-FR"/>
              </w:rPr>
              <w:t xml:space="preserve"> un control </w:t>
            </w:r>
            <w:proofErr w:type="spellStart"/>
            <w:r w:rsidRPr="005313E5">
              <w:rPr>
                <w:rFonts w:asciiTheme="minorHAnsi" w:hAnsiTheme="minorHAnsi" w:cstheme="minorHAnsi"/>
                <w:sz w:val="22"/>
                <w:szCs w:val="22"/>
                <w:lang w:val="fr-FR"/>
              </w:rPr>
              <w:t>mayor</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asegurar</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logra</w:t>
            </w:r>
            <w:proofErr w:type="spellEnd"/>
            <w:r w:rsidRPr="005313E5">
              <w:rPr>
                <w:rFonts w:asciiTheme="minorHAnsi" w:hAnsiTheme="minorHAnsi" w:cstheme="minorHAnsi"/>
                <w:sz w:val="22"/>
                <w:szCs w:val="22"/>
                <w:lang w:val="fr-FR"/>
              </w:rPr>
              <w:t xml:space="preserve"> el control </w:t>
            </w:r>
            <w:proofErr w:type="spellStart"/>
            <w:r w:rsidRPr="005313E5">
              <w:rPr>
                <w:rFonts w:asciiTheme="minorHAnsi" w:hAnsiTheme="minorHAnsi" w:cstheme="minorHAnsi"/>
                <w:sz w:val="22"/>
                <w:szCs w:val="22"/>
                <w:lang w:val="fr-FR"/>
              </w:rPr>
              <w:t>requerido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2.2.8</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Para los puntos de control críticos, se definirán los límites críticos apropiados a fin de determinar claramente si el proceso está bajo control o no. Los límites críticos deberán ser cuantificables, siempre que sea posible, y el razonamiento que ha llevado a su establecimiento se deberá documentar claramente. </w:t>
            </w:r>
            <w:r w:rsidRPr="005313E5">
              <w:rPr>
                <w:rFonts w:asciiTheme="minorHAnsi" w:hAnsiTheme="minorHAnsi" w:cstheme="minorHAnsi"/>
                <w:sz w:val="22"/>
                <w:szCs w:val="22"/>
                <w:lang w:val="fr-FR"/>
              </w:rPr>
              <w:t xml:space="preserve">Al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lastRenderedPageBreak/>
              <w:t>estos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límites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tendrá</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cuenta</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códigos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buenas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prácticas</w:t>
            </w:r>
            <w:proofErr w:type="spellEnd"/>
            <w:r w:rsidRPr="005313E5">
              <w:rPr>
                <w:rFonts w:asciiTheme="minorHAnsi" w:hAnsiTheme="minorHAnsi" w:cstheme="minorHAnsi"/>
                <w:sz w:val="22"/>
                <w:szCs w:val="22"/>
                <w:lang w:val="fr-FR"/>
              </w:rPr>
              <w:t xml:space="preserve"> pertinentes.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2.2.9</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Para los puntos </w:t>
            </w:r>
            <w:proofErr w:type="spellStart"/>
            <w:r w:rsidRPr="005313E5">
              <w:rPr>
                <w:rFonts w:asciiTheme="minorHAnsi" w:hAnsiTheme="minorHAnsi" w:cstheme="minorHAnsi"/>
                <w:sz w:val="22"/>
                <w:szCs w:val="22"/>
                <w:lang w:val="en-US"/>
              </w:rPr>
              <w:t>críticos</w:t>
            </w:r>
            <w:proofErr w:type="spellEnd"/>
            <w:r w:rsidRPr="005313E5">
              <w:rPr>
                <w:rFonts w:asciiTheme="minorHAnsi" w:hAnsiTheme="minorHAnsi" w:cstheme="minorHAnsi"/>
                <w:sz w:val="22"/>
                <w:szCs w:val="22"/>
                <w:lang w:val="en-US"/>
              </w:rPr>
              <w:t xml:space="preserve"> de control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establecerse</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con el fin de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cumplimiento</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límites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críticos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mantener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registros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dicha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relativos</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de los puntos de control </w:t>
            </w:r>
            <w:proofErr w:type="spellStart"/>
            <w:r w:rsidRPr="005313E5">
              <w:rPr>
                <w:rFonts w:asciiTheme="minorHAnsi" w:hAnsiTheme="minorHAnsi" w:cstheme="minorHAnsi"/>
                <w:sz w:val="22"/>
                <w:szCs w:val="22"/>
                <w:lang w:val="en-US"/>
              </w:rPr>
              <w:t>críticos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incluirán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Norma (</w:t>
            </w:r>
            <w:proofErr w:type="spellStart"/>
            <w:r w:rsidRPr="005313E5">
              <w:rPr>
                <w:rFonts w:asciiTheme="minorHAnsi" w:hAnsiTheme="minorHAnsi" w:cstheme="minorHAnsi"/>
                <w:sz w:val="22"/>
                <w:szCs w:val="22"/>
                <w:lang w:val="en-US"/>
              </w:rPr>
              <w:t>véase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cláusula</w:t>
            </w:r>
            <w:proofErr w:type="spellEnd"/>
            <w:r w:rsidRPr="005313E5">
              <w:rPr>
                <w:rFonts w:asciiTheme="minorHAnsi" w:hAnsiTheme="minorHAnsi" w:cstheme="minorHAnsi"/>
                <w:sz w:val="22"/>
                <w:szCs w:val="22"/>
                <w:lang w:val="en-US"/>
              </w:rPr>
              <w:t xml:space="preserve"> 3.3).</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2.2.10</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establecerán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documentarán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correctivas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deben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adoptarse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indique</w:t>
            </w:r>
            <w:proofErr w:type="spellEnd"/>
            <w:r w:rsidRPr="005313E5">
              <w:rPr>
                <w:rFonts w:asciiTheme="minorHAnsi" w:hAnsiTheme="minorHAnsi" w:cstheme="minorHAnsi"/>
                <w:sz w:val="22"/>
                <w:szCs w:val="22"/>
                <w:lang w:val="en-US"/>
              </w:rPr>
              <w:t xml:space="preserve"> que no se ha </w:t>
            </w:r>
            <w:proofErr w:type="spellStart"/>
            <w:r w:rsidRPr="005313E5">
              <w:rPr>
                <w:rFonts w:asciiTheme="minorHAnsi" w:hAnsiTheme="minorHAnsi" w:cstheme="minorHAnsi"/>
                <w:sz w:val="22"/>
                <w:szCs w:val="22"/>
                <w:lang w:val="en-US"/>
              </w:rPr>
              <w:t>cumplido</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límite</w:t>
            </w:r>
            <w:proofErr w:type="spellEnd"/>
            <w:r w:rsidRPr="005313E5">
              <w:rPr>
                <w:rFonts w:asciiTheme="minorHAnsi" w:hAnsiTheme="minorHAnsi" w:cstheme="minorHAnsi"/>
                <w:sz w:val="22"/>
                <w:szCs w:val="22"/>
                <w:lang w:val="en-US"/>
              </w:rPr>
              <w:t xml:space="preserve"> de control. </w:t>
            </w:r>
            <w:proofErr w:type="spellStart"/>
            <w:r w:rsidRPr="005313E5">
              <w:rPr>
                <w:rFonts w:asciiTheme="minorHAnsi" w:hAnsiTheme="minorHAnsi" w:cstheme="minorHAnsi"/>
                <w:sz w:val="22"/>
                <w:szCs w:val="22"/>
                <w:lang w:val="en-US"/>
              </w:rPr>
              <w:t>Estas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incluir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evaluar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cuarentena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podrían</w:t>
            </w:r>
            <w:proofErr w:type="spellEnd"/>
            <w:r w:rsidRPr="005313E5">
              <w:rPr>
                <w:rFonts w:asciiTheme="minorHAnsi" w:hAnsiTheme="minorHAnsi" w:cstheme="minorHAnsi"/>
                <w:sz w:val="22"/>
                <w:szCs w:val="22"/>
                <w:lang w:val="en-US"/>
              </w:rPr>
              <w:t xml:space="preserve"> no </w:t>
            </w:r>
            <w:proofErr w:type="spellStart"/>
            <w:r w:rsidRPr="005313E5">
              <w:rPr>
                <w:rFonts w:asciiTheme="minorHAnsi" w:hAnsiTheme="minorHAnsi" w:cstheme="minorHAnsi"/>
                <w:sz w:val="22"/>
                <w:szCs w:val="22"/>
                <w:lang w:val="en-US"/>
              </w:rPr>
              <w:t>ajustarse</w:t>
            </w:r>
            <w:proofErr w:type="spellEnd"/>
            <w:r w:rsidRPr="005313E5">
              <w:rPr>
                <w:rFonts w:asciiTheme="minorHAnsi" w:hAnsiTheme="minorHAnsi" w:cstheme="minorHAnsi"/>
                <w:sz w:val="22"/>
                <w:szCs w:val="22"/>
                <w:lang w:val="en-US"/>
              </w:rPr>
              <w:t xml:space="preserve"> a las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no </w:t>
            </w:r>
            <w:proofErr w:type="spellStart"/>
            <w:r w:rsidRPr="005313E5">
              <w:rPr>
                <w:rFonts w:asciiTheme="minorHAnsi" w:hAnsiTheme="minorHAnsi" w:cstheme="minorHAnsi"/>
                <w:sz w:val="22"/>
                <w:szCs w:val="22"/>
                <w:lang w:val="en-US"/>
              </w:rPr>
              <w:t>sean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puestos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mercado</w:t>
            </w:r>
            <w:proofErr w:type="spellEnd"/>
            <w:r w:rsidRPr="005313E5">
              <w:rPr>
                <w:rFonts w:asciiTheme="minorHAnsi" w:hAnsiTheme="minorHAnsi" w:cstheme="minorHAnsi"/>
                <w:sz w:val="22"/>
                <w:szCs w:val="22"/>
                <w:lang w:val="en-US"/>
              </w:rPr>
              <w:t xml:space="preserve"> hasta que se </w:t>
            </w:r>
            <w:proofErr w:type="spellStart"/>
            <w:r w:rsidRPr="005313E5">
              <w:rPr>
                <w:rFonts w:asciiTheme="minorHAnsi" w:hAnsiTheme="minorHAnsi" w:cstheme="minorHAnsi"/>
                <w:sz w:val="22"/>
                <w:szCs w:val="22"/>
                <w:lang w:val="en-US"/>
              </w:rPr>
              <w:t>haya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determinado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2.2.11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Al menos una vez al año, y siempre después de cualquier incidente significativo o cuando se modifique cualquier proceso, se llevará a cabo una revisión del sistema de gestión de peligros y riesgos, así como de los programas de prerrequisitos.</w:t>
            </w:r>
          </w:p>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Esta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verificación</w:t>
            </w:r>
            <w:proofErr w:type="spellEnd"/>
            <w:r w:rsidRPr="005313E5">
              <w:rPr>
                <w:rFonts w:asciiTheme="minorHAnsi" w:hAnsiTheme="minorHAnsi" w:cstheme="minorHAnsi"/>
                <w:sz w:val="22"/>
                <w:szCs w:val="22"/>
                <w:lang w:val="fr-FR"/>
              </w:rPr>
              <w:t xml:space="preserve"> de que </w:t>
            </w:r>
            <w:proofErr w:type="spellStart"/>
            <w:r w:rsidRPr="005313E5">
              <w:rPr>
                <w:rFonts w:asciiTheme="minorHAnsi" w:hAnsiTheme="minorHAnsi" w:cstheme="minorHAnsi"/>
                <w:sz w:val="22"/>
                <w:szCs w:val="22"/>
                <w:lang w:val="fr-FR"/>
              </w:rPr>
              <w:t>el</w:t>
            </w:r>
            <w:proofErr w:type="spell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es </w:t>
            </w:r>
            <w:proofErr w:type="spellStart"/>
            <w:r w:rsidRPr="005313E5">
              <w:rPr>
                <w:rFonts w:asciiTheme="minorHAnsi" w:hAnsiTheme="minorHAnsi" w:cstheme="minorHAnsi"/>
                <w:sz w:val="22"/>
                <w:szCs w:val="22"/>
                <w:lang w:val="fr-FR"/>
              </w:rPr>
              <w:t>efectivo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podría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revisión</w:t>
            </w:r>
            <w:proofErr w:type="spellEnd"/>
            <w:r w:rsidRPr="005313E5">
              <w:rPr>
                <w:rFonts w:asciiTheme="minorHAnsi" w:hAnsiTheme="minorHAnsi" w:cstheme="minorHAnsi"/>
                <w:sz w:val="22"/>
                <w:szCs w:val="22"/>
                <w:lang w:val="fr-FR"/>
              </w:rPr>
              <w:t xml:space="preserve"> de los </w:t>
            </w:r>
            <w:proofErr w:type="spellStart"/>
            <w:proofErr w:type="gramStart"/>
            <w:r w:rsidRPr="005313E5">
              <w:rPr>
                <w:rFonts w:asciiTheme="minorHAnsi" w:hAnsiTheme="minorHAnsi" w:cstheme="minorHAnsi"/>
                <w:sz w:val="22"/>
                <w:szCs w:val="22"/>
                <w:lang w:val="fr-FR"/>
              </w:rPr>
              <w:t>siguientes</w:t>
            </w:r>
            <w:proofErr w:type="spellEnd"/>
            <w:r w:rsidRPr="005313E5">
              <w:rPr>
                <w:rFonts w:asciiTheme="minorHAnsi" w:hAnsiTheme="minorHAnsi" w:cstheme="minorHAnsi"/>
                <w:sz w:val="22"/>
                <w:szCs w:val="22"/>
                <w:lang w:val="fr-FR"/>
              </w:rPr>
              <w:t>:</w:t>
            </w:r>
            <w:proofErr w:type="gram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cambios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proceso</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cambios</w:t>
            </w:r>
            <w:proofErr w:type="spellEnd"/>
            <w:proofErr w:type="gram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composición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reclamaciones</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defectos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recuperaciones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de los </w:t>
            </w:r>
            <w:proofErr w:type="spellStart"/>
            <w:r w:rsidRPr="005313E5">
              <w:rPr>
                <w:rFonts w:asciiTheme="minorHAnsi" w:hAnsiTheme="minorHAnsi" w:cstheme="minorHAnsi"/>
                <w:sz w:val="22"/>
                <w:szCs w:val="22"/>
              </w:rPr>
              <w:t>consumidores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retirada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internas de los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prerrequisitos</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resultados</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externas</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terceros</w:t>
            </w:r>
            <w:proofErr w:type="spellEnd"/>
          </w:p>
          <w:p w:rsidR="00C77B05" w:rsidRPr="005313E5" w:rsidRDefault="00C77B05" w:rsidP="002742A0">
            <w:pPr>
              <w:pStyle w:val="ListBullet"/>
              <w:numPr>
                <w:ilvl w:val="0"/>
                <w:numId w:val="2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novedades que se producen en el mercado o la industria relacionadas con materiales, procesos o productos.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2.3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Exenciones</w:t>
            </w:r>
            <w:proofErr w:type="spellEnd"/>
            <w:r w:rsidRPr="005313E5">
              <w:rPr>
                <w:rFonts w:asciiTheme="minorHAnsi" w:hAnsiTheme="minorHAnsi" w:cstheme="minorHAnsi"/>
                <w:b/>
                <w:sz w:val="22"/>
                <w:szCs w:val="22"/>
                <w:lang w:val="fr-FR"/>
              </w:rPr>
              <w:t xml:space="preserve"> a los </w:t>
            </w:r>
            <w:proofErr w:type="spellStart"/>
            <w:r w:rsidRPr="005313E5">
              <w:rPr>
                <w:rFonts w:asciiTheme="minorHAnsi" w:hAnsiTheme="minorHAnsi" w:cstheme="minorHAnsi"/>
                <w:b/>
                <w:sz w:val="22"/>
                <w:szCs w:val="22"/>
                <w:lang w:val="fr-FR"/>
              </w:rPr>
              <w:t>requisitos</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basadas</w:t>
            </w:r>
            <w:proofErr w:type="spellEnd"/>
            <w:r w:rsidRPr="005313E5">
              <w:rPr>
                <w:rFonts w:asciiTheme="minorHAnsi" w:hAnsiTheme="minorHAnsi" w:cstheme="minorHAnsi"/>
                <w:b/>
                <w:sz w:val="22"/>
                <w:szCs w:val="22"/>
                <w:lang w:val="fr-FR"/>
              </w:rPr>
              <w:t xml:space="preserve"> en el </w:t>
            </w:r>
            <w:proofErr w:type="spellStart"/>
            <w:r w:rsidRPr="005313E5">
              <w:rPr>
                <w:rFonts w:asciiTheme="minorHAnsi" w:hAnsiTheme="minorHAnsi" w:cstheme="minorHAnsi"/>
                <w:b/>
                <w:sz w:val="22"/>
                <w:szCs w:val="22"/>
                <w:lang w:val="fr-FR"/>
              </w:rPr>
              <w:t>análisis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riesgos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estudio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completamente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apoyado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implementación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prerrequisitos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establecidos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cláusulas</w:t>
            </w:r>
            <w:proofErr w:type="spellEnd"/>
            <w:r w:rsidRPr="005313E5">
              <w:rPr>
                <w:rFonts w:asciiTheme="minorHAnsi" w:hAnsiTheme="minorHAnsi" w:cstheme="minorHAnsi"/>
                <w:sz w:val="22"/>
                <w:szCs w:val="22"/>
                <w:lang w:val="fr-FR"/>
              </w:rPr>
              <w:t xml:space="preserve"> 4 </w:t>
            </w:r>
            <w:proofErr w:type="gramStart"/>
            <w:r w:rsidRPr="005313E5">
              <w:rPr>
                <w:rFonts w:asciiTheme="minorHAnsi" w:hAnsiTheme="minorHAnsi" w:cstheme="minorHAnsi"/>
                <w:sz w:val="22"/>
                <w:szCs w:val="22"/>
                <w:lang w:val="fr-FR"/>
              </w:rPr>
              <w:t>a</w:t>
            </w:r>
            <w:proofErr w:type="gramEnd"/>
            <w:r w:rsidRPr="005313E5">
              <w:rPr>
                <w:rFonts w:asciiTheme="minorHAnsi" w:hAnsiTheme="minorHAnsi" w:cstheme="minorHAnsi"/>
                <w:sz w:val="22"/>
                <w:szCs w:val="22"/>
                <w:lang w:val="fr-FR"/>
              </w:rPr>
              <w:t xml:space="preserve"> 6. Sin embargo,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podría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indicar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lastRenderedPageBreak/>
              <w:t>algunos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cumplimiento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considerarán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propuestas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durante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aceptación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rechazo</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excepciones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propuestas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registrará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informe</w:t>
            </w:r>
            <w:proofErr w:type="spellEnd"/>
            <w:r w:rsidRPr="005313E5">
              <w:rPr>
                <w:rFonts w:asciiTheme="minorHAnsi" w:hAnsiTheme="minorHAnsi" w:cstheme="minorHAnsi"/>
                <w:sz w:val="22"/>
                <w:szCs w:val="22"/>
                <w:lang w:val="en-US"/>
              </w:rPr>
              <w:t xml:space="preserve"> del auditor.</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2.3.2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se </w:t>
            </w:r>
            <w:proofErr w:type="spellStart"/>
            <w:r w:rsidRPr="005313E5">
              <w:rPr>
                <w:rFonts w:asciiTheme="minorHAnsi" w:hAnsiTheme="minorHAnsi" w:cstheme="minorHAnsi"/>
                <w:sz w:val="22"/>
                <w:szCs w:val="22"/>
                <w:lang w:val="en-US"/>
              </w:rPr>
              <w:t>encargará</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revisar</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exenciones</w:t>
            </w:r>
            <w:proofErr w:type="spellEnd"/>
            <w:r w:rsidRPr="005313E5">
              <w:rPr>
                <w:rFonts w:asciiTheme="minorHAnsi" w:hAnsiTheme="minorHAnsi" w:cstheme="minorHAnsi"/>
                <w:sz w:val="22"/>
                <w:szCs w:val="22"/>
                <w:lang w:val="en-US"/>
              </w:rPr>
              <w:t xml:space="preserve"> a la Norma que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registrado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proporcionará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pruebas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dicha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siguiente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3</w:t>
            </w:r>
          </w:p>
        </w:tc>
        <w:tc>
          <w:tcPr>
            <w:tcW w:w="7654" w:type="dxa"/>
            <w:shd w:val="clear" w:color="auto" w:fill="0098DB"/>
          </w:tcPr>
          <w:p w:rsidR="00C77B05" w:rsidRPr="005313E5" w:rsidRDefault="00C77B05" w:rsidP="002742A0">
            <w:pPr>
              <w:tabs>
                <w:tab w:val="left" w:pos="1590"/>
              </w:tabs>
              <w:spacing w:before="120" w:after="120"/>
              <w:rPr>
                <w:rFonts w:asciiTheme="minorHAnsi" w:hAnsiTheme="minorHAnsi" w:cstheme="minorHAnsi"/>
                <w:b/>
                <w:color w:val="FFFFFF" w:themeColor="background1"/>
                <w:sz w:val="22"/>
                <w:szCs w:val="22"/>
                <w:lang w:val="en-US"/>
              </w:rPr>
            </w:pPr>
            <w:proofErr w:type="spellStart"/>
            <w:r w:rsidRPr="005313E5">
              <w:rPr>
                <w:rFonts w:asciiTheme="minorHAnsi" w:hAnsiTheme="minorHAnsi" w:cstheme="minorHAnsi"/>
                <w:b/>
                <w:color w:val="FFFFFF" w:themeColor="background1"/>
                <w:sz w:val="22"/>
                <w:szCs w:val="22"/>
              </w:rPr>
              <w:t>Gestión</w:t>
            </w:r>
            <w:proofErr w:type="spellEnd"/>
            <w:r w:rsidRPr="005313E5">
              <w:rPr>
                <w:rFonts w:asciiTheme="minorHAnsi" w:hAnsiTheme="minorHAnsi" w:cstheme="minorHAnsi"/>
                <w:b/>
                <w:color w:val="FFFFFF" w:themeColor="background1"/>
                <w:sz w:val="22"/>
                <w:szCs w:val="22"/>
              </w:rPr>
              <w:t xml:space="preserve"> de </w:t>
            </w:r>
            <w:proofErr w:type="spellStart"/>
            <w:r w:rsidRPr="005313E5">
              <w:rPr>
                <w:rFonts w:asciiTheme="minorHAnsi" w:hAnsiTheme="minorHAnsi" w:cstheme="minorHAnsi"/>
                <w:b/>
                <w:color w:val="FFFFFF" w:themeColor="background1"/>
                <w:sz w:val="22"/>
                <w:szCs w:val="22"/>
              </w:rPr>
              <w:t>calidad</w:t>
            </w:r>
            <w:proofErr w:type="spellEnd"/>
            <w:r w:rsidRPr="005313E5">
              <w:rPr>
                <w:rFonts w:asciiTheme="minorHAnsi" w:hAnsiTheme="minorHAnsi" w:cstheme="minorHAnsi"/>
                <w:b/>
                <w:color w:val="FFFFFF" w:themeColor="background1"/>
                <w:sz w:val="22"/>
                <w:szCs w:val="22"/>
              </w:rPr>
              <w:t xml:space="preserve"> y </w:t>
            </w:r>
            <w:proofErr w:type="spellStart"/>
            <w:r w:rsidRPr="005313E5">
              <w:rPr>
                <w:rFonts w:asciiTheme="minorHAnsi" w:hAnsiTheme="minorHAnsi" w:cstheme="minorHAnsi"/>
                <w:b/>
                <w:color w:val="FFFFFF" w:themeColor="background1"/>
                <w:sz w:val="22"/>
                <w:szCs w:val="22"/>
              </w:rPr>
              <w:t>seguridad</w:t>
            </w:r>
            <w:proofErr w:type="spellEnd"/>
            <w:r w:rsidRPr="005313E5">
              <w:rPr>
                <w:rFonts w:asciiTheme="minorHAnsi" w:hAnsiTheme="minorHAnsi" w:cstheme="minorHAnsi"/>
                <w:b/>
                <w:color w:val="FFFFFF" w:themeColor="background1"/>
                <w:sz w:val="22"/>
                <w:szCs w:val="22"/>
              </w:rPr>
              <w:t xml:space="preserve"> del </w:t>
            </w:r>
            <w:proofErr w:type="spellStart"/>
            <w:r w:rsidRPr="005313E5">
              <w:rPr>
                <w:rFonts w:asciiTheme="minorHAnsi" w:hAnsiTheme="minorHAnsi" w:cstheme="minorHAnsi"/>
                <w:b/>
                <w:color w:val="FFFFFF" w:themeColor="background1"/>
                <w:sz w:val="22"/>
                <w:szCs w:val="22"/>
              </w:rPr>
              <w:t>producto</w:t>
            </w:r>
            <w:proofErr w:type="spellEnd"/>
          </w:p>
        </w:tc>
        <w:tc>
          <w:tcPr>
            <w:tcW w:w="1241"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Sistema de </w:t>
            </w: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calidad</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seguridad</w:t>
            </w:r>
            <w:proofErr w:type="spellEnd"/>
            <w:r w:rsidRPr="005313E5">
              <w:rPr>
                <w:rFonts w:asciiTheme="minorHAnsi" w:hAnsiTheme="minorHAnsi" w:cstheme="minorHAnsi"/>
                <w:b/>
                <w:sz w:val="22"/>
                <w:szCs w:val="22"/>
                <w:lang w:val="en-US"/>
              </w:rPr>
              <w:t xml:space="preserve"> del </w:t>
            </w:r>
            <w:proofErr w:type="spellStart"/>
            <w:r w:rsidRPr="005313E5">
              <w:rPr>
                <w:rFonts w:asciiTheme="minorHAnsi" w:hAnsiTheme="minorHAnsi" w:cstheme="minorHAnsi"/>
                <w:b/>
                <w:sz w:val="22"/>
                <w:szCs w:val="22"/>
                <w:lang w:val="en-US"/>
              </w:rPr>
              <w:t>producto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Para </w:t>
            </w:r>
            <w:proofErr w:type="spellStart"/>
            <w:r w:rsidRPr="005313E5">
              <w:rPr>
                <w:rFonts w:asciiTheme="minorHAnsi" w:hAnsiTheme="minorHAnsi" w:cstheme="minorHAnsi"/>
                <w:sz w:val="22"/>
                <w:szCs w:val="22"/>
                <w:lang w:val="en-US"/>
              </w:rPr>
              <w:t>satisfacer</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presente</w:t>
            </w:r>
            <w:proofErr w:type="spellEnd"/>
            <w:r w:rsidRPr="005313E5">
              <w:rPr>
                <w:rFonts w:asciiTheme="minorHAnsi" w:hAnsiTheme="minorHAnsi" w:cstheme="minorHAnsi"/>
                <w:sz w:val="22"/>
                <w:szCs w:val="22"/>
                <w:lang w:val="en-US"/>
              </w:rPr>
              <w:t xml:space="preserve"> Norma,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de la planta se </w:t>
            </w:r>
            <w:proofErr w:type="spellStart"/>
            <w:r w:rsidRPr="005313E5">
              <w:rPr>
                <w:rFonts w:asciiTheme="minorHAnsi" w:hAnsiTheme="minorHAnsi" w:cstheme="minorHAnsi"/>
                <w:sz w:val="22"/>
                <w:szCs w:val="22"/>
                <w:lang w:val="en-US"/>
              </w:rPr>
              <w:t>documentarán</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permitir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coherente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facilitar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apoyar</w:t>
            </w:r>
            <w:proofErr w:type="spellEnd"/>
            <w:r w:rsidRPr="005313E5">
              <w:rPr>
                <w:rFonts w:asciiTheme="minorHAnsi" w:hAnsiTheme="minorHAnsi" w:cstheme="minorHAnsi"/>
                <w:sz w:val="22"/>
                <w:szCs w:val="22"/>
                <w:lang w:val="en-US"/>
              </w:rPr>
              <w:t xml:space="preserve"> la diligencia </w:t>
            </w:r>
            <w:proofErr w:type="spellStart"/>
            <w:r w:rsidRPr="005313E5">
              <w:rPr>
                <w:rFonts w:asciiTheme="minorHAnsi" w:hAnsiTheme="minorHAnsi" w:cstheme="minorHAnsi"/>
                <w:sz w:val="22"/>
                <w:szCs w:val="22"/>
                <w:lang w:val="en-US"/>
              </w:rPr>
              <w:t>debida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3.1.1</w:t>
            </w:r>
          </w:p>
        </w:tc>
        <w:tc>
          <w:tcPr>
            <w:tcW w:w="7654" w:type="dxa"/>
          </w:tcPr>
          <w:p w:rsidR="00C77B05" w:rsidRPr="005313E5" w:rsidRDefault="00C77B05" w:rsidP="002742A0">
            <w:pPr>
              <w:pStyle w:val="para"/>
              <w:spacing w:before="120" w:after="120"/>
              <w:rPr>
                <w:rFonts w:asciiTheme="minorHAnsi" w:hAnsiTheme="minorHAnsi" w:cstheme="minorHAnsi"/>
                <w:color w:val="auto"/>
                <w:sz w:val="22"/>
                <w:szCs w:val="22"/>
                <w:lang w:val="fr-FR"/>
              </w:rPr>
            </w:pPr>
            <w:r w:rsidRPr="005313E5">
              <w:rPr>
                <w:rFonts w:asciiTheme="minorHAnsi" w:hAnsiTheme="minorHAnsi" w:cstheme="minorHAnsi"/>
                <w:color w:val="auto"/>
                <w:sz w:val="22"/>
                <w:szCs w:val="22"/>
                <w:lang w:val="fr-FR"/>
              </w:rPr>
              <w:t xml:space="preserve">Las </w:t>
            </w:r>
            <w:proofErr w:type="spellStart"/>
            <w:r w:rsidRPr="005313E5">
              <w:rPr>
                <w:rFonts w:asciiTheme="minorHAnsi" w:hAnsiTheme="minorHAnsi" w:cstheme="minorHAnsi"/>
                <w:color w:val="auto"/>
                <w:sz w:val="22"/>
                <w:szCs w:val="22"/>
                <w:lang w:val="fr-FR"/>
              </w:rPr>
              <w:t>prácticas</w:t>
            </w:r>
            <w:proofErr w:type="spellEnd"/>
            <w:r w:rsidRPr="005313E5">
              <w:rPr>
                <w:rFonts w:asciiTheme="minorHAnsi" w:hAnsiTheme="minorHAnsi" w:cstheme="minorHAnsi"/>
                <w:color w:val="auto"/>
                <w:sz w:val="22"/>
                <w:szCs w:val="22"/>
                <w:lang w:val="fr-FR"/>
              </w:rPr>
              <w:t xml:space="preserve">, </w:t>
            </w:r>
            <w:proofErr w:type="spellStart"/>
            <w:r w:rsidRPr="005313E5">
              <w:rPr>
                <w:rFonts w:asciiTheme="minorHAnsi" w:hAnsiTheme="minorHAnsi" w:cstheme="minorHAnsi"/>
                <w:color w:val="auto"/>
                <w:sz w:val="22"/>
                <w:szCs w:val="22"/>
                <w:lang w:val="fr-FR"/>
              </w:rPr>
              <w:t>métodos</w:t>
            </w:r>
            <w:proofErr w:type="spellEnd"/>
            <w:r w:rsidRPr="005313E5">
              <w:rPr>
                <w:rFonts w:asciiTheme="minorHAnsi" w:hAnsiTheme="minorHAnsi" w:cstheme="minorHAnsi"/>
                <w:color w:val="auto"/>
                <w:sz w:val="22"/>
                <w:szCs w:val="22"/>
                <w:lang w:val="fr-FR"/>
              </w:rPr>
              <w:t xml:space="preserve"> de </w:t>
            </w:r>
            <w:proofErr w:type="spellStart"/>
            <w:r w:rsidRPr="005313E5">
              <w:rPr>
                <w:rFonts w:asciiTheme="minorHAnsi" w:hAnsiTheme="minorHAnsi" w:cstheme="minorHAnsi"/>
                <w:color w:val="auto"/>
                <w:sz w:val="22"/>
                <w:szCs w:val="22"/>
                <w:lang w:val="fr-FR"/>
              </w:rPr>
              <w:t>trabajo</w:t>
            </w:r>
            <w:proofErr w:type="spellEnd"/>
            <w:r w:rsidRPr="005313E5">
              <w:rPr>
                <w:rFonts w:asciiTheme="minorHAnsi" w:hAnsiTheme="minorHAnsi" w:cstheme="minorHAnsi"/>
                <w:color w:val="auto"/>
                <w:sz w:val="22"/>
                <w:szCs w:val="22"/>
                <w:lang w:val="fr-FR"/>
              </w:rPr>
              <w:t xml:space="preserve"> y </w:t>
            </w:r>
            <w:proofErr w:type="spellStart"/>
            <w:r w:rsidRPr="005313E5">
              <w:rPr>
                <w:rFonts w:asciiTheme="minorHAnsi" w:hAnsiTheme="minorHAnsi" w:cstheme="minorHAnsi"/>
                <w:color w:val="auto"/>
                <w:sz w:val="22"/>
                <w:szCs w:val="22"/>
                <w:lang w:val="fr-FR"/>
              </w:rPr>
              <w:t>procedimientos</w:t>
            </w:r>
            <w:proofErr w:type="spellEnd"/>
            <w:r w:rsidRPr="005313E5">
              <w:rPr>
                <w:rFonts w:asciiTheme="minorHAnsi" w:hAnsiTheme="minorHAnsi" w:cstheme="minorHAnsi"/>
                <w:color w:val="auto"/>
                <w:sz w:val="22"/>
                <w:szCs w:val="22"/>
                <w:lang w:val="fr-FR"/>
              </w:rPr>
              <w:t xml:space="preserve"> </w:t>
            </w:r>
            <w:proofErr w:type="spellStart"/>
            <w:r w:rsidRPr="005313E5">
              <w:rPr>
                <w:rFonts w:asciiTheme="minorHAnsi" w:hAnsiTheme="minorHAnsi" w:cstheme="minorHAnsi"/>
                <w:color w:val="auto"/>
                <w:sz w:val="22"/>
                <w:szCs w:val="22"/>
                <w:lang w:val="fr-FR"/>
              </w:rPr>
              <w:t>documentados</w:t>
            </w:r>
            <w:proofErr w:type="spellEnd"/>
            <w:r w:rsidRPr="005313E5">
              <w:rPr>
                <w:rFonts w:asciiTheme="minorHAnsi" w:hAnsiTheme="minorHAnsi" w:cstheme="minorHAnsi"/>
                <w:color w:val="auto"/>
                <w:sz w:val="22"/>
                <w:szCs w:val="22"/>
                <w:lang w:val="fr-FR"/>
              </w:rPr>
              <w:t xml:space="preserve"> de la planta se </w:t>
            </w:r>
            <w:proofErr w:type="spellStart"/>
            <w:r w:rsidRPr="005313E5">
              <w:rPr>
                <w:rFonts w:asciiTheme="minorHAnsi" w:hAnsiTheme="minorHAnsi" w:cstheme="minorHAnsi"/>
                <w:color w:val="auto"/>
                <w:sz w:val="22"/>
                <w:szCs w:val="22"/>
                <w:lang w:val="fr-FR"/>
              </w:rPr>
              <w:t>reunirán</w:t>
            </w:r>
            <w:proofErr w:type="spellEnd"/>
            <w:r w:rsidRPr="005313E5">
              <w:rPr>
                <w:rFonts w:asciiTheme="minorHAnsi" w:hAnsiTheme="minorHAnsi" w:cstheme="minorHAnsi"/>
                <w:color w:val="auto"/>
                <w:sz w:val="22"/>
                <w:szCs w:val="22"/>
                <w:lang w:val="fr-FR"/>
              </w:rPr>
              <w:t xml:space="preserve"> en un </w:t>
            </w:r>
            <w:proofErr w:type="spellStart"/>
            <w:r w:rsidRPr="005313E5">
              <w:rPr>
                <w:rFonts w:asciiTheme="minorHAnsi" w:hAnsiTheme="minorHAnsi" w:cstheme="minorHAnsi"/>
                <w:color w:val="auto"/>
                <w:sz w:val="22"/>
                <w:szCs w:val="22"/>
                <w:lang w:val="fr-FR"/>
              </w:rPr>
              <w:t>sistema</w:t>
            </w:r>
            <w:proofErr w:type="spellEnd"/>
            <w:r w:rsidRPr="005313E5">
              <w:rPr>
                <w:rFonts w:asciiTheme="minorHAnsi" w:hAnsiTheme="minorHAnsi" w:cstheme="minorHAnsi"/>
                <w:color w:val="auto"/>
                <w:sz w:val="22"/>
                <w:szCs w:val="22"/>
                <w:lang w:val="fr-FR"/>
              </w:rPr>
              <w:t xml:space="preserve"> </w:t>
            </w:r>
            <w:proofErr w:type="spellStart"/>
            <w:r w:rsidRPr="005313E5">
              <w:rPr>
                <w:rFonts w:asciiTheme="minorHAnsi" w:hAnsiTheme="minorHAnsi" w:cstheme="minorHAnsi"/>
                <w:color w:val="auto"/>
                <w:sz w:val="22"/>
                <w:szCs w:val="22"/>
                <w:lang w:val="fr-FR"/>
              </w:rPr>
              <w:t>fácilmente</w:t>
            </w:r>
            <w:proofErr w:type="spellEnd"/>
            <w:r w:rsidRPr="005313E5">
              <w:rPr>
                <w:rFonts w:asciiTheme="minorHAnsi" w:hAnsiTheme="minorHAnsi" w:cstheme="minorHAnsi"/>
                <w:color w:val="auto"/>
                <w:sz w:val="22"/>
                <w:szCs w:val="22"/>
                <w:lang w:val="fr-FR"/>
              </w:rPr>
              <w:t xml:space="preserve"> </w:t>
            </w:r>
            <w:proofErr w:type="spellStart"/>
            <w:r w:rsidRPr="005313E5">
              <w:rPr>
                <w:rFonts w:asciiTheme="minorHAnsi" w:hAnsiTheme="minorHAnsi" w:cstheme="minorHAnsi"/>
                <w:color w:val="auto"/>
                <w:sz w:val="22"/>
                <w:szCs w:val="22"/>
                <w:lang w:val="fr-FR"/>
              </w:rPr>
              <w:t>accesible</w:t>
            </w:r>
            <w:proofErr w:type="spellEnd"/>
            <w:r w:rsidRPr="005313E5">
              <w:rPr>
                <w:rFonts w:asciiTheme="minorHAnsi" w:hAnsiTheme="minorHAnsi" w:cstheme="minorHAnsi"/>
                <w:color w:val="auto"/>
                <w:sz w:val="22"/>
                <w:szCs w:val="22"/>
                <w:lang w:val="fr-FR"/>
              </w:rPr>
              <w:t xml:space="preserve"> y examinable, y se </w:t>
            </w:r>
            <w:proofErr w:type="spellStart"/>
            <w:r w:rsidRPr="005313E5">
              <w:rPr>
                <w:rFonts w:asciiTheme="minorHAnsi" w:hAnsiTheme="minorHAnsi" w:cstheme="minorHAnsi"/>
                <w:color w:val="auto"/>
                <w:sz w:val="22"/>
                <w:szCs w:val="22"/>
                <w:lang w:val="fr-FR"/>
              </w:rPr>
              <w:t>considerará</w:t>
            </w:r>
            <w:proofErr w:type="spellEnd"/>
            <w:r w:rsidRPr="005313E5">
              <w:rPr>
                <w:rFonts w:asciiTheme="minorHAnsi" w:hAnsiTheme="minorHAnsi" w:cstheme="minorHAnsi"/>
                <w:color w:val="auto"/>
                <w:sz w:val="22"/>
                <w:szCs w:val="22"/>
                <w:lang w:val="fr-FR"/>
              </w:rPr>
              <w:t xml:space="preserve"> su </w:t>
            </w:r>
            <w:proofErr w:type="spellStart"/>
            <w:r w:rsidRPr="005313E5">
              <w:rPr>
                <w:rFonts w:asciiTheme="minorHAnsi" w:hAnsiTheme="minorHAnsi" w:cstheme="minorHAnsi"/>
                <w:color w:val="auto"/>
                <w:sz w:val="22"/>
                <w:szCs w:val="22"/>
                <w:lang w:val="fr-FR"/>
              </w:rPr>
              <w:t>traducción</w:t>
            </w:r>
            <w:proofErr w:type="spellEnd"/>
            <w:r w:rsidRPr="005313E5">
              <w:rPr>
                <w:rFonts w:asciiTheme="minorHAnsi" w:hAnsiTheme="minorHAnsi" w:cstheme="minorHAnsi"/>
                <w:color w:val="auto"/>
                <w:sz w:val="22"/>
                <w:szCs w:val="22"/>
                <w:lang w:val="fr-FR"/>
              </w:rPr>
              <w:t xml:space="preserve"> a los </w:t>
            </w:r>
            <w:proofErr w:type="spellStart"/>
            <w:r w:rsidRPr="005313E5">
              <w:rPr>
                <w:rFonts w:asciiTheme="minorHAnsi" w:hAnsiTheme="minorHAnsi" w:cstheme="minorHAnsi"/>
                <w:color w:val="auto"/>
                <w:sz w:val="22"/>
                <w:szCs w:val="22"/>
                <w:lang w:val="fr-FR"/>
              </w:rPr>
              <w:t>idiomas</w:t>
            </w:r>
            <w:proofErr w:type="spellEnd"/>
            <w:r w:rsidRPr="005313E5">
              <w:rPr>
                <w:rFonts w:asciiTheme="minorHAnsi" w:hAnsiTheme="minorHAnsi" w:cstheme="minorHAnsi"/>
                <w:color w:val="auto"/>
                <w:sz w:val="22"/>
                <w:szCs w:val="22"/>
                <w:lang w:val="fr-FR"/>
              </w:rPr>
              <w:t xml:space="preserve"> </w:t>
            </w:r>
            <w:proofErr w:type="spellStart"/>
            <w:r w:rsidRPr="005313E5">
              <w:rPr>
                <w:rFonts w:asciiTheme="minorHAnsi" w:hAnsiTheme="minorHAnsi" w:cstheme="minorHAnsi"/>
                <w:color w:val="auto"/>
                <w:sz w:val="22"/>
                <w:szCs w:val="22"/>
                <w:lang w:val="fr-FR"/>
              </w:rPr>
              <w:t>correspondientes</w:t>
            </w:r>
            <w:proofErr w:type="spellEnd"/>
            <w:r w:rsidRPr="005313E5">
              <w:rPr>
                <w:rFonts w:asciiTheme="minorHAnsi" w:hAnsiTheme="minorHAnsi" w:cstheme="minorHAnsi"/>
                <w:color w:val="auto"/>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3.1.2</w:t>
            </w:r>
          </w:p>
        </w:tc>
        <w:tc>
          <w:tcPr>
            <w:tcW w:w="7654" w:type="dxa"/>
          </w:tcPr>
          <w:p w:rsidR="00C77B05" w:rsidRPr="005313E5" w:rsidRDefault="00C77B05" w:rsidP="002742A0">
            <w:pPr>
              <w:pStyle w:val="para"/>
              <w:spacing w:before="120" w:after="120"/>
              <w:rPr>
                <w:rFonts w:asciiTheme="minorHAnsi" w:hAnsiTheme="minorHAnsi" w:cstheme="minorHAnsi"/>
                <w:color w:val="auto"/>
                <w:sz w:val="22"/>
                <w:szCs w:val="22"/>
                <w:lang w:val="it-IT"/>
              </w:rPr>
            </w:pPr>
            <w:r w:rsidRPr="005313E5">
              <w:rPr>
                <w:rFonts w:asciiTheme="minorHAnsi" w:hAnsiTheme="minorHAnsi" w:cstheme="minorHAnsi"/>
                <w:color w:val="auto"/>
                <w:sz w:val="22"/>
                <w:szCs w:val="22"/>
                <w:lang w:val="it-IT"/>
              </w:rPr>
              <w:t>El sistema se implementará en su totalidad, se revisará a intervalos debidamente planificados y se mejorará cuando resulte necesario.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la </w:t>
            </w:r>
            <w:proofErr w:type="spellStart"/>
            <w:r w:rsidRPr="005313E5">
              <w:rPr>
                <w:rFonts w:asciiTheme="minorHAnsi" w:hAnsiTheme="minorHAnsi" w:cstheme="minorHAnsi"/>
                <w:b/>
                <w:sz w:val="22"/>
                <w:szCs w:val="22"/>
                <w:lang w:val="en-US"/>
              </w:rPr>
              <w:t>documentación</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w:t>
            </w:r>
            <w:proofErr w:type="spellEnd"/>
            <w:r w:rsidRPr="005313E5">
              <w:rPr>
                <w:rFonts w:asciiTheme="minorHAnsi" w:hAnsiTheme="minorHAnsi" w:cstheme="minorHAnsi"/>
                <w:sz w:val="22"/>
                <w:szCs w:val="22"/>
                <w:lang w:val="en-US"/>
              </w:rPr>
              <w:t xml:space="preserve"> de control de la </w:t>
            </w:r>
            <w:proofErr w:type="spellStart"/>
            <w:r w:rsidRPr="005313E5">
              <w:rPr>
                <w:rFonts w:asciiTheme="minorHAnsi" w:hAnsiTheme="minorHAnsi" w:cstheme="minorHAnsi"/>
                <w:sz w:val="22"/>
                <w:szCs w:val="22"/>
                <w:lang w:val="en-US"/>
              </w:rPr>
              <w:t>documentación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garantizará</w:t>
            </w:r>
            <w:proofErr w:type="spellEnd"/>
            <w:r w:rsidRPr="005313E5">
              <w:rPr>
                <w:rFonts w:asciiTheme="minorHAnsi" w:hAnsiTheme="minorHAnsi" w:cstheme="minorHAnsi"/>
                <w:sz w:val="22"/>
                <w:szCs w:val="22"/>
                <w:lang w:val="en-US"/>
              </w:rPr>
              <w:t xml:space="preserve"> que solo se </w:t>
            </w:r>
            <w:proofErr w:type="spellStart"/>
            <w:r w:rsidRPr="005313E5">
              <w:rPr>
                <w:rFonts w:asciiTheme="minorHAnsi" w:hAnsiTheme="minorHAnsi" w:cstheme="minorHAnsi"/>
                <w:sz w:val="22"/>
                <w:szCs w:val="22"/>
                <w:lang w:val="en-US"/>
              </w:rPr>
              <w:t>han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puesto</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disposición</w:t>
            </w:r>
            <w:proofErr w:type="spellEnd"/>
            <w:r w:rsidRPr="005313E5">
              <w:rPr>
                <w:rFonts w:asciiTheme="minorHAnsi" w:hAnsiTheme="minorHAnsi" w:cstheme="minorHAnsi"/>
                <w:sz w:val="22"/>
                <w:szCs w:val="22"/>
                <w:lang w:val="en-US"/>
              </w:rPr>
              <w:t xml:space="preserve"> del personal y se </w:t>
            </w:r>
            <w:proofErr w:type="spellStart"/>
            <w:r w:rsidRPr="005313E5">
              <w:rPr>
                <w:rFonts w:asciiTheme="minorHAnsi" w:hAnsiTheme="minorHAnsi" w:cstheme="minorHAnsi"/>
                <w:sz w:val="22"/>
                <w:szCs w:val="22"/>
                <w:lang w:val="en-US"/>
              </w:rPr>
              <w:t>usan</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versiones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correctas</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documentos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incluidos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formularios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registro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3.2.1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La empresa deberá contar con un procedimiento documentado para gestionar los documentos que forman parte del sistema de seguridad y calidad del producto. </w:t>
            </w:r>
            <w:r w:rsidRPr="005313E5">
              <w:rPr>
                <w:rFonts w:asciiTheme="minorHAnsi" w:hAnsiTheme="minorHAnsi" w:cstheme="minorHAnsi"/>
                <w:sz w:val="22"/>
                <w:szCs w:val="22"/>
              </w:rPr>
              <w:lastRenderedPageBreak/>
              <w:t xml:space="preserve">Este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2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una</w:t>
            </w:r>
            <w:proofErr w:type="spellEnd"/>
            <w:proofErr w:type="gramEnd"/>
            <w:r w:rsidRPr="005313E5">
              <w:rPr>
                <w:rFonts w:asciiTheme="minorHAnsi" w:hAnsiTheme="minorHAnsi" w:cstheme="minorHAnsi"/>
                <w:sz w:val="22"/>
                <w:szCs w:val="22"/>
                <w:lang w:val="fr-FR"/>
              </w:rPr>
              <w:t xml:space="preserve"> lista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controlados</w:t>
            </w:r>
            <w:proofErr w:type="spellEnd"/>
            <w:r w:rsidRPr="005313E5">
              <w:rPr>
                <w:rFonts w:asciiTheme="minorHAnsi" w:hAnsiTheme="minorHAnsi" w:cstheme="minorHAnsi"/>
                <w:sz w:val="22"/>
                <w:szCs w:val="22"/>
                <w:lang w:val="fr-FR"/>
              </w:rPr>
              <w:t xml:space="preserve"> que indique el </w:t>
            </w:r>
            <w:proofErr w:type="spellStart"/>
            <w:r w:rsidRPr="005313E5">
              <w:rPr>
                <w:rFonts w:asciiTheme="minorHAnsi" w:hAnsiTheme="minorHAnsi" w:cstheme="minorHAnsi"/>
                <w:sz w:val="22"/>
                <w:szCs w:val="22"/>
                <w:lang w:val="fr-FR"/>
              </w:rPr>
              <w:t>número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última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versión</w:t>
            </w:r>
            <w:proofErr w:type="spellEnd"/>
          </w:p>
          <w:p w:rsidR="00C77B05" w:rsidRPr="005313E5" w:rsidRDefault="00C77B05" w:rsidP="002742A0">
            <w:pPr>
              <w:pStyle w:val="ListBullet"/>
              <w:numPr>
                <w:ilvl w:val="0"/>
                <w:numId w:val="2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autorización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controlados</w:t>
            </w:r>
            <w:proofErr w:type="spellEnd"/>
          </w:p>
          <w:p w:rsidR="00C77B05" w:rsidRPr="005313E5" w:rsidRDefault="00C77B05" w:rsidP="002742A0">
            <w:pPr>
              <w:pStyle w:val="ListBullet"/>
              <w:numPr>
                <w:ilvl w:val="0"/>
                <w:numId w:val="2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motivo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el que se </w:t>
            </w:r>
            <w:proofErr w:type="spellStart"/>
            <w:r w:rsidRPr="005313E5">
              <w:rPr>
                <w:rFonts w:asciiTheme="minorHAnsi" w:hAnsiTheme="minorHAnsi" w:cstheme="minorHAnsi"/>
                <w:sz w:val="22"/>
                <w:szCs w:val="22"/>
                <w:lang w:val="fr-FR"/>
              </w:rPr>
              <w:t>realizan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cambios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enmiendas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p>
          <w:p w:rsidR="00C77B05" w:rsidRPr="005313E5" w:rsidRDefault="00C77B05" w:rsidP="002742A0">
            <w:pPr>
              <w:pStyle w:val="ListBullet"/>
              <w:numPr>
                <w:ilvl w:val="0"/>
                <w:numId w:val="2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sustitución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existentes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actualicen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3.2.2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los documentos y los registros sean en formato electrónico, se protegerán debidamente para evitar su pérdida y cualquier tipo de intervención malintencionada.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Mantenimiento</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registros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conservará registros genuinos para demostrar el control efectivo de la calidad, la legalidad y la seguridad del producto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autorizados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conservarán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fáciles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recuperar</w:t>
            </w:r>
            <w:proofErr w:type="spellEnd"/>
            <w:r w:rsidRPr="005313E5">
              <w:rPr>
                <w:rFonts w:asciiTheme="minorHAnsi" w:hAnsiTheme="minorHAnsi" w:cstheme="minorHAnsi"/>
                <w:sz w:val="22"/>
                <w:szCs w:val="22"/>
                <w:lang w:val="fr-FR"/>
              </w:rPr>
              <w:t xml:space="preserve">. Cuando los </w:t>
            </w:r>
            <w:proofErr w:type="spellStart"/>
            <w:r w:rsidRPr="005313E5">
              <w:rPr>
                <w:rFonts w:asciiTheme="minorHAnsi" w:hAnsiTheme="minorHAnsi" w:cstheme="minorHAnsi"/>
                <w:sz w:val="22"/>
                <w:szCs w:val="22"/>
                <w:lang w:val="fr-FR"/>
              </w:rPr>
              <w:t>documentos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formato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electrónico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harán</w:t>
            </w:r>
            <w:proofErr w:type="spellEnd"/>
            <w:r w:rsidRPr="005313E5">
              <w:rPr>
                <w:rFonts w:asciiTheme="minorHAnsi" w:hAnsiTheme="minorHAnsi" w:cstheme="minorHAnsi"/>
                <w:sz w:val="22"/>
                <w:szCs w:val="22"/>
                <w:lang w:val="fr-FR"/>
              </w:rPr>
              <w:t xml:space="preserve"> copias de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prevenir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pérdida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3.3.2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modificación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autorizada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registrarse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justificación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dicha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modificación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3.3.3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directivo</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establecimiento</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organizar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revisar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almacenar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recuperar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registros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relativos</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cumplimiento</w:t>
            </w:r>
            <w:proofErr w:type="spellEnd"/>
            <w:r w:rsidRPr="005313E5">
              <w:rPr>
                <w:rFonts w:asciiTheme="minorHAnsi" w:hAnsiTheme="minorHAnsi" w:cstheme="minorHAnsi"/>
                <w:sz w:val="22"/>
                <w:szCs w:val="22"/>
              </w:rPr>
              <w:t xml:space="preserve"> legal y </w:t>
            </w:r>
            <w:proofErr w:type="spellStart"/>
            <w:r w:rsidRPr="005313E5">
              <w:rPr>
                <w:rFonts w:asciiTheme="minorHAnsi" w:hAnsiTheme="minorHAnsi" w:cstheme="minorHAnsi"/>
                <w:sz w:val="22"/>
                <w:szCs w:val="22"/>
              </w:rPr>
              <w:t>normativo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3.3.4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periodo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conservación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documentación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basará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vida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útil</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esté</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diseñado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contener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respetar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requisito</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3.4</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Especificaciones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Debe </w:t>
            </w:r>
            <w:proofErr w:type="spellStart"/>
            <w:r w:rsidRPr="005313E5">
              <w:rPr>
                <w:rFonts w:asciiTheme="minorHAnsi" w:hAnsiTheme="minorHAnsi" w:cstheme="minorHAnsi"/>
                <w:sz w:val="22"/>
                <w:szCs w:val="22"/>
                <w:lang w:val="en-US"/>
              </w:rPr>
              <w:t>haber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adecuadas</w:t>
            </w:r>
            <w:proofErr w:type="spellEnd"/>
            <w:r w:rsidRPr="005313E5">
              <w:rPr>
                <w:rFonts w:asciiTheme="minorHAnsi" w:hAnsiTheme="minorHAnsi" w:cstheme="minorHAnsi"/>
                <w:sz w:val="22"/>
                <w:szCs w:val="22"/>
                <w:lang w:val="en-US"/>
              </w:rPr>
              <w:t xml:space="preserve"> para las </w:t>
            </w:r>
            <w:proofErr w:type="spellStart"/>
            <w:r w:rsidRPr="005313E5">
              <w:rPr>
                <w:rFonts w:asciiTheme="minorHAnsi" w:hAnsiTheme="minorHAnsi" w:cstheme="minorHAnsi"/>
                <w:sz w:val="22"/>
                <w:szCs w:val="22"/>
                <w:lang w:val="en-US"/>
              </w:rPr>
              <w:t>materias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primas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intermedios</w:t>
            </w:r>
            <w:proofErr w:type="spellEnd"/>
            <w:r w:rsidRPr="005313E5">
              <w:rPr>
                <w:rFonts w:asciiTheme="minorHAnsi" w:hAnsiTheme="minorHAnsi" w:cstheme="minorHAnsi"/>
                <w:sz w:val="22"/>
                <w:szCs w:val="22"/>
                <w:lang w:val="en-US"/>
              </w:rPr>
              <w:t xml:space="preserve"> y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terminados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así</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servicio</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pueda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afectar</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terminado</w:t>
            </w:r>
            <w:proofErr w:type="spellEnd"/>
            <w:r w:rsidRPr="005313E5">
              <w:rPr>
                <w:rFonts w:asciiTheme="minorHAnsi" w:hAnsiTheme="minorHAnsi" w:cstheme="minorHAnsi"/>
                <w:sz w:val="22"/>
                <w:szCs w:val="22"/>
                <w:lang w:val="en-US"/>
              </w:rPr>
              <w:t xml:space="preserve"> y a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3.4.1 </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detalladas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precisas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cumplimiento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 xml:space="preserve"> y de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3.4.2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obtendrá</w:t>
            </w:r>
            <w:proofErr w:type="spellEnd"/>
            <w:r w:rsidRPr="005313E5">
              <w:rPr>
                <w:rFonts w:asciiTheme="minorHAnsi" w:hAnsiTheme="minorHAnsi" w:cstheme="minorHAnsi"/>
                <w:sz w:val="22"/>
                <w:szCs w:val="22"/>
                <w:lang w:val="fr-FR"/>
              </w:rPr>
              <w:t xml:space="preserve"> de las partes </w:t>
            </w:r>
            <w:proofErr w:type="spellStart"/>
            <w:r w:rsidRPr="005313E5">
              <w:rPr>
                <w:rFonts w:asciiTheme="minorHAnsi" w:hAnsiTheme="minorHAnsi" w:cstheme="minorHAnsi"/>
                <w:sz w:val="22"/>
                <w:szCs w:val="22"/>
                <w:lang w:val="fr-FR"/>
              </w:rPr>
              <w:t>correspondientes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aceptación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caso</w:t>
            </w:r>
            <w:proofErr w:type="spellEnd"/>
            <w:r w:rsidRPr="005313E5">
              <w:rPr>
                <w:rFonts w:asciiTheme="minorHAnsi" w:hAnsiTheme="minorHAnsi" w:cstheme="minorHAnsi"/>
                <w:sz w:val="22"/>
                <w:szCs w:val="22"/>
                <w:lang w:val="fr-FR"/>
              </w:rPr>
              <w:t xml:space="preserve"> de que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hayan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aceptado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formalmente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demostrar</w:t>
            </w:r>
            <w:proofErr w:type="spellEnd"/>
            <w:r w:rsidRPr="005313E5">
              <w:rPr>
                <w:rFonts w:asciiTheme="minorHAnsi" w:hAnsiTheme="minorHAnsi" w:cstheme="minorHAnsi"/>
                <w:sz w:val="22"/>
                <w:szCs w:val="22"/>
                <w:lang w:val="fr-FR"/>
              </w:rPr>
              <w:t xml:space="preserve"> que se han </w:t>
            </w:r>
            <w:proofErr w:type="spellStart"/>
            <w:r w:rsidRPr="005313E5">
              <w:rPr>
                <w:rFonts w:asciiTheme="minorHAnsi" w:hAnsiTheme="minorHAnsi" w:cstheme="minorHAnsi"/>
                <w:sz w:val="22"/>
                <w:szCs w:val="22"/>
                <w:lang w:val="fr-FR"/>
              </w:rPr>
              <w:t>adoptado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encaminadas</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obtención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aceptación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formal</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3.4.3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produzcan</w:t>
            </w:r>
            <w:proofErr w:type="spellEnd"/>
            <w:r w:rsidRPr="005313E5">
              <w:rPr>
                <w:rFonts w:asciiTheme="minorHAnsi" w:hAnsiTheme="minorHAnsi" w:cstheme="minorHAnsi"/>
                <w:sz w:val="22"/>
                <w:szCs w:val="22"/>
                <w:lang w:val="en-US"/>
              </w:rPr>
              <w:t xml:space="preserve"> para ser </w:t>
            </w:r>
            <w:proofErr w:type="spellStart"/>
            <w:r w:rsidRPr="005313E5">
              <w:rPr>
                <w:rFonts w:asciiTheme="minorHAnsi" w:hAnsiTheme="minorHAnsi" w:cstheme="minorHAnsi"/>
                <w:sz w:val="22"/>
                <w:szCs w:val="22"/>
                <w:lang w:val="en-US"/>
              </w:rPr>
              <w:t>usados</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alimentos</w:t>
            </w:r>
            <w:proofErr w:type="spellEnd"/>
            <w:r w:rsidRPr="005313E5">
              <w:rPr>
                <w:rFonts w:asciiTheme="minorHAnsi" w:hAnsiTheme="minorHAnsi" w:cstheme="minorHAnsi"/>
                <w:sz w:val="22"/>
                <w:szCs w:val="22"/>
                <w:lang w:val="en-US"/>
              </w:rPr>
              <w:t xml:space="preserve"> u </w:t>
            </w:r>
            <w:proofErr w:type="spellStart"/>
            <w:r w:rsidRPr="005313E5">
              <w:rPr>
                <w:rFonts w:asciiTheme="minorHAnsi" w:hAnsiTheme="minorHAnsi" w:cstheme="minorHAnsi"/>
                <w:sz w:val="22"/>
                <w:szCs w:val="22"/>
                <w:lang w:val="en-US"/>
              </w:rPr>
              <w:t>otros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higiénicamente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sensibles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conservar</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declaración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conformidad</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permita</w:t>
            </w:r>
            <w:proofErr w:type="spellEnd"/>
            <w:r w:rsidRPr="005313E5">
              <w:rPr>
                <w:rFonts w:asciiTheme="minorHAnsi" w:hAnsiTheme="minorHAnsi" w:cstheme="minorHAnsi"/>
                <w:sz w:val="22"/>
                <w:szCs w:val="22"/>
                <w:lang w:val="en-US"/>
              </w:rPr>
              <w:t xml:space="preserve"> a los </w:t>
            </w:r>
            <w:proofErr w:type="spellStart"/>
            <w:r w:rsidRPr="005313E5">
              <w:rPr>
                <w:rFonts w:asciiTheme="minorHAnsi" w:hAnsiTheme="minorHAnsi" w:cstheme="minorHAnsi"/>
                <w:sz w:val="22"/>
                <w:szCs w:val="22"/>
                <w:lang w:val="en-US"/>
              </w:rPr>
              <w:t>usuarios</w:t>
            </w:r>
            <w:proofErr w:type="spellEnd"/>
            <w:r w:rsidRPr="005313E5">
              <w:rPr>
                <w:rFonts w:asciiTheme="minorHAnsi" w:hAnsiTheme="minorHAnsi" w:cstheme="minorHAnsi"/>
                <w:sz w:val="22"/>
                <w:szCs w:val="22"/>
                <w:lang w:val="en-US"/>
              </w:rPr>
              <w:t xml:space="preserve"> del material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compatibilidad</w:t>
            </w:r>
            <w:proofErr w:type="spellEnd"/>
            <w:r w:rsidRPr="005313E5">
              <w:rPr>
                <w:rFonts w:asciiTheme="minorHAnsi" w:hAnsiTheme="minorHAnsi" w:cstheme="minorHAnsi"/>
                <w:sz w:val="22"/>
                <w:szCs w:val="22"/>
                <w:lang w:val="en-US"/>
              </w:rPr>
              <w:t xml:space="preserve"> con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con los que </w:t>
            </w:r>
            <w:proofErr w:type="spellStart"/>
            <w:r w:rsidRPr="005313E5">
              <w:rPr>
                <w:rFonts w:asciiTheme="minorHAnsi" w:hAnsiTheme="minorHAnsi" w:cstheme="minorHAnsi"/>
                <w:sz w:val="22"/>
                <w:szCs w:val="22"/>
                <w:lang w:val="en-US"/>
              </w:rPr>
              <w:t>dichos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pueden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contacto</w:t>
            </w:r>
            <w:proofErr w:type="spellEnd"/>
            <w:r w:rsidRPr="005313E5">
              <w:rPr>
                <w:rFonts w:asciiTheme="minorHAnsi" w:hAnsiTheme="minorHAnsi" w:cstheme="minorHAnsi"/>
                <w:sz w:val="22"/>
                <w:szCs w:val="22"/>
                <w:lang w:val="en-US"/>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declaración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conformidad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w:t>
            </w:r>
            <w:proofErr w:type="gramEnd"/>
          </w:p>
          <w:p w:rsidR="00C77B05" w:rsidRPr="005313E5" w:rsidRDefault="00C77B05" w:rsidP="002742A0">
            <w:pPr>
              <w:pStyle w:val="ListBullet"/>
              <w:numPr>
                <w:ilvl w:val="0"/>
                <w:numId w:val="21"/>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naturaleza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fabricar</w:t>
            </w:r>
            <w:proofErr w:type="spellEnd"/>
            <w:r w:rsidRPr="005313E5">
              <w:rPr>
                <w:rFonts w:asciiTheme="minorHAnsi" w:hAnsiTheme="minorHAnsi" w:cstheme="minorHAnsi"/>
                <w:sz w:val="22"/>
                <w:szCs w:val="22"/>
                <w:lang w:val="fr-FR"/>
              </w:rPr>
              <w:t xml:space="preserve"> el envase</w:t>
            </w:r>
          </w:p>
          <w:p w:rsidR="00C77B05" w:rsidRPr="005313E5" w:rsidRDefault="00C77B05" w:rsidP="002742A0">
            <w:pPr>
              <w:pStyle w:val="ListBullet"/>
              <w:numPr>
                <w:ilvl w:val="0"/>
                <w:numId w:val="21"/>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confirmación</w:t>
            </w:r>
            <w:proofErr w:type="spellEnd"/>
            <w:proofErr w:type="gramEnd"/>
            <w:r w:rsidRPr="005313E5">
              <w:rPr>
                <w:rFonts w:asciiTheme="minorHAnsi" w:hAnsiTheme="minorHAnsi" w:cstheme="minorHAnsi"/>
                <w:sz w:val="22"/>
                <w:szCs w:val="22"/>
                <w:lang w:val="fr-FR"/>
              </w:rPr>
              <w:t xml:space="preserve"> de que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envasado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cumplen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relevantes</w:t>
            </w:r>
            <w:proofErr w:type="spellEnd"/>
          </w:p>
          <w:p w:rsidR="00C77B05" w:rsidRPr="005313E5" w:rsidRDefault="00C77B05" w:rsidP="002742A0">
            <w:pPr>
              <w:pStyle w:val="ListBullet"/>
              <w:numPr>
                <w:ilvl w:val="0"/>
                <w:numId w:val="21"/>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inclusión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material </w:t>
            </w:r>
            <w:proofErr w:type="spellStart"/>
            <w:r w:rsidRPr="005313E5">
              <w:rPr>
                <w:rFonts w:asciiTheme="minorHAnsi" w:hAnsiTheme="minorHAnsi" w:cstheme="minorHAnsi"/>
                <w:sz w:val="22"/>
                <w:szCs w:val="22"/>
              </w:rPr>
              <w:t>reciclado</w:t>
            </w:r>
            <w:proofErr w:type="spellEnd"/>
            <w:r w:rsidRPr="005313E5">
              <w:rPr>
                <w:rFonts w:asciiTheme="minorHAnsi" w:hAnsiTheme="minorHAnsi" w:cstheme="minorHAnsi"/>
                <w:sz w:val="22"/>
                <w:szCs w:val="22"/>
              </w:rPr>
              <w:t xml:space="preserve"> post-</w:t>
            </w:r>
            <w:proofErr w:type="spellStart"/>
            <w:r w:rsidRPr="005313E5">
              <w:rPr>
                <w:rFonts w:asciiTheme="minorHAnsi" w:hAnsiTheme="minorHAnsi" w:cstheme="minorHAnsi"/>
                <w:sz w:val="22"/>
                <w:szCs w:val="22"/>
              </w:rPr>
              <w:t>consumo</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Esta deberá identificar cualquier limitación de uso del producto, así como la vida útil del material de envasado (cuando corresponda).</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productos deberán cumplir al menos los requisitos legales mínimos del país de fabricación y del de utilización, cuando se conozca.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3.4.4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presencia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logotipos</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marcas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registradas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fabricante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corresponda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formalmente</w:t>
            </w:r>
            <w:proofErr w:type="spellEnd"/>
            <w:r w:rsidRPr="005313E5">
              <w:rPr>
                <w:rFonts w:asciiTheme="minorHAnsi" w:hAnsiTheme="minorHAnsi" w:cstheme="minorHAnsi"/>
                <w:sz w:val="22"/>
                <w:szCs w:val="22"/>
                <w:lang w:val="en-US"/>
              </w:rPr>
              <w:t xml:space="preserve"> entre las </w:t>
            </w:r>
            <w:proofErr w:type="spellStart"/>
            <w:r w:rsidRPr="005313E5">
              <w:rPr>
                <w:rFonts w:asciiTheme="minorHAnsi" w:hAnsiTheme="minorHAnsi" w:cstheme="minorHAnsi"/>
                <w:sz w:val="22"/>
                <w:szCs w:val="22"/>
                <w:lang w:val="en-US"/>
              </w:rPr>
              <w:t>partes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relevantes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3.4.5 </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características</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cambien</w:t>
            </w:r>
            <w:proofErr w:type="spellEnd"/>
            <w:r w:rsidRPr="005313E5">
              <w:rPr>
                <w:rFonts w:asciiTheme="minorHAnsi" w:hAnsiTheme="minorHAnsi" w:cstheme="minorHAnsi"/>
                <w:sz w:val="22"/>
                <w:szCs w:val="22"/>
                <w:lang w:val="en-US"/>
              </w:rPr>
              <w:t xml:space="preserve">, o </w:t>
            </w:r>
            <w:proofErr w:type="gramStart"/>
            <w:r w:rsidRPr="005313E5">
              <w:rPr>
                <w:rFonts w:asciiTheme="minorHAnsi" w:hAnsiTheme="minorHAnsi" w:cstheme="minorHAnsi"/>
                <w:sz w:val="22"/>
                <w:szCs w:val="22"/>
                <w:lang w:val="en-US"/>
              </w:rPr>
              <w:t>a</w:t>
            </w:r>
            <w:proofErr w:type="gram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intervalos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predeterminados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implementará</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revisión</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especificaciones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3.4.6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las especificaciones sean en formato electrónico, se protegerán debidamente para evitar su pérdida y cualquier tipo de intervención malintencionada.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3.5</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Auditorías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internas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mediante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verifica</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de la Norma Mundial para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3.5.1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planificado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a lo largo de </w:t>
            </w:r>
            <w:proofErr w:type="spellStart"/>
            <w:r w:rsidRPr="005313E5">
              <w:rPr>
                <w:rFonts w:asciiTheme="minorHAnsi" w:hAnsiTheme="minorHAnsi" w:cstheme="minorHAnsi"/>
                <w:sz w:val="22"/>
                <w:szCs w:val="22"/>
                <w:lang w:val="en-US"/>
              </w:rPr>
              <w:t>todo</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año</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abarque</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gestión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peligros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programas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prerrequisitos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hayan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implementado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cumplir</w:t>
            </w:r>
            <w:proofErr w:type="spellEnd"/>
            <w:r w:rsidRPr="005313E5">
              <w:rPr>
                <w:rFonts w:asciiTheme="minorHAnsi" w:hAnsiTheme="minorHAnsi" w:cstheme="minorHAnsi"/>
                <w:sz w:val="22"/>
                <w:szCs w:val="22"/>
                <w:lang w:val="en-US"/>
              </w:rPr>
              <w:t xml:space="preserve"> con la Norma.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cubrirán</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menos</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vez</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año</w:t>
            </w:r>
            <w:proofErr w:type="spellEnd"/>
            <w:r w:rsidRPr="005313E5">
              <w:rPr>
                <w:rFonts w:asciiTheme="minorHAnsi" w:hAnsiTheme="minorHAnsi" w:cstheme="minorHAnsi"/>
                <w:sz w:val="22"/>
                <w:szCs w:val="22"/>
                <w:lang w:val="en-US"/>
              </w:rPr>
              <w:t>.</w:t>
            </w:r>
          </w:p>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implementará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totalidad</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3.5.2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ámbito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aplicación</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frecuencia</w:t>
            </w:r>
            <w:proofErr w:type="spellEnd"/>
            <w:r w:rsidRPr="005313E5">
              <w:rPr>
                <w:rFonts w:asciiTheme="minorHAnsi" w:hAnsiTheme="minorHAnsi" w:cstheme="minorHAnsi"/>
                <w:sz w:val="22"/>
                <w:szCs w:val="22"/>
                <w:lang w:val="en-US"/>
              </w:rPr>
              <w:t xml:space="preserve"> de las </w:t>
            </w:r>
            <w:proofErr w:type="spellStart"/>
            <w:r w:rsidRPr="005313E5">
              <w:rPr>
                <w:rFonts w:asciiTheme="minorHAnsi" w:hAnsiTheme="minorHAnsi" w:cstheme="minorHAnsi"/>
                <w:sz w:val="22"/>
                <w:szCs w:val="22"/>
                <w:lang w:val="en-US"/>
              </w:rPr>
              <w:t>auditorías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internas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establecerá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según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asociados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y el </w:t>
            </w:r>
            <w:proofErr w:type="spellStart"/>
            <w:r w:rsidRPr="005313E5">
              <w:rPr>
                <w:rFonts w:asciiTheme="minorHAnsi" w:hAnsiTheme="minorHAnsi" w:cstheme="minorHAnsi"/>
                <w:sz w:val="22"/>
                <w:szCs w:val="22"/>
                <w:lang w:val="en-US"/>
              </w:rPr>
              <w:t>resultado</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auditoría</w:t>
            </w:r>
            <w:proofErr w:type="spellEnd"/>
            <w:r w:rsidRPr="005313E5">
              <w:rPr>
                <w:rFonts w:asciiTheme="minorHAnsi" w:hAnsiTheme="minorHAnsi" w:cstheme="minorHAnsi"/>
                <w:sz w:val="22"/>
                <w:szCs w:val="22"/>
                <w:lang w:val="en-US"/>
              </w:rPr>
              <w:t xml:space="preserve"> anterior.</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3.5.3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auditorías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internas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auditores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competentes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imparcialidad</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auditores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independientes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auditan</w:t>
            </w:r>
            <w:proofErr w:type="spellEnd"/>
            <w:r w:rsidRPr="005313E5">
              <w:rPr>
                <w:rFonts w:asciiTheme="minorHAnsi" w:hAnsiTheme="minorHAnsi" w:cstheme="minorHAnsi"/>
                <w:sz w:val="22"/>
                <w:szCs w:val="22"/>
              </w:rPr>
              <w:t xml:space="preserve"> (es </w:t>
            </w:r>
            <w:proofErr w:type="spellStart"/>
            <w:r w:rsidRPr="005313E5">
              <w:rPr>
                <w:rFonts w:asciiTheme="minorHAnsi" w:hAnsiTheme="minorHAnsi" w:cstheme="minorHAnsi"/>
                <w:sz w:val="22"/>
                <w:szCs w:val="22"/>
              </w:rPr>
              <w:t>decir</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han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auditar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propio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trabajo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3.5.4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informes de las </w:t>
            </w:r>
            <w:proofErr w:type="spellStart"/>
            <w:r w:rsidRPr="005313E5">
              <w:rPr>
                <w:rFonts w:asciiTheme="minorHAnsi" w:hAnsiTheme="minorHAnsi" w:cstheme="minorHAnsi"/>
                <w:sz w:val="22"/>
                <w:szCs w:val="22"/>
                <w:lang w:val="fr-FR"/>
              </w:rPr>
              <w:t>auditorías</w:t>
            </w:r>
            <w:proofErr w:type="spellEnd"/>
            <w:r w:rsidRPr="005313E5">
              <w:rPr>
                <w:rFonts w:asciiTheme="minorHAnsi" w:hAnsiTheme="minorHAnsi" w:cstheme="minorHAnsi"/>
                <w:sz w:val="22"/>
                <w:szCs w:val="22"/>
                <w:lang w:val="fr-FR"/>
              </w:rPr>
              <w:t xml:space="preserve"> internas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tanto las </w:t>
            </w:r>
            <w:proofErr w:type="spellStart"/>
            <w:r w:rsidRPr="005313E5">
              <w:rPr>
                <w:rFonts w:asciiTheme="minorHAnsi" w:hAnsiTheme="minorHAnsi" w:cstheme="minorHAnsi"/>
                <w:sz w:val="22"/>
                <w:szCs w:val="22"/>
                <w:lang w:val="fr-FR"/>
              </w:rPr>
              <w:t>conformidades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las no </w:t>
            </w:r>
            <w:proofErr w:type="spellStart"/>
            <w:r w:rsidRPr="005313E5">
              <w:rPr>
                <w:rFonts w:asciiTheme="minorHAnsi" w:hAnsiTheme="minorHAnsi" w:cstheme="minorHAnsi"/>
                <w:sz w:val="22"/>
                <w:szCs w:val="22"/>
                <w:lang w:val="fr-FR"/>
              </w:rPr>
              <w:t>conformidades</w:t>
            </w:r>
            <w:proofErr w:type="spellEnd"/>
            <w:r w:rsidRPr="005313E5">
              <w:rPr>
                <w:rFonts w:asciiTheme="minorHAnsi" w:hAnsiTheme="minorHAnsi" w:cstheme="minorHAnsi"/>
                <w:sz w:val="22"/>
                <w:szCs w:val="22"/>
                <w:lang w:val="fr-FR"/>
              </w:rPr>
              <w:t>.</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resultados se notificarán al personal responsable del proceso auditado. Para determinar las medidas correctivas apropiadas se usará el análisis de causa raíz. Se acordarán las medidas correctivas y los plazos para su aplicación, y se verificará que dichas medidas se han llevado a término.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3.6</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Aprobación</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supervisión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proveedores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la </w:t>
            </w:r>
            <w:proofErr w:type="spellStart"/>
            <w:r w:rsidRPr="005313E5">
              <w:rPr>
                <w:rFonts w:asciiTheme="minorHAnsi" w:hAnsiTheme="minorHAnsi" w:cstheme="minorHAnsi"/>
                <w:sz w:val="22"/>
                <w:szCs w:val="22"/>
                <w:lang w:val="fr-FR"/>
              </w:rPr>
              <w:t>aprobación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supervisión</w:t>
            </w:r>
            <w:proofErr w:type="spellEnd"/>
            <w:r w:rsidRPr="005313E5">
              <w:rPr>
                <w:rFonts w:asciiTheme="minorHAnsi" w:hAnsiTheme="minorHAnsi" w:cstheme="minorHAnsi"/>
                <w:sz w:val="22"/>
                <w:szCs w:val="22"/>
                <w:lang w:val="fr-FR"/>
              </w:rPr>
              <w:t xml:space="preserve"> de sus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aplicará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efectivos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3.6.1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procedimiento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aprobación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proveedores</w:t>
            </w:r>
            <w:proofErr w:type="spellEnd"/>
            <w:r w:rsidRPr="005313E5">
              <w:rPr>
                <w:rFonts w:asciiTheme="minorHAnsi" w:hAnsiTheme="minorHAnsi" w:cstheme="minorHAnsi"/>
                <w:sz w:val="22"/>
                <w:szCs w:val="22"/>
                <w:lang w:val="en-US"/>
              </w:rPr>
              <w:t xml:space="preserve"> y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establecido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continua, </w:t>
            </w:r>
            <w:proofErr w:type="spellStart"/>
            <w:r w:rsidRPr="005313E5">
              <w:rPr>
                <w:rFonts w:asciiTheme="minorHAnsi" w:hAnsiTheme="minorHAnsi" w:cstheme="minorHAnsi"/>
                <w:sz w:val="22"/>
                <w:szCs w:val="22"/>
                <w:lang w:val="en-US"/>
              </w:rPr>
              <w:t>basado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lastRenderedPageBreak/>
              <w:t>análisis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aplicarán</w:t>
            </w:r>
            <w:proofErr w:type="spellEnd"/>
            <w:r w:rsidRPr="005313E5">
              <w:rPr>
                <w:rFonts w:asciiTheme="minorHAnsi" w:hAnsiTheme="minorHAnsi" w:cstheme="minorHAnsi"/>
                <w:sz w:val="22"/>
                <w:szCs w:val="22"/>
              </w:rPr>
              <w:t xml:space="preserve"> a los </w:t>
            </w: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de:</w:t>
            </w:r>
          </w:p>
          <w:p w:rsidR="00C77B05" w:rsidRPr="005313E5" w:rsidRDefault="00C77B05" w:rsidP="002742A0">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materiales</w:t>
            </w:r>
            <w:proofErr w:type="spellEnd"/>
          </w:p>
          <w:p w:rsidR="00C77B05" w:rsidRPr="005313E5" w:rsidRDefault="00C77B05" w:rsidP="002742A0">
            <w:pPr>
              <w:pStyle w:val="ListBullet"/>
              <w:numPr>
                <w:ilvl w:val="0"/>
                <w:numId w:val="20"/>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subcontratados</w:t>
            </w:r>
            <w:proofErr w:type="spellEnd"/>
          </w:p>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 la planta y se </w:t>
            </w:r>
            <w:proofErr w:type="spellStart"/>
            <w:r w:rsidRPr="005313E5">
              <w:rPr>
                <w:rFonts w:asciiTheme="minorHAnsi" w:hAnsiTheme="minorHAnsi" w:cstheme="minorHAnsi"/>
                <w:sz w:val="22"/>
                <w:szCs w:val="22"/>
              </w:rPr>
              <w:t>garantizará</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suministrados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cumplan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definidos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posibilidad</w:t>
            </w:r>
            <w:proofErr w:type="spellEnd"/>
            <w:r w:rsidRPr="005313E5">
              <w:rPr>
                <w:rFonts w:asciiTheme="minorHAnsi" w:hAnsiTheme="minorHAnsi" w:cstheme="minorHAnsi"/>
                <w:sz w:val="22"/>
                <w:szCs w:val="22"/>
              </w:rPr>
              <w:t xml:space="preserve"> de que </w:t>
            </w:r>
            <w:proofErr w:type="spellStart"/>
            <w:r w:rsidRPr="005313E5">
              <w:rPr>
                <w:rFonts w:asciiTheme="minorHAnsi" w:hAnsiTheme="minorHAnsi" w:cstheme="minorHAnsi"/>
                <w:sz w:val="22"/>
                <w:szCs w:val="22"/>
              </w:rPr>
              <w:t>incidan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3.6.2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criterios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aprobación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nuevos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evaluación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realizarse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19"/>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certificaciones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incluyan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suministrados</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respecto</w:t>
            </w:r>
            <w:proofErr w:type="spellEnd"/>
            <w:r w:rsidRPr="005313E5">
              <w:rPr>
                <w:rFonts w:asciiTheme="minorHAnsi" w:hAnsiTheme="minorHAnsi" w:cstheme="minorHAnsi"/>
                <w:sz w:val="22"/>
                <w:szCs w:val="22"/>
              </w:rPr>
              <w:t xml:space="preserve"> a la Norma Mundial </w:t>
            </w:r>
            <w:r w:rsidR="0015631F">
              <w:rPr>
                <w:rFonts w:asciiTheme="minorHAnsi" w:hAnsiTheme="minorHAnsi" w:cstheme="minorHAnsi"/>
                <w:sz w:val="22"/>
                <w:szCs w:val="22"/>
              </w:rPr>
              <w:t>BRCGS</w:t>
            </w:r>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correspondiente</w:t>
            </w:r>
            <w:proofErr w:type="spellEnd"/>
            <w:r w:rsidRPr="005313E5">
              <w:rPr>
                <w:rFonts w:asciiTheme="minorHAnsi" w:hAnsiTheme="minorHAnsi" w:cstheme="minorHAnsi"/>
                <w:sz w:val="22"/>
                <w:szCs w:val="22"/>
              </w:rPr>
              <w:t xml:space="preserve"> o </w:t>
            </w:r>
            <w:proofErr w:type="gramStart"/>
            <w:r w:rsidRPr="005313E5">
              <w:rPr>
                <w:rFonts w:asciiTheme="minorHAnsi" w:hAnsiTheme="minorHAnsi" w:cstheme="minorHAnsi"/>
                <w:sz w:val="22"/>
                <w:szCs w:val="22"/>
              </w:rPr>
              <w:t>a</w:t>
            </w:r>
            <w:proofErr w:type="gram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programas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homologados</w:t>
            </w:r>
            <w:proofErr w:type="spellEnd"/>
            <w:r w:rsidRPr="005313E5">
              <w:rPr>
                <w:rFonts w:asciiTheme="minorHAnsi" w:hAnsiTheme="minorHAnsi" w:cstheme="minorHAnsi"/>
                <w:sz w:val="22"/>
                <w:szCs w:val="22"/>
              </w:rPr>
              <w:t xml:space="preserve"> por la GFSI)</w:t>
            </w:r>
          </w:p>
          <w:p w:rsidR="00C77B05" w:rsidRPr="005313E5" w:rsidRDefault="00C77B05" w:rsidP="002742A0">
            <w:pPr>
              <w:pStyle w:val="ListBullet"/>
              <w:numPr>
                <w:ilvl w:val="0"/>
                <w:numId w:val="19"/>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cuestionarios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proveedor</w:t>
            </w:r>
            <w:proofErr w:type="spellEnd"/>
          </w:p>
          <w:p w:rsidR="00C77B05" w:rsidRPr="005313E5" w:rsidRDefault="00C77B05" w:rsidP="002742A0">
            <w:pPr>
              <w:pStyle w:val="ListBullet"/>
              <w:numPr>
                <w:ilvl w:val="0"/>
                <w:numId w:val="19"/>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auditorías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proveedor</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una lista actualizada de los proveedores aprobados.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3.6.3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mantenerse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revisarse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y de las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necesarias</w:t>
            </w:r>
            <w:proofErr w:type="spellEnd"/>
            <w:r w:rsidRPr="005313E5">
              <w:rPr>
                <w:rFonts w:asciiTheme="minorHAnsi" w:hAnsiTheme="minorHAnsi" w:cstheme="minorHAnsi"/>
                <w:sz w:val="22"/>
                <w:szCs w:val="22"/>
                <w:lang w:val="fr-FR"/>
              </w:rPr>
              <w:t xml:space="preserve"> que se deben </w:t>
            </w:r>
            <w:proofErr w:type="spellStart"/>
            <w:r w:rsidRPr="005313E5">
              <w:rPr>
                <w:rFonts w:asciiTheme="minorHAnsi" w:hAnsiTheme="minorHAnsi" w:cstheme="minorHAnsi"/>
                <w:sz w:val="22"/>
                <w:szCs w:val="22"/>
                <w:lang w:val="fr-FR"/>
              </w:rPr>
              <w:t>tomar</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3.6.4 </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procedimientos deberán definir cómo se gestionan las excepciones; por ejemplo, el uso de productos o servicios en los que no se ha realizado ninguna auditoría o llevado a cabo ninguna supervisión. La evaluación puede realizarse (por lotes o de una vez) mediante:</w:t>
            </w:r>
          </w:p>
          <w:p w:rsidR="00C77B05" w:rsidRPr="005313E5" w:rsidRDefault="00C77B05" w:rsidP="002742A0">
            <w:pPr>
              <w:pStyle w:val="ListBullet"/>
              <w:numPr>
                <w:ilvl w:val="0"/>
                <w:numId w:val="1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certificado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análisis</w:t>
            </w:r>
            <w:proofErr w:type="spellEnd"/>
          </w:p>
          <w:p w:rsidR="00C77B05" w:rsidRPr="005313E5" w:rsidRDefault="00C77B05" w:rsidP="002742A0">
            <w:pPr>
              <w:pStyle w:val="ListBullet"/>
              <w:numPr>
                <w:ilvl w:val="0"/>
                <w:numId w:val="1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declaración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conformidad</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3.7</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procesos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subcontratados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Los </w:t>
            </w:r>
            <w:proofErr w:type="spellStart"/>
            <w:r w:rsidRPr="005313E5">
              <w:rPr>
                <w:rFonts w:asciiTheme="minorHAnsi" w:hAnsiTheme="minorHAnsi" w:cstheme="minorHAnsi"/>
                <w:sz w:val="22"/>
                <w:szCs w:val="22"/>
                <w:lang w:val="en-US"/>
              </w:rPr>
              <w:t>subcontratistas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gestionarán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prevenir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daño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produce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3.7.1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notificará al propietario de la marca y/o al cliente la utilización de subcontratistas y el estatus del subcontratista respecto a la Norma.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3.7.2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esté</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subcontratado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w:t>
            </w:r>
            <w:proofErr w:type="spellEnd"/>
            <w:r w:rsidRPr="005313E5">
              <w:rPr>
                <w:rFonts w:asciiTheme="minorHAnsi" w:hAnsiTheme="minorHAnsi" w:cstheme="minorHAnsi"/>
                <w:sz w:val="22"/>
                <w:szCs w:val="22"/>
              </w:rPr>
              <w:t xml:space="preserve"> 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tareas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preimpresión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evaluarse</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comunicar</w:t>
            </w:r>
            <w:proofErr w:type="spellEnd"/>
            <w:r w:rsidRPr="005313E5">
              <w:rPr>
                <w:rFonts w:asciiTheme="minorHAnsi" w:hAnsiTheme="minorHAnsi" w:cstheme="minorHAnsi"/>
                <w:sz w:val="22"/>
                <w:szCs w:val="22"/>
                <w:lang w:val="fr-FR"/>
              </w:rPr>
              <w:t xml:space="preserve"> al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lastRenderedPageBreak/>
              <w:t>correspondiente</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gestionarán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efectiva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3.7.3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todo el trabajo externalizado con un subcontratista se acordarán especificaciones inequívocas.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3.7.4 </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cualquier paso del proceso de fabricación del envase o del material de envasado esté subcontratado, la salida final del producto será responsabilidad de la planta.</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Antes de enviar el producto al cliente, deberán llevarse a cabo controles para comprobar el producto final y verificar que su seguridad y calidad cumplen la especificación.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3.8</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proveedores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servicios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contraten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externamente</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demostrar</w:t>
            </w:r>
            <w:proofErr w:type="spellEnd"/>
            <w:r w:rsidRPr="005313E5">
              <w:rPr>
                <w:rFonts w:asciiTheme="minorHAnsi" w:hAnsiTheme="minorHAnsi" w:cstheme="minorHAnsi"/>
                <w:sz w:val="22"/>
                <w:szCs w:val="22"/>
                <w:lang w:val="en-US"/>
              </w:rPr>
              <w:t xml:space="preserve"> que el </w:t>
            </w:r>
            <w:proofErr w:type="spellStart"/>
            <w:r w:rsidRPr="005313E5">
              <w:rPr>
                <w:rFonts w:asciiTheme="minorHAnsi" w:hAnsiTheme="minorHAnsi" w:cstheme="minorHAnsi"/>
                <w:sz w:val="22"/>
                <w:szCs w:val="22"/>
                <w:lang w:val="en-US"/>
              </w:rPr>
              <w:t>servicio</w:t>
            </w:r>
            <w:proofErr w:type="spellEnd"/>
            <w:r w:rsidRPr="005313E5">
              <w:rPr>
                <w:rFonts w:asciiTheme="minorHAnsi" w:hAnsiTheme="minorHAnsi" w:cstheme="minorHAnsi"/>
                <w:sz w:val="22"/>
                <w:szCs w:val="22"/>
                <w:lang w:val="en-US"/>
              </w:rPr>
              <w:t xml:space="preserve"> es </w:t>
            </w:r>
            <w:proofErr w:type="spellStart"/>
            <w:r w:rsidRPr="005313E5">
              <w:rPr>
                <w:rFonts w:asciiTheme="minorHAnsi" w:hAnsiTheme="minorHAnsi" w:cstheme="minorHAnsi"/>
                <w:sz w:val="22"/>
                <w:szCs w:val="22"/>
                <w:lang w:val="en-US"/>
              </w:rPr>
              <w:t>adecuado</w:t>
            </w:r>
            <w:proofErr w:type="spellEnd"/>
            <w:r w:rsidRPr="005313E5">
              <w:rPr>
                <w:rFonts w:asciiTheme="minorHAnsi" w:hAnsiTheme="minorHAnsi" w:cstheme="minorHAnsi"/>
                <w:sz w:val="22"/>
                <w:szCs w:val="22"/>
                <w:lang w:val="en-US"/>
              </w:rPr>
              <w:t xml:space="preserve"> y que se </w:t>
            </w:r>
            <w:proofErr w:type="spellStart"/>
            <w:r w:rsidRPr="005313E5">
              <w:rPr>
                <w:rFonts w:asciiTheme="minorHAnsi" w:hAnsiTheme="minorHAnsi" w:cstheme="minorHAnsi"/>
                <w:sz w:val="22"/>
                <w:szCs w:val="22"/>
                <w:lang w:val="en-US"/>
              </w:rPr>
              <w:t>han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evaluado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riesgos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presenta</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existen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controles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3.8.1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procedimiento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aprobación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supervisión</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proveedores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17"/>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control de </w:t>
            </w:r>
            <w:proofErr w:type="spellStart"/>
            <w:r w:rsidRPr="005313E5">
              <w:rPr>
                <w:rFonts w:asciiTheme="minorHAnsi" w:hAnsiTheme="minorHAnsi" w:cstheme="minorHAnsi"/>
                <w:sz w:val="22"/>
                <w:szCs w:val="22"/>
              </w:rPr>
              <w:t>plagas</w:t>
            </w:r>
            <w:proofErr w:type="spellEnd"/>
          </w:p>
          <w:p w:rsidR="00C77B05" w:rsidRPr="005313E5" w:rsidRDefault="00C77B05" w:rsidP="002742A0">
            <w:pPr>
              <w:pStyle w:val="ListBullet"/>
              <w:numPr>
                <w:ilvl w:val="0"/>
                <w:numId w:val="1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transporte</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distribución</w:t>
            </w:r>
            <w:proofErr w:type="spellEnd"/>
          </w:p>
          <w:p w:rsidR="00C77B05" w:rsidRPr="005313E5" w:rsidRDefault="00C77B05" w:rsidP="002742A0">
            <w:pPr>
              <w:pStyle w:val="ListBullet"/>
              <w:numPr>
                <w:ilvl w:val="0"/>
                <w:numId w:val="1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envío</w:t>
            </w:r>
            <w:proofErr w:type="spellEnd"/>
          </w:p>
          <w:p w:rsidR="00C77B05" w:rsidRPr="005313E5" w:rsidRDefault="00C77B05" w:rsidP="002742A0">
            <w:pPr>
              <w:pStyle w:val="ListBullet"/>
              <w:numPr>
                <w:ilvl w:val="0"/>
                <w:numId w:val="1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calibración</w:t>
            </w:r>
            <w:proofErr w:type="spellEnd"/>
          </w:p>
          <w:p w:rsidR="00C77B05" w:rsidRPr="005313E5" w:rsidRDefault="00C77B05" w:rsidP="002742A0">
            <w:pPr>
              <w:pStyle w:val="ListBullet"/>
              <w:numPr>
                <w:ilvl w:val="0"/>
                <w:numId w:val="1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gestión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desechos</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proveedores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públicos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electricidad</w:t>
            </w:r>
            <w:proofErr w:type="spellEnd"/>
            <w:r w:rsidRPr="005313E5">
              <w:rPr>
                <w:rFonts w:asciiTheme="minorHAnsi" w:hAnsiTheme="minorHAnsi" w:cstheme="minorHAnsi"/>
                <w:sz w:val="22"/>
                <w:szCs w:val="22"/>
              </w:rPr>
              <w:t xml:space="preserve"> o el gas se </w:t>
            </w:r>
            <w:proofErr w:type="spellStart"/>
            <w:r w:rsidRPr="005313E5">
              <w:rPr>
                <w:rFonts w:asciiTheme="minorHAnsi" w:hAnsiTheme="minorHAnsi" w:cstheme="minorHAnsi"/>
                <w:sz w:val="22"/>
                <w:szCs w:val="22"/>
              </w:rPr>
              <w:t>pueden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excluir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 que </w:t>
            </w:r>
            <w:proofErr w:type="spellStart"/>
            <w:r w:rsidRPr="005313E5">
              <w:rPr>
                <w:rFonts w:asciiTheme="minorHAnsi" w:hAnsiTheme="minorHAnsi" w:cstheme="minorHAnsi"/>
                <w:sz w:val="22"/>
                <w:szCs w:val="22"/>
              </w:rPr>
              <w:t>respecta</w:t>
            </w:r>
            <w:proofErr w:type="spellEnd"/>
            <w:r w:rsidRPr="005313E5">
              <w:rPr>
                <w:rFonts w:asciiTheme="minorHAnsi" w:hAnsiTheme="minorHAnsi" w:cstheme="minorHAnsi"/>
                <w:sz w:val="22"/>
                <w:szCs w:val="22"/>
              </w:rPr>
              <w:t xml:space="preserve"> al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3.8.2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acuerdos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con los </w:t>
            </w:r>
            <w:proofErr w:type="spellStart"/>
            <w:r w:rsidRPr="005313E5">
              <w:rPr>
                <w:rFonts w:asciiTheme="minorHAnsi" w:hAnsiTheme="minorHAnsi" w:cstheme="minorHAnsi"/>
                <w:sz w:val="22"/>
                <w:szCs w:val="22"/>
                <w:lang w:val="fr-FR"/>
              </w:rPr>
              <w:t>proveedores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definan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expectativas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servicio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aseguren</w:t>
            </w:r>
            <w:proofErr w:type="spellEnd"/>
            <w:r w:rsidRPr="005313E5">
              <w:rPr>
                <w:rFonts w:asciiTheme="minorHAnsi" w:hAnsiTheme="minorHAnsi" w:cstheme="minorHAnsi"/>
                <w:sz w:val="22"/>
                <w:szCs w:val="22"/>
                <w:lang w:val="fr-FR"/>
              </w:rPr>
              <w:t xml:space="preserve"> que se han </w:t>
            </w:r>
            <w:proofErr w:type="spellStart"/>
            <w:r w:rsidRPr="005313E5">
              <w:rPr>
                <w:rFonts w:asciiTheme="minorHAnsi" w:hAnsiTheme="minorHAnsi" w:cstheme="minorHAnsi"/>
                <w:sz w:val="22"/>
                <w:szCs w:val="22"/>
                <w:lang w:val="fr-FR"/>
              </w:rPr>
              <w:t>abordado</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asociados</w:t>
            </w:r>
            <w:proofErr w:type="spellEnd"/>
            <w:r w:rsidRPr="005313E5">
              <w:rPr>
                <w:rFonts w:asciiTheme="minorHAnsi" w:hAnsiTheme="minorHAnsi" w:cstheme="minorHAnsi"/>
                <w:sz w:val="22"/>
                <w:szCs w:val="22"/>
                <w:lang w:val="fr-FR"/>
              </w:rPr>
              <w:t xml:space="preserve"> con el </w:t>
            </w:r>
            <w:proofErr w:type="spellStart"/>
            <w:r w:rsidRPr="005313E5">
              <w:rPr>
                <w:rFonts w:asciiTheme="minorHAnsi" w:hAnsiTheme="minorHAnsi" w:cstheme="minorHAnsi"/>
                <w:sz w:val="22"/>
                <w:szCs w:val="22"/>
                <w:lang w:val="fr-FR"/>
              </w:rPr>
              <w:t>servicio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3.9</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Trazabilidad</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capaz</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trazar</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realizar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seguimiento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materias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primas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desde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procesamiento</w:t>
            </w:r>
            <w:proofErr w:type="spellEnd"/>
            <w:r w:rsidRPr="005313E5">
              <w:rPr>
                <w:rFonts w:asciiTheme="minorHAnsi" w:hAnsiTheme="minorHAnsi" w:cstheme="minorHAnsi"/>
                <w:sz w:val="22"/>
                <w:szCs w:val="22"/>
                <w:lang w:val="en-US"/>
              </w:rPr>
              <w:t xml:space="preserve"> hasta la </w:t>
            </w:r>
            <w:proofErr w:type="spellStart"/>
            <w:r w:rsidRPr="005313E5">
              <w:rPr>
                <w:rFonts w:asciiTheme="minorHAnsi" w:hAnsiTheme="minorHAnsi" w:cstheme="minorHAnsi"/>
                <w:sz w:val="22"/>
                <w:szCs w:val="22"/>
                <w:lang w:val="en-US"/>
              </w:rPr>
              <w:t>distribución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final (el material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al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viceversa</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3.9.1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capaz</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seguimiento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desde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proveedor</w:t>
            </w:r>
            <w:proofErr w:type="spellEnd"/>
            <w:r w:rsidRPr="005313E5">
              <w:rPr>
                <w:rFonts w:asciiTheme="minorHAnsi" w:hAnsiTheme="minorHAnsi" w:cstheme="minorHAnsi"/>
                <w:sz w:val="22"/>
                <w:szCs w:val="22"/>
              </w:rPr>
              <w:t xml:space="preserve"> hasta la </w:t>
            </w:r>
            <w:proofErr w:type="spellStart"/>
            <w:r w:rsidRPr="005313E5">
              <w:rPr>
                <w:rFonts w:asciiTheme="minorHAnsi" w:hAnsiTheme="minorHAnsi" w:cstheme="minorHAnsi"/>
                <w:sz w:val="22"/>
                <w:szCs w:val="22"/>
              </w:rPr>
              <w:t>distribución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w:t>
            </w:r>
            <w:proofErr w:type="spellStart"/>
            <w:r w:rsidRPr="005313E5">
              <w:rPr>
                <w:rFonts w:asciiTheme="minorHAnsi" w:hAnsiTheme="minorHAnsi" w:cstheme="minorHAnsi"/>
                <w:sz w:val="22"/>
                <w:szCs w:val="22"/>
              </w:rPr>
              <w:t>pasando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fases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viceversa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utilicen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continuos</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almacenen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granel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silos,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lograr</w:t>
            </w:r>
            <w:proofErr w:type="spellEnd"/>
            <w:r w:rsidRPr="005313E5">
              <w:rPr>
                <w:rFonts w:asciiTheme="minorHAnsi" w:hAnsiTheme="minorHAnsi" w:cstheme="minorHAnsi"/>
                <w:sz w:val="22"/>
                <w:szCs w:val="22"/>
              </w:rPr>
              <w:t xml:space="preserve"> el mayor </w:t>
            </w:r>
            <w:proofErr w:type="spellStart"/>
            <w:r w:rsidRPr="005313E5">
              <w:rPr>
                <w:rFonts w:asciiTheme="minorHAnsi" w:hAnsiTheme="minorHAnsi" w:cstheme="minorHAnsi"/>
                <w:sz w:val="22"/>
                <w:szCs w:val="22"/>
              </w:rPr>
              <w:t>nivel</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trazabilidad</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resulte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práctico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3.9.2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trazabilidad</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intermedios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acabados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no conformes y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cuarentena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3.9.3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 efectos de trazabilidad, se deberá contar con un sistema apropiado para garantizar que el cliente pueda identificar un producto o un lote de producción.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3.9.4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sistema deberá someterse a prueba para garantizar que se puede determinar la trazabilidad desde la materia prima hasta el producto terminado y viceversa. Esta prueba se deberá realizar al menos una vez al año.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3.9.5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lleven a cabo tareas de reutilización o cualquier operación relacionada con las mismas, se deberá mantener la trazabilidad.</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3.10</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Enfoque</w:t>
            </w:r>
            <w:proofErr w:type="spellEnd"/>
            <w:r w:rsidRPr="005313E5">
              <w:rPr>
                <w:rFonts w:asciiTheme="minorHAnsi" w:hAnsiTheme="minorHAnsi" w:cstheme="minorHAnsi"/>
                <w:b/>
                <w:sz w:val="22"/>
                <w:szCs w:val="22"/>
                <w:lang w:val="fr-FR"/>
              </w:rPr>
              <w:t xml:space="preserve"> al cliente y </w:t>
            </w:r>
            <w:proofErr w:type="spellStart"/>
            <w:r w:rsidRPr="005313E5">
              <w:rPr>
                <w:rFonts w:asciiTheme="minorHAnsi" w:hAnsiTheme="minorHAnsi" w:cstheme="minorHAnsi"/>
                <w:b/>
                <w:sz w:val="22"/>
                <w:szCs w:val="22"/>
                <w:lang w:val="fr-FR"/>
              </w:rPr>
              <w:t>revisión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contrato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The company’s senior management shall ensure that processes are in place to determine customer needs and expectations </w:t>
            </w:r>
            <w:proofErr w:type="gramStart"/>
            <w:r w:rsidRPr="005313E5">
              <w:rPr>
                <w:rFonts w:asciiTheme="minorHAnsi" w:hAnsiTheme="minorHAnsi" w:cstheme="minorHAnsi"/>
                <w:sz w:val="22"/>
                <w:szCs w:val="22"/>
                <w:lang w:val="en-US"/>
              </w:rPr>
              <w:t>with regard to</w:t>
            </w:r>
            <w:proofErr w:type="gramEnd"/>
            <w:r w:rsidRPr="005313E5">
              <w:rPr>
                <w:rFonts w:asciiTheme="minorHAnsi" w:hAnsiTheme="minorHAnsi" w:cstheme="minorHAnsi"/>
                <w:sz w:val="22"/>
                <w:szCs w:val="22"/>
                <w:lang w:val="en-US"/>
              </w:rPr>
              <w:t xml:space="preserve"> quality, safety and legality, and ensure these are fulfilled.</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3.10.1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los cargos </w:t>
            </w:r>
            <w:proofErr w:type="spellStart"/>
            <w:r w:rsidRPr="005313E5">
              <w:rPr>
                <w:rFonts w:asciiTheme="minorHAnsi" w:hAnsiTheme="minorHAnsi" w:cstheme="minorHAnsi"/>
                <w:sz w:val="22"/>
                <w:szCs w:val="22"/>
                <w:lang w:val="en-US"/>
              </w:rPr>
              <w:t>responsables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comunicación</w:t>
            </w:r>
            <w:proofErr w:type="spellEnd"/>
            <w:r w:rsidRPr="005313E5">
              <w:rPr>
                <w:rFonts w:asciiTheme="minorHAnsi" w:hAnsiTheme="minorHAnsi" w:cstheme="minorHAnsi"/>
                <w:sz w:val="22"/>
                <w:szCs w:val="22"/>
                <w:lang w:val="en-US"/>
              </w:rPr>
              <w:t xml:space="preserve"> con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sistema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comunicación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3.10.2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Las necesidades y expectativas del cliente se documentarán y revisarán con una frecuencia adecuada. </w:t>
            </w: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cambios</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contratos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acordarán</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documentarán</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comunicarán</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departamentos</w:t>
            </w:r>
            <w:proofErr w:type="spellEnd"/>
            <w:r w:rsidRPr="005313E5">
              <w:rPr>
                <w:rFonts w:asciiTheme="minorHAnsi" w:hAnsiTheme="minorHAnsi" w:cstheme="minorHAnsi"/>
                <w:sz w:val="22"/>
                <w:szCs w:val="22"/>
                <w:lang w:val="fr-FR"/>
              </w:rPr>
              <w:t xml:space="preserve"> pertinentes.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3.10.3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los clientes hayan establecido unos criterios o indicadores de rendimiento para la supervisión, estos se comunicarán al personal relevante, se cumplirán y se revisarán a intervalos apropiados.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3.11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Gestión</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reclamaciones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reclamaciones</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clientes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relacionadas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gestionarán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usará</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nivel</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reclamaciones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Personal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rápida</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apropiadas</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gravedad</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frecuencia</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problemas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identificados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3.11.2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datos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reclamaciones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analizarán</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identificar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tendencias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significativas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 xml:space="preserve">Cuando se haya producido un aumento significativo o repetición de un tipo de reclamación, se usará el análisis de causa raíz para implementar mejoras continuadas a la seguridad, legalidad y calidad del los productos, y evitar que se repita ese tipo de reclamación. </w:t>
            </w:r>
            <w:r w:rsidRPr="005313E5">
              <w:rPr>
                <w:rFonts w:asciiTheme="minorHAnsi" w:hAnsiTheme="minorHAnsi" w:cstheme="minorHAnsi"/>
                <w:sz w:val="22"/>
                <w:szCs w:val="22"/>
              </w:rPr>
              <w:t xml:space="preserve">Este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pondrá</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disposición</w:t>
            </w:r>
            <w:proofErr w:type="spellEnd"/>
            <w:r w:rsidRPr="005313E5">
              <w:rPr>
                <w:rFonts w:asciiTheme="minorHAnsi" w:hAnsiTheme="minorHAnsi" w:cstheme="minorHAnsi"/>
                <w:sz w:val="22"/>
                <w:szCs w:val="22"/>
              </w:rPr>
              <w:t xml:space="preserve"> del personal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3.12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Gestión</w:t>
            </w:r>
            <w:proofErr w:type="spellEnd"/>
            <w:r w:rsidRPr="005313E5">
              <w:rPr>
                <w:rFonts w:asciiTheme="minorHAnsi" w:hAnsiTheme="minorHAnsi" w:cstheme="minorHAnsi"/>
                <w:b/>
                <w:sz w:val="22"/>
                <w:szCs w:val="22"/>
                <w:lang w:val="fr-FR"/>
              </w:rPr>
              <w:t xml:space="preserve"> de incidentes, </w:t>
            </w:r>
            <w:proofErr w:type="spellStart"/>
            <w:r w:rsidRPr="005313E5">
              <w:rPr>
                <w:rFonts w:asciiTheme="minorHAnsi" w:hAnsiTheme="minorHAnsi" w:cstheme="minorHAnsi"/>
                <w:b/>
                <w:sz w:val="22"/>
                <w:szCs w:val="22"/>
                <w:lang w:val="fr-FR"/>
              </w:rPr>
              <w:t>retiradas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recuperaciones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sistemas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gestionar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eficazmente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retiradas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devoluciones</w:t>
            </w:r>
            <w:proofErr w:type="spellEnd"/>
            <w:r w:rsidRPr="005313E5">
              <w:rPr>
                <w:rFonts w:asciiTheme="minorHAnsi" w:hAnsiTheme="minorHAnsi" w:cstheme="minorHAnsi"/>
                <w:sz w:val="22"/>
                <w:szCs w:val="22"/>
                <w:lang w:val="fr-FR"/>
              </w:rPr>
              <w:t xml:space="preserve"> de los clientes, los incidentes y las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potenciales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relacionados</w:t>
            </w:r>
            <w:proofErr w:type="spellEnd"/>
            <w:r w:rsidRPr="005313E5">
              <w:rPr>
                <w:rFonts w:asciiTheme="minorHAnsi" w:hAnsiTheme="minorHAnsi" w:cstheme="minorHAnsi"/>
                <w:sz w:val="22"/>
                <w:szCs w:val="22"/>
                <w:lang w:val="fr-FR"/>
              </w:rPr>
              <w:t xml:space="preserve"> con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controlados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procedimiento de retirada de productos deberá estar documentado e incluir como mínimo:</w:t>
            </w:r>
          </w:p>
          <w:p w:rsidR="00C77B05" w:rsidRPr="005313E5" w:rsidRDefault="00C77B05" w:rsidP="002742A0">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identificación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clave </w:t>
            </w:r>
            <w:proofErr w:type="spellStart"/>
            <w:r w:rsidRPr="005313E5">
              <w:rPr>
                <w:rFonts w:asciiTheme="minorHAnsi" w:hAnsiTheme="minorHAnsi" w:cstheme="minorHAnsi"/>
                <w:sz w:val="22"/>
                <w:szCs w:val="22"/>
                <w:lang w:val="fr-FR"/>
              </w:rPr>
              <w:t>involucrado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lastRenderedPageBreak/>
              <w:t>retiradas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devoluciones</w:t>
            </w:r>
            <w:proofErr w:type="spellEnd"/>
            <w:r w:rsidRPr="005313E5">
              <w:rPr>
                <w:rFonts w:asciiTheme="minorHAnsi" w:hAnsiTheme="minorHAnsi" w:cstheme="minorHAnsi"/>
                <w:sz w:val="22"/>
                <w:szCs w:val="22"/>
                <w:lang w:val="fr-FR"/>
              </w:rPr>
              <w:t xml:space="preserve">, con sus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definidas</w:t>
            </w:r>
            <w:proofErr w:type="spellEnd"/>
          </w:p>
          <w:p w:rsidR="00C77B05" w:rsidRPr="005313E5" w:rsidRDefault="00C77B05" w:rsidP="002742A0">
            <w:pPr>
              <w:pStyle w:val="ListBullet"/>
              <w:numPr>
                <w:ilvl w:val="0"/>
                <w:numId w:val="16"/>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comunicaciones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incluya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a los clientes</w:t>
            </w:r>
          </w:p>
          <w:p w:rsidR="00C77B05" w:rsidRPr="005313E5" w:rsidRDefault="00C77B05" w:rsidP="002742A0">
            <w:pPr>
              <w:pStyle w:val="ListBullet"/>
              <w:numPr>
                <w:ilvl w:val="0"/>
                <w:numId w:val="1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análisis</w:t>
            </w:r>
            <w:proofErr w:type="spellEnd"/>
            <w:proofErr w:type="gramEnd"/>
            <w:r w:rsidRPr="005313E5">
              <w:rPr>
                <w:rFonts w:asciiTheme="minorHAnsi" w:hAnsiTheme="minorHAnsi" w:cstheme="minorHAnsi"/>
                <w:sz w:val="22"/>
                <w:szCs w:val="22"/>
                <w:lang w:val="fr-FR"/>
              </w:rPr>
              <w:t xml:space="preserve"> de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retirada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poder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poner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marcha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cualquier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momento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tendrá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notificación</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cadena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suministro</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devoluciones</w:t>
            </w:r>
            <w:proofErr w:type="spellEnd"/>
            <w:r w:rsidRPr="005313E5">
              <w:rPr>
                <w:rFonts w:asciiTheme="minorHAnsi" w:hAnsiTheme="minorHAnsi" w:cstheme="minorHAnsi"/>
                <w:sz w:val="22"/>
                <w:szCs w:val="22"/>
              </w:rPr>
              <w:t xml:space="preserve"> de stock, la </w:t>
            </w:r>
            <w:proofErr w:type="spellStart"/>
            <w:r w:rsidRPr="005313E5">
              <w:rPr>
                <w:rFonts w:asciiTheme="minorHAnsi" w:hAnsiTheme="minorHAnsi" w:cstheme="minorHAnsi"/>
                <w:sz w:val="22"/>
                <w:szCs w:val="22"/>
              </w:rPr>
              <w:t>logística</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recuperación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retirados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su</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eliminación</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personal </w:t>
            </w:r>
            <w:proofErr w:type="spellStart"/>
            <w:r w:rsidRPr="005313E5">
              <w:rPr>
                <w:rFonts w:asciiTheme="minorHAnsi" w:hAnsiTheme="minorHAnsi" w:cstheme="minorHAnsi"/>
                <w:sz w:val="22"/>
                <w:szCs w:val="22"/>
              </w:rPr>
              <w:t>designado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ser </w:t>
            </w:r>
            <w:proofErr w:type="spellStart"/>
            <w:r w:rsidRPr="005313E5">
              <w:rPr>
                <w:rFonts w:asciiTheme="minorHAnsi" w:hAnsiTheme="minorHAnsi" w:cstheme="minorHAnsi"/>
                <w:sz w:val="22"/>
                <w:szCs w:val="22"/>
              </w:rPr>
              <w:t>responsable</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usa</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preventivas</w:t>
            </w:r>
            <w:proofErr w:type="spellEnd"/>
            <w:r w:rsidRPr="005313E5">
              <w:rPr>
                <w:rFonts w:asciiTheme="minorHAnsi" w:hAnsiTheme="minorHAnsi" w:cstheme="minorHAnsi"/>
                <w:sz w:val="22"/>
                <w:szCs w:val="22"/>
              </w:rPr>
              <w:t xml:space="preserve"> y las </w:t>
            </w:r>
            <w:proofErr w:type="spellStart"/>
            <w:r w:rsidRPr="005313E5">
              <w:rPr>
                <w:rFonts w:asciiTheme="minorHAnsi" w:hAnsiTheme="minorHAnsi" w:cstheme="minorHAnsi"/>
                <w:sz w:val="22"/>
                <w:szCs w:val="22"/>
              </w:rPr>
              <w:t>mejoras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disponer</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instrucciones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escritas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orientativas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formación</w:t>
            </w:r>
            <w:proofErr w:type="spellEnd"/>
            <w:r w:rsidRPr="005313E5">
              <w:rPr>
                <w:rFonts w:asciiTheme="minorHAnsi" w:hAnsiTheme="minorHAnsi" w:cstheme="minorHAnsi"/>
                <w:sz w:val="22"/>
                <w:szCs w:val="22"/>
              </w:rPr>
              <w:t xml:space="preserve"> para el personal </w:t>
            </w:r>
            <w:proofErr w:type="spellStart"/>
            <w:r w:rsidRPr="005313E5">
              <w:rPr>
                <w:rFonts w:asciiTheme="minorHAnsi" w:hAnsiTheme="minorHAnsi" w:cstheme="minorHAnsi"/>
                <w:sz w:val="22"/>
                <w:szCs w:val="22"/>
              </w:rPr>
              <w:t>relevante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tipo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situaciones</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podrían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incidente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establecerse</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comunicación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incidentes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deberá gestionar eficazmente los incidentes para evitar la entrega de productos cuando la calidad o la seguridad se hayan podido ver afectadas.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3.12.6</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retiradas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iniciadas</w:t>
            </w:r>
            <w:proofErr w:type="spellEnd"/>
            <w:r w:rsidRPr="005313E5">
              <w:rPr>
                <w:rFonts w:asciiTheme="minorHAnsi" w:hAnsiTheme="minorHAnsi" w:cstheme="minorHAnsi"/>
                <w:sz w:val="22"/>
                <w:szCs w:val="22"/>
              </w:rPr>
              <w:t xml:space="preserve"> por el </w:t>
            </w:r>
            <w:proofErr w:type="spellStart"/>
            <w:r w:rsidRPr="005313E5">
              <w:rPr>
                <w:rFonts w:asciiTheme="minorHAnsi" w:hAnsiTheme="minorHAnsi" w:cstheme="minorHAnsi"/>
                <w:sz w:val="22"/>
                <w:szCs w:val="22"/>
              </w:rPr>
              <w:t>propietario</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marca</w:t>
            </w:r>
            <w:proofErr w:type="spellEnd"/>
            <w:r w:rsidRPr="005313E5">
              <w:rPr>
                <w:rFonts w:asciiTheme="minorHAnsi" w:hAnsiTheme="minorHAnsi" w:cstheme="minorHAnsi"/>
                <w:sz w:val="22"/>
                <w:szCs w:val="22"/>
              </w:rPr>
              <w:t xml:space="preserve"> o el </w:t>
            </w:r>
            <w:proofErr w:type="spellStart"/>
            <w:r w:rsidRPr="005313E5">
              <w:rPr>
                <w:rFonts w:asciiTheme="minorHAnsi" w:hAnsiTheme="minorHAnsi" w:cstheme="minorHAnsi"/>
                <w:sz w:val="22"/>
                <w:szCs w:val="22"/>
              </w:rPr>
              <w:t>especificador</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incluirá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mínimo</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1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identificación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clave </w:t>
            </w:r>
            <w:proofErr w:type="spellStart"/>
            <w:r w:rsidRPr="005313E5">
              <w:rPr>
                <w:rFonts w:asciiTheme="minorHAnsi" w:hAnsiTheme="minorHAnsi" w:cstheme="minorHAnsi"/>
                <w:sz w:val="22"/>
                <w:szCs w:val="22"/>
                <w:lang w:val="fr-FR"/>
              </w:rPr>
              <w:t>involucrado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junto</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unas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responsabilidades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claramente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definidas</w:t>
            </w:r>
            <w:proofErr w:type="spellEnd"/>
          </w:p>
          <w:p w:rsidR="00C77B05" w:rsidRPr="005313E5" w:rsidRDefault="00C77B05" w:rsidP="002742A0">
            <w:pPr>
              <w:pStyle w:val="ListBullet"/>
              <w:numPr>
                <w:ilvl w:val="0"/>
                <w:numId w:val="1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 de </w:t>
            </w:r>
            <w:proofErr w:type="spellStart"/>
            <w:r w:rsidRPr="005313E5">
              <w:rPr>
                <w:rFonts w:asciiTheme="minorHAnsi" w:hAnsiTheme="minorHAnsi" w:cstheme="minorHAnsi"/>
                <w:sz w:val="22"/>
                <w:szCs w:val="22"/>
                <w:lang w:val="fr-FR"/>
              </w:rPr>
              <w:t>comunicaciones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incluya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puntualmente</w:t>
            </w:r>
            <w:proofErr w:type="spellEnd"/>
            <w:r w:rsidRPr="005313E5">
              <w:rPr>
                <w:rFonts w:asciiTheme="minorHAnsi" w:hAnsiTheme="minorHAnsi" w:cstheme="minorHAnsi"/>
                <w:sz w:val="22"/>
                <w:szCs w:val="22"/>
                <w:lang w:val="fr-FR"/>
              </w:rPr>
              <w:t xml:space="preserve"> a los clientes y (</w:t>
            </w:r>
            <w:proofErr w:type="spellStart"/>
            <w:r w:rsidRPr="005313E5">
              <w:rPr>
                <w:rFonts w:asciiTheme="minorHAnsi" w:hAnsiTheme="minorHAnsi" w:cstheme="minorHAnsi"/>
                <w:sz w:val="22"/>
                <w:szCs w:val="22"/>
                <w:lang w:val="fr-FR"/>
              </w:rPr>
              <w:t>cuando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 xml:space="preserve">) a las </w:t>
            </w:r>
            <w:proofErr w:type="spellStart"/>
            <w:r w:rsidRPr="005313E5">
              <w:rPr>
                <w:rFonts w:asciiTheme="minorHAnsi" w:hAnsiTheme="minorHAnsi" w:cstheme="minorHAnsi"/>
                <w:sz w:val="22"/>
                <w:szCs w:val="22"/>
                <w:lang w:val="fr-FR"/>
              </w:rPr>
              <w:t>autoridades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competentes</w:t>
            </w:r>
            <w:proofErr w:type="spellEnd"/>
          </w:p>
          <w:p w:rsidR="00C77B05" w:rsidRPr="005313E5" w:rsidRDefault="00C77B05" w:rsidP="002742A0">
            <w:pPr>
              <w:pStyle w:val="ListBullet"/>
              <w:numPr>
                <w:ilvl w:val="0"/>
                <w:numId w:val="1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acciones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correctivas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recuperación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negocio</w:t>
            </w:r>
            <w:proofErr w:type="spellEnd"/>
          </w:p>
          <w:p w:rsidR="00C77B05" w:rsidRPr="005313E5" w:rsidRDefault="00C77B05" w:rsidP="002742A0">
            <w:pPr>
              <w:pStyle w:val="ListBullet"/>
              <w:numPr>
                <w:ilvl w:val="0"/>
                <w:numId w:val="15"/>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revisión</w:t>
            </w:r>
            <w:proofErr w:type="spellEnd"/>
            <w:proofErr w:type="gram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recuperaciones</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llevar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causa </w:t>
            </w:r>
            <w:proofErr w:type="spellStart"/>
            <w:r w:rsidRPr="005313E5">
              <w:rPr>
                <w:rFonts w:asciiTheme="minorHAnsi" w:hAnsiTheme="minorHAnsi" w:cstheme="minorHAnsi"/>
                <w:sz w:val="22"/>
                <w:szCs w:val="22"/>
                <w:lang w:val="fr-FR"/>
              </w:rPr>
              <w:t>raíz</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mejoras</w:t>
            </w:r>
            <w:proofErr w:type="spellEnd"/>
            <w:r w:rsidRPr="005313E5">
              <w:rPr>
                <w:rFonts w:asciiTheme="minorHAnsi" w:hAnsiTheme="minorHAnsi" w:cstheme="minorHAnsi"/>
                <w:sz w:val="22"/>
                <w:szCs w:val="22"/>
                <w:lang w:val="fr-FR"/>
              </w:rPr>
              <w:t xml:space="preserve"> pertinentes, </w:t>
            </w:r>
            <w:proofErr w:type="spellStart"/>
            <w:r w:rsidRPr="005313E5">
              <w:rPr>
                <w:rFonts w:asciiTheme="minorHAnsi" w:hAnsiTheme="minorHAnsi" w:cstheme="minorHAnsi"/>
                <w:sz w:val="22"/>
                <w:szCs w:val="22"/>
                <w:lang w:val="fr-FR"/>
              </w:rPr>
              <w:t>según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3.12.7</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de una planta </w:t>
            </w:r>
            <w:proofErr w:type="spellStart"/>
            <w:r w:rsidRPr="005313E5">
              <w:rPr>
                <w:rFonts w:asciiTheme="minorHAnsi" w:hAnsiTheme="minorHAnsi" w:cstheme="minorHAnsi"/>
                <w:sz w:val="22"/>
                <w:szCs w:val="22"/>
              </w:rPr>
              <w:t>sean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objeto</w:t>
            </w:r>
            <w:proofErr w:type="spellEnd"/>
            <w:r w:rsidRPr="005313E5">
              <w:rPr>
                <w:rFonts w:asciiTheme="minorHAnsi" w:hAnsiTheme="minorHAnsi" w:cstheme="minorHAnsi"/>
                <w:sz w:val="22"/>
                <w:szCs w:val="22"/>
              </w:rPr>
              <w:t xml:space="preserve"> de una </w:t>
            </w:r>
            <w:proofErr w:type="spellStart"/>
            <w:r w:rsidRPr="005313E5">
              <w:rPr>
                <w:rFonts w:asciiTheme="minorHAnsi" w:hAnsiTheme="minorHAnsi" w:cstheme="minorHAnsi"/>
                <w:sz w:val="22"/>
                <w:szCs w:val="22"/>
              </w:rPr>
              <w:t>recuperación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ayudará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ofreciendo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información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necesaria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trazabilidad</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3.12.8</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procedimiento de retirada deberá ponerse a prueba al menos una vez al año a fin de asegurar su funcionamiento efectivo.</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resultados de la prueba, y de cualquier retirada que se lleve a cabo, se usarán para revisar el procedimiento e implementar las mejoras necesarias.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4</w:t>
            </w:r>
          </w:p>
        </w:tc>
        <w:tc>
          <w:tcPr>
            <w:tcW w:w="7654" w:type="dxa"/>
            <w:shd w:val="clear" w:color="auto" w:fill="0098DB"/>
          </w:tcPr>
          <w:p w:rsidR="00C77B05" w:rsidRPr="005313E5" w:rsidRDefault="00C77B05" w:rsidP="002742A0">
            <w:pPr>
              <w:tabs>
                <w:tab w:val="left" w:pos="1590"/>
              </w:tabs>
              <w:spacing w:before="120" w:after="120"/>
              <w:rPr>
                <w:rFonts w:asciiTheme="minorHAnsi" w:hAnsiTheme="minorHAnsi" w:cstheme="minorHAnsi"/>
                <w:b/>
                <w:color w:val="FFFFFF" w:themeColor="background1"/>
                <w:sz w:val="22"/>
                <w:szCs w:val="22"/>
                <w:lang w:val="en-US"/>
              </w:rPr>
            </w:pPr>
            <w:proofErr w:type="spellStart"/>
            <w:r w:rsidRPr="005313E5">
              <w:rPr>
                <w:rFonts w:asciiTheme="minorHAnsi" w:hAnsiTheme="minorHAnsi" w:cstheme="minorHAnsi"/>
                <w:b/>
                <w:color w:val="FFFFFF" w:themeColor="background1"/>
                <w:sz w:val="22"/>
                <w:szCs w:val="22"/>
                <w:lang w:val="en-US"/>
              </w:rPr>
              <w:t>Normas</w:t>
            </w:r>
            <w:proofErr w:type="spellEnd"/>
            <w:r w:rsidRPr="005313E5">
              <w:rPr>
                <w:rFonts w:asciiTheme="minorHAnsi" w:hAnsiTheme="minorHAnsi" w:cstheme="minorHAnsi"/>
                <w:b/>
                <w:color w:val="FFFFFF" w:themeColor="background1"/>
                <w:sz w:val="22"/>
                <w:szCs w:val="22"/>
                <w:lang w:val="en-US"/>
              </w:rPr>
              <w:t xml:space="preserve"> </w:t>
            </w:r>
            <w:proofErr w:type="spellStart"/>
            <w:r w:rsidRPr="005313E5">
              <w:rPr>
                <w:rFonts w:asciiTheme="minorHAnsi" w:hAnsiTheme="minorHAnsi" w:cstheme="minorHAnsi"/>
                <w:b/>
                <w:color w:val="FFFFFF" w:themeColor="background1"/>
                <w:sz w:val="22"/>
                <w:szCs w:val="22"/>
                <w:lang w:val="en-US"/>
              </w:rPr>
              <w:t>relativas</w:t>
            </w:r>
            <w:proofErr w:type="spellEnd"/>
            <w:r w:rsidRPr="005313E5">
              <w:rPr>
                <w:rFonts w:asciiTheme="minorHAnsi" w:hAnsiTheme="minorHAnsi" w:cstheme="minorHAnsi"/>
                <w:b/>
                <w:color w:val="FFFFFF" w:themeColor="background1"/>
                <w:sz w:val="22"/>
                <w:szCs w:val="22"/>
                <w:lang w:val="en-US"/>
              </w:rPr>
              <w:t xml:space="preserve"> a las </w:t>
            </w:r>
            <w:proofErr w:type="spellStart"/>
            <w:r w:rsidRPr="005313E5">
              <w:rPr>
                <w:rFonts w:asciiTheme="minorHAnsi" w:hAnsiTheme="minorHAnsi" w:cstheme="minorHAnsi"/>
                <w:b/>
                <w:color w:val="FFFFFF" w:themeColor="background1"/>
                <w:sz w:val="22"/>
                <w:szCs w:val="22"/>
                <w:lang w:val="en-US"/>
              </w:rPr>
              <w:t>instalaciones</w:t>
            </w:r>
            <w:proofErr w:type="spellEnd"/>
          </w:p>
        </w:tc>
        <w:tc>
          <w:tcPr>
            <w:tcW w:w="1241"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Normas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relativas</w:t>
            </w:r>
            <w:proofErr w:type="spellEnd"/>
            <w:r w:rsidRPr="005313E5">
              <w:rPr>
                <w:rFonts w:asciiTheme="minorHAnsi" w:hAnsiTheme="minorHAnsi" w:cstheme="minorHAnsi"/>
                <w:b/>
                <w:sz w:val="22"/>
                <w:szCs w:val="22"/>
                <w:lang w:val="en-US"/>
              </w:rPr>
              <w:t xml:space="preserve"> al exterior de las </w:t>
            </w:r>
            <w:proofErr w:type="spellStart"/>
            <w:r w:rsidRPr="005313E5">
              <w:rPr>
                <w:rFonts w:asciiTheme="minorHAnsi" w:hAnsiTheme="minorHAnsi" w:cstheme="minorHAnsi"/>
                <w:b/>
                <w:sz w:val="22"/>
                <w:szCs w:val="22"/>
                <w:lang w:val="en-US"/>
              </w:rPr>
              <w:t>instalaciones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tener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tamaño</w:t>
            </w:r>
            <w:proofErr w:type="spellEnd"/>
            <w:r w:rsidRPr="005313E5">
              <w:rPr>
                <w:rFonts w:asciiTheme="minorHAnsi" w:hAnsiTheme="minorHAnsi" w:cstheme="minorHAnsi"/>
                <w:sz w:val="22"/>
                <w:szCs w:val="22"/>
                <w:lang w:val="en-US"/>
              </w:rPr>
              <w:t xml:space="preserve"> y una </w:t>
            </w:r>
            <w:proofErr w:type="spellStart"/>
            <w:r w:rsidRPr="005313E5">
              <w:rPr>
                <w:rFonts w:asciiTheme="minorHAnsi" w:hAnsiTheme="minorHAnsi" w:cstheme="minorHAnsi"/>
                <w:sz w:val="22"/>
                <w:szCs w:val="22"/>
                <w:lang w:val="en-US"/>
              </w:rPr>
              <w:t>construcción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ubicada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lugar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ella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realizará</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mantenimiento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facilitar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 xml:space="preserve"> locales y las </w:t>
            </w:r>
            <w:proofErr w:type="spellStart"/>
            <w:r w:rsidRPr="005313E5">
              <w:rPr>
                <w:rFonts w:asciiTheme="minorHAnsi" w:hAnsiTheme="minorHAnsi" w:cstheme="minorHAnsi"/>
                <w:sz w:val="22"/>
                <w:szCs w:val="22"/>
              </w:rPr>
              <w:t>características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medioambientales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entorno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puedan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tener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efecto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adverso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terminado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tomar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fr-FR"/>
              </w:rPr>
              <w:t xml:space="preserve">Las zonas </w:t>
            </w:r>
            <w:proofErr w:type="spellStart"/>
            <w:r w:rsidRPr="005313E5">
              <w:rPr>
                <w:rFonts w:asciiTheme="minorHAnsi" w:hAnsiTheme="minorHAnsi" w:cstheme="minorHAnsi"/>
                <w:sz w:val="22"/>
                <w:szCs w:val="22"/>
                <w:lang w:val="fr-FR"/>
              </w:rPr>
              <w:t>exteriores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estado</w:t>
            </w:r>
            <w:proofErr w:type="spellEnd"/>
            <w:r w:rsidRPr="005313E5">
              <w:rPr>
                <w:rFonts w:asciiTheme="minorHAnsi" w:hAnsiTheme="minorHAnsi" w:cstheme="minorHAnsi"/>
                <w:sz w:val="22"/>
                <w:szCs w:val="22"/>
                <w:lang w:val="fr-FR"/>
              </w:rPr>
              <w:t xml:space="preserve">. Las zonas </w:t>
            </w:r>
            <w:proofErr w:type="spellStart"/>
            <w:r w:rsidRPr="005313E5">
              <w:rPr>
                <w:rFonts w:asciiTheme="minorHAnsi" w:hAnsiTheme="minorHAnsi" w:cstheme="minorHAnsi"/>
                <w:sz w:val="22"/>
                <w:szCs w:val="22"/>
                <w:lang w:val="fr-FR"/>
              </w:rPr>
              <w:t>plantadas</w:t>
            </w:r>
            <w:proofErr w:type="spellEnd"/>
            <w:r w:rsidRPr="005313E5">
              <w:rPr>
                <w:rFonts w:asciiTheme="minorHAnsi" w:hAnsiTheme="minorHAnsi" w:cstheme="minorHAnsi"/>
                <w:sz w:val="22"/>
                <w:szCs w:val="22"/>
                <w:lang w:val="fr-FR"/>
              </w:rPr>
              <w:t xml:space="preserve"> o con </w:t>
            </w:r>
            <w:proofErr w:type="spellStart"/>
            <w:r w:rsidRPr="005313E5">
              <w:rPr>
                <w:rFonts w:asciiTheme="minorHAnsi" w:hAnsiTheme="minorHAnsi" w:cstheme="minorHAnsi"/>
                <w:sz w:val="22"/>
                <w:szCs w:val="22"/>
                <w:lang w:val="fr-FR"/>
              </w:rPr>
              <w:t>césped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alrededor</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edificios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cuidadas</w:t>
            </w:r>
            <w:proofErr w:type="spellEnd"/>
            <w:r w:rsidRPr="005313E5">
              <w:rPr>
                <w:rFonts w:asciiTheme="minorHAnsi" w:hAnsiTheme="minorHAnsi" w:cstheme="minorHAnsi"/>
                <w:sz w:val="22"/>
                <w:szCs w:val="22"/>
                <w:lang w:val="fr-FR"/>
              </w:rPr>
              <w:t xml:space="preserve"> y bien </w:t>
            </w:r>
            <w:proofErr w:type="spellStart"/>
            <w:r w:rsidRPr="005313E5">
              <w:rPr>
                <w:rFonts w:asciiTheme="minorHAnsi" w:hAnsiTheme="minorHAnsi" w:cstheme="minorHAnsi"/>
                <w:sz w:val="22"/>
                <w:szCs w:val="22"/>
                <w:lang w:val="fr-FR"/>
              </w:rPr>
              <w:t>mantenidas</w:t>
            </w:r>
            <w:proofErr w:type="spellEnd"/>
            <w:r w:rsidRPr="005313E5">
              <w:rPr>
                <w:rFonts w:asciiTheme="minorHAnsi" w:hAnsiTheme="minorHAnsi" w:cstheme="minorHAnsi"/>
                <w:sz w:val="22"/>
                <w:szCs w:val="22"/>
                <w:lang w:val="fr-FR"/>
              </w:rPr>
              <w:t xml:space="preserve">. </w:t>
            </w:r>
            <w:r w:rsidRPr="005313E5">
              <w:rPr>
                <w:rFonts w:asciiTheme="minorHAnsi" w:hAnsiTheme="minorHAnsi" w:cstheme="minorHAnsi"/>
                <w:sz w:val="22"/>
                <w:szCs w:val="22"/>
                <w:lang w:val="it-IT"/>
              </w:rPr>
              <w:t>Las rutas exteriores con tráfico, bajo el control de la planta, deberán estar adecuadamente pavimentadas para evitar la contaminación del producto.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estructura</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edificio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mantener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buenas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condiciones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la entrada </w:t>
            </w:r>
            <w:proofErr w:type="spellStart"/>
            <w:r w:rsidRPr="005313E5">
              <w:rPr>
                <w:rFonts w:asciiTheme="minorHAnsi" w:hAnsiTheme="minorHAnsi" w:cstheme="minorHAnsi"/>
                <w:sz w:val="22"/>
                <w:szCs w:val="22"/>
              </w:rPr>
              <w:t>potencial</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contaminantes</w:t>
            </w:r>
            <w:proofErr w:type="spellEnd"/>
            <w:r w:rsidRPr="005313E5">
              <w:rPr>
                <w:rFonts w:asciiTheme="minorHAnsi" w:hAnsiTheme="minorHAnsi" w:cstheme="minorHAnsi"/>
                <w:sz w:val="22"/>
                <w:szCs w:val="22"/>
              </w:rPr>
              <w:t xml:space="preserve">. Los silos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tuberías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puntos de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sellados</w:t>
            </w:r>
            <w:proofErr w:type="spellEnd"/>
            <w:r w:rsidRPr="005313E5">
              <w:rPr>
                <w:rFonts w:asciiTheme="minorHAnsi" w:hAnsiTheme="minorHAnsi" w:cstheme="minorHAnsi"/>
                <w:sz w:val="22"/>
                <w:szCs w:val="22"/>
              </w:rPr>
              <w:t xml:space="preserve"> y ser </w:t>
            </w:r>
            <w:proofErr w:type="spellStart"/>
            <w:r w:rsidRPr="005313E5">
              <w:rPr>
                <w:rFonts w:asciiTheme="minorHAnsi" w:hAnsiTheme="minorHAnsi" w:cstheme="minorHAnsi"/>
                <w:sz w:val="22"/>
                <w:szCs w:val="22"/>
              </w:rPr>
              <w:t>seguros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sea </w:t>
            </w:r>
            <w:proofErr w:type="spellStart"/>
            <w:r w:rsidRPr="005313E5">
              <w:rPr>
                <w:rFonts w:asciiTheme="minorHAnsi" w:hAnsiTheme="minorHAnsi" w:cstheme="minorHAnsi"/>
                <w:sz w:val="22"/>
                <w:szCs w:val="22"/>
              </w:rPr>
              <w:t>posible</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dejar</w:t>
            </w:r>
            <w:proofErr w:type="spellEnd"/>
            <w:r w:rsidRPr="005313E5">
              <w:rPr>
                <w:rFonts w:asciiTheme="minorHAnsi" w:hAnsiTheme="minorHAnsi" w:cstheme="minorHAnsi"/>
                <w:sz w:val="22"/>
                <w:szCs w:val="22"/>
              </w:rPr>
              <w:t xml:space="preserve"> una zona </w:t>
            </w:r>
            <w:proofErr w:type="spellStart"/>
            <w:r w:rsidRPr="005313E5">
              <w:rPr>
                <w:rFonts w:asciiTheme="minorHAnsi" w:hAnsiTheme="minorHAnsi" w:cstheme="minorHAnsi"/>
                <w:sz w:val="22"/>
                <w:szCs w:val="22"/>
              </w:rPr>
              <w:t>limpia</w:t>
            </w:r>
            <w:proofErr w:type="spellEnd"/>
            <w:r w:rsidRPr="005313E5">
              <w:rPr>
                <w:rFonts w:asciiTheme="minorHAnsi" w:hAnsiTheme="minorHAnsi" w:cstheme="minorHAnsi"/>
                <w:sz w:val="22"/>
                <w:szCs w:val="22"/>
              </w:rPr>
              <w:t xml:space="preserve"> y sin </w:t>
            </w:r>
            <w:proofErr w:type="spellStart"/>
            <w:r w:rsidRPr="005313E5">
              <w:rPr>
                <w:rFonts w:asciiTheme="minorHAnsi" w:hAnsiTheme="minorHAnsi" w:cstheme="minorHAnsi"/>
                <w:sz w:val="22"/>
                <w:szCs w:val="22"/>
              </w:rPr>
              <w:t>obstáculos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alrededor</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muros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edificios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y/o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Si el </w:t>
            </w:r>
            <w:proofErr w:type="spellStart"/>
            <w:r w:rsidRPr="005313E5">
              <w:rPr>
                <w:rFonts w:asciiTheme="minorHAnsi" w:hAnsiTheme="minorHAnsi" w:cstheme="minorHAnsi"/>
                <w:sz w:val="22"/>
                <w:szCs w:val="22"/>
                <w:lang w:val="fr-FR"/>
              </w:rPr>
              <w:t>drenaje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natural</w:t>
            </w:r>
            <w:proofErr w:type="spellEnd"/>
            <w:r w:rsidRPr="005313E5">
              <w:rPr>
                <w:rFonts w:asciiTheme="minorHAnsi" w:hAnsiTheme="minorHAnsi" w:cstheme="minorHAnsi"/>
                <w:sz w:val="22"/>
                <w:szCs w:val="22"/>
                <w:lang w:val="fr-FR"/>
              </w:rPr>
              <w:t xml:space="preserve"> es </w:t>
            </w:r>
            <w:proofErr w:type="spellStart"/>
            <w:r w:rsidRPr="005313E5">
              <w:rPr>
                <w:rFonts w:asciiTheme="minorHAnsi" w:hAnsiTheme="minorHAnsi" w:cstheme="minorHAnsi"/>
                <w:sz w:val="22"/>
                <w:szCs w:val="22"/>
                <w:lang w:val="fr-FR"/>
              </w:rPr>
              <w:t>inadecuado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drenajes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adicionales</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exterior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desagües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entrada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es necesario almacenar materias primas en el exterior, estas se protegerán para minimizar el riesgo de contaminación.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Estructura del edificio e instalaciones:</w:t>
            </w:r>
          </w:p>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gramStart"/>
            <w:r w:rsidRPr="005313E5">
              <w:rPr>
                <w:rFonts w:asciiTheme="minorHAnsi" w:hAnsiTheme="minorHAnsi" w:cstheme="minorHAnsi"/>
                <w:b/>
                <w:sz w:val="22"/>
                <w:szCs w:val="22"/>
                <w:lang w:val="fr-FR"/>
              </w:rPr>
              <w:lastRenderedPageBreak/>
              <w:t>zonas</w:t>
            </w:r>
            <w:proofErr w:type="gram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interior de la planta, los </w:t>
            </w:r>
            <w:proofErr w:type="spellStart"/>
            <w:r w:rsidRPr="005313E5">
              <w:rPr>
                <w:rFonts w:asciiTheme="minorHAnsi" w:hAnsiTheme="minorHAnsi" w:cstheme="minorHAnsi"/>
                <w:sz w:val="22"/>
                <w:szCs w:val="22"/>
                <w:lang w:val="en-US"/>
              </w:rPr>
              <w:t>edificios</w:t>
            </w:r>
            <w:proofErr w:type="spellEnd"/>
            <w:r w:rsidRPr="005313E5">
              <w:rPr>
                <w:rFonts w:asciiTheme="minorHAnsi" w:hAnsiTheme="minorHAnsi" w:cstheme="minorHAnsi"/>
                <w:sz w:val="22"/>
                <w:szCs w:val="22"/>
                <w:lang w:val="en-US"/>
              </w:rPr>
              <w:t xml:space="preserve"> y las </w:t>
            </w:r>
            <w:proofErr w:type="spellStart"/>
            <w:r w:rsidRPr="005313E5">
              <w:rPr>
                <w:rFonts w:asciiTheme="minorHAnsi" w:hAnsiTheme="minorHAnsi" w:cstheme="minorHAnsi"/>
                <w:sz w:val="22"/>
                <w:szCs w:val="22"/>
                <w:lang w:val="en-US"/>
              </w:rPr>
              <w:t>instalaciones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ser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 xml:space="preserve"> para el fin al que se </w:t>
            </w:r>
            <w:proofErr w:type="spellStart"/>
            <w:r w:rsidRPr="005313E5">
              <w:rPr>
                <w:rFonts w:asciiTheme="minorHAnsi" w:hAnsiTheme="minorHAnsi" w:cstheme="minorHAnsi"/>
                <w:sz w:val="22"/>
                <w:szCs w:val="22"/>
                <w:lang w:val="en-US"/>
              </w:rPr>
              <w:t>destinan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utilidad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pública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prestados</w:t>
            </w:r>
            <w:proofErr w:type="spellEnd"/>
            <w:r w:rsidRPr="005313E5">
              <w:rPr>
                <w:rFonts w:asciiTheme="minorHAnsi" w:hAnsiTheme="minorHAnsi" w:cstheme="minorHAnsi"/>
                <w:sz w:val="22"/>
                <w:szCs w:val="22"/>
                <w:lang w:val="en-US"/>
              </w:rPr>
              <w:t xml:space="preserve"> a las zonas de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almacenamiento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diseñados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construidos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mantenidos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ayuden</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controlar</w:t>
            </w:r>
            <w:proofErr w:type="spellEnd"/>
            <w:r w:rsidRPr="005313E5">
              <w:rPr>
                <w:rFonts w:asciiTheme="minorHAnsi" w:hAnsiTheme="minorHAnsi" w:cstheme="minorHAnsi"/>
                <w:sz w:val="22"/>
                <w:szCs w:val="22"/>
                <w:lang w:val="en-US"/>
              </w:rPr>
              <w:t xml:space="preserve"> de forma </w:t>
            </w:r>
            <w:proofErr w:type="spellStart"/>
            <w:r w:rsidRPr="005313E5">
              <w:rPr>
                <w:rFonts w:asciiTheme="minorHAnsi" w:hAnsiTheme="minorHAnsi" w:cstheme="minorHAnsi"/>
                <w:sz w:val="22"/>
                <w:szCs w:val="22"/>
                <w:lang w:val="en-US"/>
              </w:rPr>
              <w:t>efectiva</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4.2.1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paredes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suelos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techos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techos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falsos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tuberías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mantenerse</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buenas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fáciles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limpiar</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4.2.2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constituyan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probabilidad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ventanas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techos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cristal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protegidos</w:t>
            </w:r>
            <w:proofErr w:type="spellEnd"/>
            <w:r w:rsidRPr="005313E5">
              <w:rPr>
                <w:rFonts w:asciiTheme="minorHAnsi" w:hAnsiTheme="minorHAnsi" w:cstheme="minorHAnsi"/>
                <w:sz w:val="22"/>
                <w:szCs w:val="22"/>
              </w:rPr>
              <w:t xml:space="preserve"> contra </w:t>
            </w:r>
            <w:proofErr w:type="spellStart"/>
            <w:r w:rsidRPr="005313E5">
              <w:rPr>
                <w:rFonts w:asciiTheme="minorHAnsi" w:hAnsiTheme="minorHAnsi" w:cstheme="minorHAnsi"/>
                <w:sz w:val="22"/>
                <w:szCs w:val="22"/>
              </w:rPr>
              <w:t>roturas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4.2.3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constituyan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según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probabilidad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vidrio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ajeno</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todas</w:t>
            </w:r>
            <w:proofErr w:type="spellEnd"/>
            <w:r w:rsidRPr="005313E5">
              <w:rPr>
                <w:rFonts w:asciiTheme="minorHAnsi" w:hAnsiTheme="minorHAnsi" w:cstheme="minorHAnsi"/>
                <w:sz w:val="22"/>
                <w:szCs w:val="22"/>
              </w:rPr>
              <w:t xml:space="preserve"> las bombillas y </w:t>
            </w:r>
            <w:proofErr w:type="spellStart"/>
            <w:r w:rsidRPr="005313E5">
              <w:rPr>
                <w:rFonts w:asciiTheme="minorHAnsi" w:hAnsiTheme="minorHAnsi" w:cstheme="minorHAnsi"/>
                <w:sz w:val="22"/>
                <w:szCs w:val="22"/>
              </w:rPr>
              <w:t>tubos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aparatos</w:t>
            </w:r>
            <w:proofErr w:type="spellEnd"/>
            <w:r w:rsidRPr="005313E5">
              <w:rPr>
                <w:rFonts w:asciiTheme="minorHAnsi" w:hAnsiTheme="minorHAnsi" w:cstheme="minorHAnsi"/>
                <w:sz w:val="22"/>
                <w:szCs w:val="22"/>
              </w:rPr>
              <w:t xml:space="preserve"> de control de </w:t>
            </w:r>
            <w:proofErr w:type="spellStart"/>
            <w:r w:rsidRPr="005313E5">
              <w:rPr>
                <w:rFonts w:asciiTheme="minorHAnsi" w:hAnsiTheme="minorHAnsi" w:cstheme="minorHAnsi"/>
                <w:sz w:val="22"/>
                <w:szCs w:val="22"/>
              </w:rPr>
              <w:t>insectos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voladores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protegidos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4.2.4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haber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iluminación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suficiente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entorno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trabajo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seguro</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correcto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funcionamiento</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inspección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y una </w:t>
            </w:r>
            <w:proofErr w:type="spellStart"/>
            <w:r w:rsidRPr="005313E5">
              <w:rPr>
                <w:rFonts w:asciiTheme="minorHAnsi" w:hAnsiTheme="minorHAnsi" w:cstheme="minorHAnsi"/>
                <w:sz w:val="22"/>
                <w:szCs w:val="22"/>
              </w:rPr>
              <w:t>limpieza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eficaz</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4.2.5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proporcionar una ventilación adecuada y suficiente.</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Servicios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ubicación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construcción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suministro</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servicios</w:t>
            </w:r>
            <w:proofErr w:type="spellEnd"/>
            <w:r w:rsidRPr="005313E5">
              <w:rPr>
                <w:rFonts w:asciiTheme="minorHAnsi" w:hAnsiTheme="minorHAnsi" w:cstheme="minorHAnsi"/>
                <w:sz w:val="22"/>
                <w:szCs w:val="22"/>
                <w:lang w:val="en-US"/>
              </w:rPr>
              <w:t xml:space="preserve"> a las zonas de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almacenamiento</w:t>
            </w:r>
            <w:proofErr w:type="spellEnd"/>
            <w:r w:rsidRPr="005313E5">
              <w:rPr>
                <w:rFonts w:asciiTheme="minorHAnsi" w:hAnsiTheme="minorHAnsi" w:cstheme="minorHAnsi"/>
                <w:sz w:val="22"/>
                <w:szCs w:val="22"/>
                <w:lang w:val="en-US"/>
              </w:rPr>
              <w:t xml:space="preserve"> no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peligro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Toda el agua empleada en el procesamiento de los productos o para la limpieza de equipos debe ser potable o adecuadamente tratada para prevenir la contaminación.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4.3.2 </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El </w:t>
            </w:r>
            <w:proofErr w:type="spellStart"/>
            <w:r w:rsidRPr="005313E5">
              <w:rPr>
                <w:rFonts w:asciiTheme="minorHAnsi" w:hAnsiTheme="minorHAnsi" w:cstheme="minorHAnsi"/>
                <w:sz w:val="22"/>
                <w:szCs w:val="22"/>
                <w:lang w:val="en-US"/>
              </w:rPr>
              <w:t>aire</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aire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comprimido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otros</w:t>
            </w:r>
            <w:proofErr w:type="spellEnd"/>
            <w:r w:rsidRPr="005313E5">
              <w:rPr>
                <w:rFonts w:asciiTheme="minorHAnsi" w:hAnsiTheme="minorHAnsi" w:cstheme="minorHAnsi"/>
                <w:sz w:val="22"/>
                <w:szCs w:val="22"/>
                <w:lang w:val="en-US"/>
              </w:rPr>
              <w:t xml:space="preserve"> gases que </w:t>
            </w:r>
            <w:proofErr w:type="spellStart"/>
            <w:r w:rsidRPr="005313E5">
              <w:rPr>
                <w:rFonts w:asciiTheme="minorHAnsi" w:hAnsiTheme="minorHAnsi" w:cstheme="minorHAnsi"/>
                <w:sz w:val="22"/>
                <w:szCs w:val="22"/>
                <w:lang w:val="en-US"/>
              </w:rPr>
              <w:t>entran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contacto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directo</w:t>
            </w:r>
            <w:proofErr w:type="spellEnd"/>
            <w:r w:rsidRPr="005313E5">
              <w:rPr>
                <w:rFonts w:asciiTheme="minorHAnsi" w:hAnsiTheme="minorHAnsi" w:cstheme="minorHAnsi"/>
                <w:sz w:val="22"/>
                <w:szCs w:val="22"/>
                <w:lang w:val="en-US"/>
              </w:rPr>
              <w:t xml:space="preserve"> con 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no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suponer</w:t>
            </w:r>
            <w:proofErr w:type="spellEnd"/>
            <w:r w:rsidRPr="005313E5">
              <w:rPr>
                <w:rFonts w:asciiTheme="minorHAnsi" w:hAnsiTheme="minorHAnsi" w:cstheme="minorHAnsi"/>
                <w:sz w:val="22"/>
                <w:szCs w:val="22"/>
                <w:lang w:val="en-US"/>
              </w:rPr>
              <w:t xml:space="preserve"> un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cumplir</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normativa</w:t>
            </w:r>
            <w:proofErr w:type="spellEnd"/>
            <w:r w:rsidRPr="005313E5">
              <w:rPr>
                <w:rFonts w:asciiTheme="minorHAnsi" w:hAnsiTheme="minorHAnsi" w:cstheme="minorHAnsi"/>
                <w:sz w:val="22"/>
                <w:szCs w:val="22"/>
                <w:lang w:val="en-US"/>
              </w:rPr>
              <w:t xml:space="preserve"> legal </w:t>
            </w:r>
            <w:proofErr w:type="spellStart"/>
            <w:r w:rsidRPr="005313E5">
              <w:rPr>
                <w:rFonts w:asciiTheme="minorHAnsi" w:hAnsiTheme="minorHAnsi" w:cstheme="minorHAnsi"/>
                <w:sz w:val="22"/>
                <w:szCs w:val="22"/>
                <w:lang w:val="en-US"/>
              </w:rPr>
              <w:t>aplicable</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4.4</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Seguridad</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integridad del producto y los procesos se asegurará mediante una provisión de seguridad adecuada a la planta.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4.4.1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llevará a cabo una evaluación documentada del riesgo con respecto a las medidas de seguridad y los posibles riesgos para los productos ante cualquier intento deliberado de contaminar o dañar el producto. Las zonas se evaluarán en función del riesgo; las zonas sensibles o restringidas deberán estar definidas, identificadas claramente, supervisadas y controladas.</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Las medidas de seguridad identificadas para reducir los riesgos se documentarán, implementarán y revisarán al menos una vez al año.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4.4.2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solo el personal </w:t>
            </w:r>
            <w:proofErr w:type="spellStart"/>
            <w:r w:rsidRPr="005313E5">
              <w:rPr>
                <w:rFonts w:asciiTheme="minorHAnsi" w:hAnsiTheme="minorHAnsi" w:cstheme="minorHAnsi"/>
                <w:sz w:val="22"/>
                <w:szCs w:val="22"/>
              </w:rPr>
              <w:t>autorizado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tiene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a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controlará</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a la planta de </w:t>
            </w:r>
            <w:proofErr w:type="spellStart"/>
            <w:r w:rsidRPr="005313E5">
              <w:rPr>
                <w:rFonts w:asciiTheme="minorHAnsi" w:hAnsiTheme="minorHAnsi" w:cstheme="minorHAnsi"/>
                <w:sz w:val="22"/>
                <w:szCs w:val="22"/>
              </w:rPr>
              <w:t>empleados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acogida</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El personal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de la planta y se les </w:t>
            </w:r>
            <w:proofErr w:type="spellStart"/>
            <w:r w:rsidRPr="005313E5">
              <w:rPr>
                <w:rFonts w:asciiTheme="minorHAnsi" w:hAnsiTheme="minorHAnsi" w:cstheme="minorHAnsi"/>
                <w:sz w:val="22"/>
                <w:szCs w:val="22"/>
              </w:rPr>
              <w:t>animará</w:t>
            </w:r>
            <w:proofErr w:type="spellEnd"/>
            <w:r w:rsidRPr="005313E5">
              <w:rPr>
                <w:rFonts w:asciiTheme="minorHAnsi" w:hAnsiTheme="minorHAnsi" w:cstheme="minorHAnsi"/>
                <w:sz w:val="22"/>
                <w:szCs w:val="22"/>
              </w:rPr>
              <w:t xml:space="preserve"> a que </w:t>
            </w:r>
            <w:proofErr w:type="spellStart"/>
            <w:r w:rsidRPr="005313E5">
              <w:rPr>
                <w:rFonts w:asciiTheme="minorHAnsi" w:hAnsiTheme="minorHAnsi" w:cstheme="minorHAnsi"/>
                <w:sz w:val="22"/>
                <w:szCs w:val="22"/>
              </w:rPr>
              <w:t>informen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sobre</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visitas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identificadas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desconocidas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4.4.3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depósitos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los silos y las </w:t>
            </w:r>
            <w:proofErr w:type="spellStart"/>
            <w:r w:rsidRPr="005313E5">
              <w:rPr>
                <w:rFonts w:asciiTheme="minorHAnsi" w:hAnsiTheme="minorHAnsi" w:cstheme="minorHAnsi"/>
                <w:sz w:val="22"/>
                <w:szCs w:val="22"/>
              </w:rPr>
              <w:t>tuberías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con </w:t>
            </w:r>
            <w:proofErr w:type="spellStart"/>
            <w:r w:rsidRPr="005313E5">
              <w:rPr>
                <w:rFonts w:asciiTheme="minorHAnsi" w:hAnsiTheme="minorHAnsi" w:cstheme="minorHAnsi"/>
                <w:sz w:val="22"/>
                <w:szCs w:val="22"/>
              </w:rPr>
              <w:t>aberturas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exteriores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serán</w:t>
            </w:r>
            <w:proofErr w:type="spellEnd"/>
            <w:r w:rsidRPr="005313E5">
              <w:rPr>
                <w:rFonts w:asciiTheme="minorHAnsi" w:hAnsiTheme="minorHAnsi" w:cstheme="minorHAnsi"/>
                <w:sz w:val="22"/>
                <w:szCs w:val="22"/>
              </w:rPr>
              <w:t xml:space="preserve"> lo </w:t>
            </w:r>
            <w:proofErr w:type="spellStart"/>
            <w:r w:rsidRPr="005313E5">
              <w:rPr>
                <w:rFonts w:asciiTheme="minorHAnsi" w:hAnsiTheme="minorHAnsi" w:cstheme="minorHAnsi"/>
                <w:sz w:val="22"/>
                <w:szCs w:val="22"/>
              </w:rPr>
              <w:t>suficiente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seguros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impedir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acceso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autorizado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4.5</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Diseño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flujo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locales e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diseñados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construidos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mantenidos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4.5.1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 plan que defina:</w:t>
            </w:r>
          </w:p>
          <w:p w:rsidR="00C77B05" w:rsidRPr="005313E5" w:rsidRDefault="00C77B05" w:rsidP="002742A0">
            <w:pPr>
              <w:pStyle w:val="ListBullet"/>
              <w:numPr>
                <w:ilvl w:val="0"/>
                <w:numId w:val="14"/>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puntos de acceso para el personal</w:t>
            </w:r>
          </w:p>
          <w:p w:rsidR="00C77B05" w:rsidRPr="005313E5" w:rsidRDefault="00C77B05" w:rsidP="002742A0">
            <w:pPr>
              <w:pStyle w:val="ListBullet"/>
              <w:numPr>
                <w:ilvl w:val="0"/>
                <w:numId w:val="1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rutas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desplazamiento</w:t>
            </w:r>
            <w:proofErr w:type="spellEnd"/>
          </w:p>
          <w:p w:rsidR="00C77B05" w:rsidRPr="005313E5" w:rsidRDefault="00C77B05" w:rsidP="002742A0">
            <w:pPr>
              <w:pStyle w:val="ListBullet"/>
              <w:numPr>
                <w:ilvl w:val="0"/>
                <w:numId w:val="1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lastRenderedPageBreak/>
              <w:t>instalaciones</w:t>
            </w:r>
            <w:proofErr w:type="spellEnd"/>
            <w:r w:rsidRPr="005313E5">
              <w:rPr>
                <w:rFonts w:asciiTheme="minorHAnsi" w:hAnsiTheme="minorHAnsi" w:cstheme="minorHAnsi"/>
                <w:sz w:val="22"/>
                <w:szCs w:val="22"/>
              </w:rPr>
              <w:t xml:space="preserve"> para el personal</w:t>
            </w:r>
          </w:p>
          <w:p w:rsidR="00C77B05" w:rsidRPr="005313E5" w:rsidRDefault="00C77B05" w:rsidP="002742A0">
            <w:pPr>
              <w:pStyle w:val="ListBullet"/>
              <w:numPr>
                <w:ilvl w:val="0"/>
                <w:numId w:val="1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flujo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procesos</w:t>
            </w:r>
            <w:proofErr w:type="spellEnd"/>
          </w:p>
          <w:p w:rsidR="00C77B05" w:rsidRPr="005313E5" w:rsidRDefault="00C77B05" w:rsidP="002742A0">
            <w:pPr>
              <w:pStyle w:val="ListBullet"/>
              <w:numPr>
                <w:ilvl w:val="0"/>
                <w:numId w:val="14"/>
              </w:numPr>
              <w:spacing w:before="120" w:after="120"/>
              <w:contextualSpacing w:val="0"/>
              <w:rPr>
                <w:rFonts w:asciiTheme="minorHAnsi" w:hAnsiTheme="minorHAnsi" w:cstheme="minorHAnsi"/>
                <w:sz w:val="22"/>
                <w:szCs w:val="22"/>
              </w:rPr>
            </w:pPr>
            <w:r w:rsidRPr="005313E5">
              <w:rPr>
                <w:rFonts w:asciiTheme="minorHAnsi" w:hAnsiTheme="minorHAnsi" w:cstheme="minorHAnsi"/>
                <w:sz w:val="22"/>
                <w:szCs w:val="22"/>
              </w:rPr>
              <w:t xml:space="preserve">zonas de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4.5.2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flujo del proceso, desde la entrada hasta la expedición, deberá estar dispuesto de manera que se minimice el riesgo de contaminación o daño del producto.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4.5.3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locales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espacio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capacidad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permitir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todas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lleven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correctamente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4.5.4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fuera necesario permitir el acceso a través de las zonas de producción, se deberán habilitar zonas de paso, para garantizar una adecuada segregación con respecto a los materiales.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4.6</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Equipos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equipos deberán estar diseñados adecuadamente para el uso previsto y se deberán mantener y utilizar de forma que se minimice el riesgo para la seguridad, legalidad y calidad del producto.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4.6.1</w:t>
            </w:r>
          </w:p>
        </w:tc>
        <w:tc>
          <w:tcPr>
            <w:tcW w:w="7654" w:type="dxa"/>
          </w:tcPr>
          <w:p w:rsidR="00C77B05" w:rsidRPr="005313E5" w:rsidRDefault="00C77B05" w:rsidP="002742A0">
            <w:pPr>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construidos</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diseñados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limpiarse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mantenerse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eficazmente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4.6.2</w:t>
            </w:r>
          </w:p>
        </w:tc>
        <w:tc>
          <w:tcPr>
            <w:tcW w:w="7654" w:type="dxa"/>
          </w:tcPr>
          <w:p w:rsidR="00C77B05" w:rsidRPr="005313E5" w:rsidRDefault="00C77B05" w:rsidP="002742A0">
            <w:pPr>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Antes de </w:t>
            </w:r>
            <w:proofErr w:type="spellStart"/>
            <w:r w:rsidRPr="005313E5">
              <w:rPr>
                <w:rFonts w:asciiTheme="minorHAnsi" w:hAnsiTheme="minorHAnsi" w:cstheme="minorHAnsi"/>
                <w:sz w:val="22"/>
                <w:szCs w:val="22"/>
                <w:lang w:val="fr-FR"/>
              </w:rPr>
              <w:t>efectuar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compra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nuevos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comprobarse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rigurosamente</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ajustan</w:t>
            </w:r>
            <w:proofErr w:type="spellEnd"/>
            <w:r w:rsidRPr="005313E5">
              <w:rPr>
                <w:rFonts w:asciiTheme="minorHAnsi" w:hAnsiTheme="minorHAnsi" w:cstheme="minorHAnsi"/>
                <w:sz w:val="22"/>
                <w:szCs w:val="22"/>
                <w:lang w:val="fr-FR"/>
              </w:rPr>
              <w:t xml:space="preserve"> a las </w:t>
            </w:r>
            <w:proofErr w:type="spellStart"/>
            <w:r w:rsidRPr="005313E5">
              <w:rPr>
                <w:rFonts w:asciiTheme="minorHAnsi" w:hAnsiTheme="minorHAnsi" w:cstheme="minorHAnsi"/>
                <w:sz w:val="22"/>
                <w:szCs w:val="22"/>
                <w:lang w:val="fr-FR"/>
              </w:rPr>
              <w:t>especificaciones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nuevos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ponerse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punto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probarse</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usados</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4.7</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Mantenimiento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un </w:t>
            </w:r>
            <w:proofErr w:type="spellStart"/>
            <w:r w:rsidRPr="005313E5">
              <w:rPr>
                <w:rFonts w:asciiTheme="minorHAnsi" w:hAnsiTheme="minorHAnsi" w:cstheme="minorHAnsi"/>
                <w:sz w:val="22"/>
                <w:szCs w:val="22"/>
                <w:lang w:val="en-US"/>
              </w:rPr>
              <w:t>programa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mantenimiento</w:t>
            </w:r>
            <w:proofErr w:type="spellEnd"/>
            <w:r w:rsidRPr="005313E5">
              <w:rPr>
                <w:rFonts w:asciiTheme="minorHAnsi" w:hAnsiTheme="minorHAnsi" w:cstheme="minorHAnsi"/>
                <w:sz w:val="22"/>
                <w:szCs w:val="22"/>
                <w:lang w:val="en-US"/>
              </w:rPr>
              <w:t xml:space="preserve"> para la planta y el </w:t>
            </w:r>
            <w:proofErr w:type="spellStart"/>
            <w:r w:rsidRPr="005313E5">
              <w:rPr>
                <w:rFonts w:asciiTheme="minorHAnsi" w:hAnsiTheme="minorHAnsi" w:cstheme="minorHAnsi"/>
                <w:sz w:val="22"/>
                <w:szCs w:val="22"/>
                <w:lang w:val="en-US"/>
              </w:rPr>
              <w:t>equipo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cuyo</w:t>
            </w:r>
            <w:proofErr w:type="spellEnd"/>
            <w:r w:rsidRPr="005313E5">
              <w:rPr>
                <w:rFonts w:asciiTheme="minorHAnsi" w:hAnsiTheme="minorHAnsi" w:cstheme="minorHAnsi"/>
                <w:sz w:val="22"/>
                <w:szCs w:val="22"/>
                <w:lang w:val="en-US"/>
              </w:rPr>
              <w:t xml:space="preserve"> fin </w:t>
            </w:r>
            <w:proofErr w:type="spellStart"/>
            <w:r w:rsidRPr="005313E5">
              <w:rPr>
                <w:rFonts w:asciiTheme="minorHAnsi" w:hAnsiTheme="minorHAnsi" w:cstheme="minorHAnsi"/>
                <w:sz w:val="22"/>
                <w:szCs w:val="22"/>
                <w:lang w:val="en-US"/>
              </w:rPr>
              <w:t>será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prevenir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reducir</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posibles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averías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lastRenderedPageBreak/>
              <w:t>4.7.1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implementará</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cubra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elementos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de la planta </w:t>
            </w:r>
            <w:proofErr w:type="gramStart"/>
            <w:r w:rsidRPr="005313E5">
              <w:rPr>
                <w:rFonts w:asciiTheme="minorHAnsi" w:hAnsiTheme="minorHAnsi" w:cstheme="minorHAnsi"/>
                <w:sz w:val="22"/>
                <w:szCs w:val="22"/>
                <w:lang w:val="fr-FR"/>
              </w:rPr>
              <w:t>a</w:t>
            </w:r>
            <w:proofErr w:type="gramEnd"/>
            <w:r w:rsidRPr="005313E5">
              <w:rPr>
                <w:rFonts w:asciiTheme="minorHAnsi" w:hAnsiTheme="minorHAnsi" w:cstheme="minorHAnsi"/>
                <w:sz w:val="22"/>
                <w:szCs w:val="22"/>
                <w:lang w:val="fr-FR"/>
              </w:rPr>
              <w:t xml:space="preserve"> fin de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reducir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averías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4.7.2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Las tareas de mantenimiento no pondrán en riesgo la seguridad, calidad o legalidad del producto. Las tareas de mantenimiento irán seguidas de un procedimiento documentado de aprobación que registre que los equipos pueden reanudar la producción.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4.7.3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herramientas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mantenimiento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recogerse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guardarse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4.7.4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reparaciones</w:t>
            </w:r>
            <w:proofErr w:type="spellEnd"/>
            <w:r w:rsidRPr="005313E5">
              <w:rPr>
                <w:rFonts w:asciiTheme="minorHAnsi" w:hAnsiTheme="minorHAnsi" w:cstheme="minorHAnsi"/>
                <w:sz w:val="22"/>
                <w:szCs w:val="22"/>
              </w:rPr>
              <w:t>/</w:t>
            </w:r>
            <w:proofErr w:type="spellStart"/>
            <w:r w:rsidRPr="005313E5">
              <w:rPr>
                <w:rFonts w:asciiTheme="minorHAnsi" w:hAnsiTheme="minorHAnsi" w:cstheme="minorHAnsi"/>
                <w:sz w:val="22"/>
                <w:szCs w:val="22"/>
              </w:rPr>
              <w:t>modificaciones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temporales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que se </w:t>
            </w:r>
            <w:proofErr w:type="spellStart"/>
            <w:r w:rsidRPr="005313E5">
              <w:rPr>
                <w:rFonts w:asciiTheme="minorHAnsi" w:hAnsiTheme="minorHAnsi" w:cstheme="minorHAnsi"/>
                <w:sz w:val="22"/>
                <w:szCs w:val="22"/>
              </w:rPr>
              <w:t>utilice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cinta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cartón</w:t>
            </w:r>
            <w:proofErr w:type="spellEnd"/>
            <w:r w:rsidRPr="005313E5">
              <w:rPr>
                <w:rFonts w:asciiTheme="minorHAnsi" w:hAnsiTheme="minorHAnsi" w:cstheme="minorHAnsi"/>
                <w:sz w:val="22"/>
                <w:szCs w:val="22"/>
              </w:rPr>
              <w:t xml:space="preserve">, etc., solo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permitirse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casos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emergencia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supongan</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para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it-IT"/>
              </w:rPr>
              <w:t>Estas modificaciones deberán registrarse y su corrección se programará dentro de un plazo de tiempo definido.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4.7.5</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talleres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controlarán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prevenir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transferencia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restos</w:t>
            </w:r>
            <w:proofErr w:type="spellEnd"/>
            <w:r w:rsidRPr="005313E5">
              <w:rPr>
                <w:rFonts w:asciiTheme="minorHAnsi" w:hAnsiTheme="minorHAnsi" w:cstheme="minorHAnsi"/>
                <w:sz w:val="22"/>
                <w:szCs w:val="22"/>
              </w:rPr>
              <w:t xml:space="preserve"> de material del taller a las zonas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ejemplo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alfombras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4.7.6</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Un </w:t>
            </w:r>
            <w:proofErr w:type="spellStart"/>
            <w:r w:rsidRPr="005313E5">
              <w:rPr>
                <w:rFonts w:asciiTheme="minorHAnsi" w:hAnsiTheme="minorHAnsi" w:cstheme="minorHAnsi"/>
                <w:sz w:val="22"/>
                <w:szCs w:val="22"/>
              </w:rPr>
              <w:t>miembro</w:t>
            </w:r>
            <w:proofErr w:type="spellEnd"/>
            <w:r w:rsidRPr="005313E5">
              <w:rPr>
                <w:rFonts w:asciiTheme="minorHAnsi" w:hAnsiTheme="minorHAnsi" w:cstheme="minorHAnsi"/>
                <w:sz w:val="22"/>
                <w:szCs w:val="22"/>
              </w:rPr>
              <w:t xml:space="preserve"> del personal se </w:t>
            </w:r>
            <w:proofErr w:type="spellStart"/>
            <w:r w:rsidRPr="005313E5">
              <w:rPr>
                <w:rFonts w:asciiTheme="minorHAnsi" w:hAnsiTheme="minorHAnsi" w:cstheme="minorHAnsi"/>
                <w:sz w:val="22"/>
                <w:szCs w:val="22"/>
              </w:rPr>
              <w:t>ocupará</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supervisar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a los </w:t>
            </w:r>
            <w:proofErr w:type="spellStart"/>
            <w:r w:rsidRPr="005313E5">
              <w:rPr>
                <w:rFonts w:asciiTheme="minorHAnsi" w:hAnsiTheme="minorHAnsi" w:cstheme="minorHAnsi"/>
                <w:sz w:val="22"/>
                <w:szCs w:val="22"/>
              </w:rPr>
              <w:t>contratistas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relacionados</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mantenimiento</w:t>
            </w:r>
            <w:proofErr w:type="spellEnd"/>
            <w:r w:rsidRPr="005313E5">
              <w:rPr>
                <w:rFonts w:asciiTheme="minorHAnsi" w:hAnsiTheme="minorHAnsi" w:cstheme="minorHAnsi"/>
                <w:sz w:val="22"/>
                <w:szCs w:val="22"/>
              </w:rPr>
              <w:t xml:space="preserve"> o las </w:t>
            </w:r>
            <w:proofErr w:type="spellStart"/>
            <w:r w:rsidRPr="005313E5">
              <w:rPr>
                <w:rFonts w:asciiTheme="minorHAnsi" w:hAnsiTheme="minorHAnsi" w:cstheme="minorHAnsi"/>
                <w:sz w:val="22"/>
                <w:szCs w:val="22"/>
              </w:rPr>
              <w:t>reparaciones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será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responsable</w:t>
            </w:r>
            <w:proofErr w:type="spellEnd"/>
            <w:r w:rsidRPr="005313E5">
              <w:rPr>
                <w:rFonts w:asciiTheme="minorHAnsi" w:hAnsiTheme="minorHAnsi" w:cstheme="minorHAnsi"/>
                <w:sz w:val="22"/>
                <w:szCs w:val="22"/>
              </w:rPr>
              <w:t xml:space="preserve"> de sus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4.8</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Limpieza</w:t>
            </w:r>
            <w:proofErr w:type="spellEnd"/>
            <w:r w:rsidRPr="005313E5">
              <w:rPr>
                <w:rFonts w:asciiTheme="minorHAnsi" w:hAnsiTheme="minorHAnsi" w:cstheme="minorHAnsi"/>
                <w:b/>
                <w:sz w:val="22"/>
                <w:szCs w:val="22"/>
                <w:lang w:val="en-US"/>
              </w:rPr>
              <w:t xml:space="preserve"> e </w:t>
            </w:r>
            <w:proofErr w:type="spellStart"/>
            <w:r w:rsidRPr="005313E5">
              <w:rPr>
                <w:rFonts w:asciiTheme="minorHAnsi" w:hAnsiTheme="minorHAnsi" w:cstheme="minorHAnsi"/>
                <w:b/>
                <w:sz w:val="22"/>
                <w:szCs w:val="22"/>
                <w:lang w:val="en-US"/>
              </w:rPr>
              <w:t>higiene</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establecerse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sistemas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limpieza</w:t>
            </w:r>
            <w:proofErr w:type="spellEnd"/>
            <w:r w:rsidRPr="005313E5">
              <w:rPr>
                <w:rFonts w:asciiTheme="minorHAnsi" w:hAnsiTheme="minorHAnsi" w:cstheme="minorHAnsi"/>
                <w:sz w:val="22"/>
                <w:szCs w:val="22"/>
                <w:lang w:val="en-US"/>
              </w:rPr>
              <w:t xml:space="preserve"> e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se </w:t>
            </w:r>
            <w:proofErr w:type="spellStart"/>
            <w:r w:rsidRPr="005313E5">
              <w:rPr>
                <w:rFonts w:asciiTheme="minorHAnsi" w:hAnsiTheme="minorHAnsi" w:cstheme="minorHAnsi"/>
                <w:sz w:val="22"/>
                <w:szCs w:val="22"/>
                <w:lang w:val="en-US"/>
              </w:rPr>
              <w:t>mantienen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niveles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higiene</w:t>
            </w:r>
            <w:proofErr w:type="spellEnd"/>
            <w:r w:rsidRPr="005313E5">
              <w:rPr>
                <w:rFonts w:asciiTheme="minorHAnsi" w:hAnsiTheme="minorHAnsi" w:cstheme="minorHAnsi"/>
                <w:sz w:val="22"/>
                <w:szCs w:val="22"/>
                <w:lang w:val="en-US"/>
              </w:rPr>
              <w:t xml:space="preserve"> y que se reduce al </w:t>
            </w:r>
            <w:proofErr w:type="spellStart"/>
            <w:r w:rsidRPr="005313E5">
              <w:rPr>
                <w:rFonts w:asciiTheme="minorHAnsi" w:hAnsiTheme="minorHAnsi" w:cstheme="minorHAnsi"/>
                <w:sz w:val="22"/>
                <w:szCs w:val="22"/>
                <w:lang w:val="en-US"/>
              </w:rPr>
              <w:t>mínimo</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4.8.1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Deberá mantenerse un buen nivel de limpieza, lo que incluirá una política de “limpieza continua”.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4.8.2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implementarán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para los </w:t>
            </w:r>
            <w:proofErr w:type="spellStart"/>
            <w:r w:rsidRPr="005313E5">
              <w:rPr>
                <w:rFonts w:asciiTheme="minorHAnsi" w:hAnsiTheme="minorHAnsi" w:cstheme="minorHAnsi"/>
                <w:sz w:val="22"/>
                <w:szCs w:val="22"/>
                <w:lang w:val="fr-FR"/>
              </w:rPr>
              <w:t>edificios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frecuencia</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dependerán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calendario</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siguiente</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w:t>
            </w:r>
            <w:proofErr w:type="gramEnd"/>
          </w:p>
          <w:p w:rsidR="00C77B05" w:rsidRPr="005313E5" w:rsidRDefault="00C77B05" w:rsidP="002742A0">
            <w:pPr>
              <w:pStyle w:val="ListBullet"/>
              <w:numPr>
                <w:ilvl w:val="0"/>
                <w:numId w:val="1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elemento</w:t>
            </w:r>
            <w:proofErr w:type="spellEnd"/>
            <w:r w:rsidRPr="005313E5">
              <w:rPr>
                <w:rFonts w:asciiTheme="minorHAnsi" w:hAnsiTheme="minorHAnsi" w:cstheme="minorHAnsi"/>
                <w:sz w:val="22"/>
                <w:szCs w:val="22"/>
              </w:rPr>
              <w:t xml:space="preserve">/zona para </w:t>
            </w:r>
            <w:proofErr w:type="spellStart"/>
            <w:r w:rsidRPr="005313E5">
              <w:rPr>
                <w:rFonts w:asciiTheme="minorHAnsi" w:hAnsiTheme="minorHAnsi" w:cstheme="minorHAnsi"/>
                <w:sz w:val="22"/>
                <w:szCs w:val="22"/>
              </w:rPr>
              <w:t>limpiar</w:t>
            </w:r>
            <w:proofErr w:type="spellEnd"/>
          </w:p>
          <w:p w:rsidR="00C77B05" w:rsidRPr="005313E5" w:rsidRDefault="00C77B05" w:rsidP="002742A0">
            <w:pPr>
              <w:pStyle w:val="ListBullet"/>
              <w:numPr>
                <w:ilvl w:val="0"/>
                <w:numId w:val="1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limpieza</w:t>
            </w:r>
            <w:proofErr w:type="spellEnd"/>
          </w:p>
          <w:p w:rsidR="00C77B05" w:rsidRPr="005313E5" w:rsidRDefault="00C77B05" w:rsidP="002742A0">
            <w:pPr>
              <w:pStyle w:val="ListBullet"/>
              <w:numPr>
                <w:ilvl w:val="0"/>
                <w:numId w:val="1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método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limpieza</w:t>
            </w:r>
            <w:proofErr w:type="spellEnd"/>
          </w:p>
          <w:p w:rsidR="00C77B05" w:rsidRPr="005313E5" w:rsidRDefault="00C77B05" w:rsidP="002742A0">
            <w:pPr>
              <w:pStyle w:val="ListBullet"/>
              <w:numPr>
                <w:ilvl w:val="0"/>
                <w:numId w:val="1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lastRenderedPageBreak/>
              <w:t>materiales</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utilizar</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b/>
              </w:rPr>
            </w:pPr>
            <w:r w:rsidRPr="003D436E">
              <w:rPr>
                <w:rFonts w:asciiTheme="minorHAnsi" w:hAnsiTheme="minorHAnsi"/>
              </w:rPr>
              <w:t>4.8.3</w:t>
            </w:r>
            <w:r w:rsidRPr="003D436E">
              <w:rPr>
                <w:rFonts w:asciiTheme="minorHAnsi" w:hAnsiTheme="minorHAnsi"/>
              </w:rPr>
              <w:tab/>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para sus fines,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etiquetados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contenidos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recipientes</w:t>
            </w:r>
            <w:proofErr w:type="spellEnd"/>
            <w:r w:rsidRPr="005313E5">
              <w:rPr>
                <w:rFonts w:asciiTheme="minorHAnsi" w:hAnsiTheme="minorHAnsi" w:cstheme="minorHAnsi"/>
                <w:sz w:val="22"/>
                <w:szCs w:val="22"/>
                <w:lang w:val="fr-FR"/>
              </w:rPr>
              <w:t xml:space="preserve"> bien </w:t>
            </w:r>
            <w:proofErr w:type="spellStart"/>
            <w:r w:rsidRPr="005313E5">
              <w:rPr>
                <w:rFonts w:asciiTheme="minorHAnsi" w:hAnsiTheme="minorHAnsi" w:cstheme="minorHAnsi"/>
                <w:sz w:val="22"/>
                <w:szCs w:val="22"/>
                <w:lang w:val="fr-FR"/>
              </w:rPr>
              <w:t>cerrados</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utilizarán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acuerdo</w:t>
            </w:r>
            <w:proofErr w:type="spellEnd"/>
            <w:r w:rsidRPr="005313E5">
              <w:rPr>
                <w:rFonts w:asciiTheme="minorHAnsi" w:hAnsiTheme="minorHAnsi" w:cstheme="minorHAnsi"/>
                <w:sz w:val="22"/>
                <w:szCs w:val="22"/>
                <w:lang w:val="fr-FR"/>
              </w:rPr>
              <w:t xml:space="preserve"> con las </w:t>
            </w:r>
            <w:proofErr w:type="spellStart"/>
            <w:r w:rsidRPr="005313E5">
              <w:rPr>
                <w:rFonts w:asciiTheme="minorHAnsi" w:hAnsiTheme="minorHAnsi" w:cstheme="minorHAnsi"/>
                <w:sz w:val="22"/>
                <w:szCs w:val="22"/>
                <w:lang w:val="fr-FR"/>
              </w:rPr>
              <w:t>instrucciones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fabricante.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utilizados</w:t>
            </w:r>
            <w:proofErr w:type="spellEnd"/>
            <w:r w:rsidRPr="005313E5">
              <w:rPr>
                <w:rFonts w:asciiTheme="minorHAnsi" w:hAnsiTheme="minorHAnsi" w:cstheme="minorHAnsi"/>
                <w:sz w:val="22"/>
                <w:szCs w:val="22"/>
                <w:lang w:val="fr-FR"/>
              </w:rPr>
              <w:t xml:space="preserve"> para la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aseos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separados</w:t>
            </w:r>
            <w:proofErr w:type="spellEnd"/>
            <w:r w:rsidRPr="005313E5">
              <w:rPr>
                <w:rFonts w:asciiTheme="minorHAnsi" w:hAnsiTheme="minorHAnsi" w:cstheme="minorHAnsi"/>
                <w:sz w:val="22"/>
                <w:szCs w:val="22"/>
                <w:lang w:val="fr-FR"/>
              </w:rPr>
              <w:t xml:space="preserve"> de los que se </w:t>
            </w:r>
            <w:proofErr w:type="spellStart"/>
            <w:r w:rsidRPr="005313E5">
              <w:rPr>
                <w:rFonts w:asciiTheme="minorHAnsi" w:hAnsiTheme="minorHAnsi" w:cstheme="minorHAnsi"/>
                <w:sz w:val="22"/>
                <w:szCs w:val="22"/>
                <w:lang w:val="fr-FR"/>
              </w:rPr>
              <w:t>usan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otros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4.9</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r w:rsidRPr="005313E5">
              <w:rPr>
                <w:rFonts w:asciiTheme="minorHAnsi" w:hAnsiTheme="minorHAnsi" w:cstheme="minorHAnsi"/>
                <w:b/>
                <w:sz w:val="22"/>
                <w:szCs w:val="22"/>
                <w:lang w:val="fr-FR"/>
              </w:rPr>
              <w:t xml:space="preserve">Control de </w:t>
            </w:r>
            <w:proofErr w:type="spellStart"/>
            <w:r w:rsidRPr="005313E5">
              <w:rPr>
                <w:rFonts w:asciiTheme="minorHAnsi" w:hAnsiTheme="minorHAnsi" w:cstheme="minorHAnsi"/>
                <w:b/>
                <w:sz w:val="22"/>
                <w:szCs w:val="22"/>
                <w:lang w:val="fr-FR"/>
              </w:rPr>
              <w:t>contaminación</w:t>
            </w:r>
            <w:proofErr w:type="spellEnd"/>
            <w:r w:rsidRPr="005313E5">
              <w:rPr>
                <w:rFonts w:asciiTheme="minorHAnsi" w:hAnsiTheme="minorHAnsi" w:cstheme="minorHAnsi"/>
                <w:b/>
                <w:sz w:val="22"/>
                <w:szCs w:val="22"/>
                <w:lang w:val="fr-FR"/>
              </w:rPr>
              <w:t xml:space="preserve"> de los </w:t>
            </w:r>
            <w:proofErr w:type="spellStart"/>
            <w:r w:rsidRPr="005313E5">
              <w:rPr>
                <w:rFonts w:asciiTheme="minorHAnsi" w:hAnsiTheme="minorHAnsi" w:cstheme="minorHAnsi"/>
                <w:b/>
                <w:sz w:val="22"/>
                <w:szCs w:val="22"/>
                <w:lang w:val="fr-FR"/>
              </w:rPr>
              <w:t>productos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tomar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todas</w:t>
            </w:r>
            <w:proofErr w:type="spellEnd"/>
            <w:r w:rsidRPr="005313E5">
              <w:rPr>
                <w:rFonts w:asciiTheme="minorHAnsi" w:hAnsiTheme="minorHAnsi" w:cstheme="minorHAnsi"/>
                <w:sz w:val="22"/>
                <w:szCs w:val="22"/>
                <w:lang w:val="en-US"/>
              </w:rPr>
              <w:t xml:space="preserve"> las </w:t>
            </w:r>
            <w:proofErr w:type="spellStart"/>
            <w:r w:rsidRPr="005313E5">
              <w:rPr>
                <w:rFonts w:asciiTheme="minorHAnsi" w:hAnsiTheme="minorHAnsi" w:cstheme="minorHAnsi"/>
                <w:sz w:val="22"/>
                <w:szCs w:val="22"/>
                <w:lang w:val="en-US"/>
              </w:rPr>
              <w:t>medidas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resulten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prácticas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eliminar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evitar</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minimizar</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riesgo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química</w:t>
            </w:r>
            <w:proofErr w:type="spellEnd"/>
            <w:r w:rsidRPr="005313E5">
              <w:rPr>
                <w:rFonts w:asciiTheme="minorHAnsi" w:hAnsiTheme="minorHAnsi" w:cstheme="minorHAnsi"/>
                <w:sz w:val="22"/>
                <w:szCs w:val="22"/>
                <w:lang w:val="en-US"/>
              </w:rPr>
              <w:t xml:space="preserve"> o por </w:t>
            </w:r>
            <w:proofErr w:type="spellStart"/>
            <w:r w:rsidRPr="005313E5">
              <w:rPr>
                <w:rFonts w:asciiTheme="minorHAnsi" w:hAnsiTheme="minorHAnsi" w:cstheme="minorHAnsi"/>
                <w:sz w:val="22"/>
                <w:szCs w:val="22"/>
                <w:lang w:val="en-US"/>
              </w:rPr>
              <w:t>cuerpos</w:t>
            </w:r>
            <w:proofErr w:type="spellEnd"/>
            <w:r w:rsidRPr="005313E5">
              <w:rPr>
                <w:rFonts w:asciiTheme="minorHAnsi" w:hAnsiTheme="minorHAnsi" w:cstheme="minorHAnsi"/>
                <w:sz w:val="22"/>
                <w:szCs w:val="22"/>
                <w:lang w:val="en-US"/>
              </w:rPr>
              <w:t xml:space="preserve"> </w:t>
            </w:r>
            <w:proofErr w:type="spellStart"/>
            <w:proofErr w:type="gramStart"/>
            <w:r w:rsidRPr="005313E5">
              <w:rPr>
                <w:rFonts w:asciiTheme="minorHAnsi" w:hAnsiTheme="minorHAnsi" w:cstheme="minorHAnsi"/>
                <w:sz w:val="22"/>
                <w:szCs w:val="22"/>
                <w:lang w:val="en-US"/>
              </w:rPr>
              <w:t>extraños</w:t>
            </w:r>
            <w:proofErr w:type="spellEnd"/>
            <w:r w:rsidRPr="005313E5">
              <w:rPr>
                <w:rFonts w:asciiTheme="minorHAnsi" w:hAnsiTheme="minorHAnsi" w:cstheme="minorHAnsi"/>
                <w:sz w:val="22"/>
                <w:szCs w:val="22"/>
                <w:lang w:val="en-US"/>
              </w:rPr>
              <w:t>..</w:t>
            </w:r>
            <w:proofErr w:type="gramEnd"/>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4.9.1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Control de vidrio, plástico quebradizo, cerámica y materiales similares</w:t>
            </w:r>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empresa utilizará la evaluación de riesgos para determinar si el vidrio o el plástico quebradizo (que no formen parte del producto en las zonas de producción y almacenamiento) suponen un riesgo para la integridad o seguridad del producto.</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identifique un peligro potencial, el vidrio o plástico quebradizo se controlarán y se anotarán en un registro que incluirá:</w:t>
            </w:r>
          </w:p>
          <w:p w:rsidR="00C77B05" w:rsidRPr="005313E5" w:rsidRDefault="00C77B05" w:rsidP="002742A0">
            <w:pPr>
              <w:pStyle w:val="ListBullet"/>
              <w:numPr>
                <w:ilvl w:val="0"/>
                <w:numId w:val="1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verificaciones registradas del estado de los elementos, que se llevarán a cabo con una frecuencia adecuada predeterminada</w:t>
            </w:r>
          </w:p>
          <w:p w:rsidR="00C77B05" w:rsidRPr="005313E5" w:rsidRDefault="00C77B05" w:rsidP="002742A0">
            <w:pPr>
              <w:pStyle w:val="ListBullet"/>
              <w:numPr>
                <w:ilvl w:val="0"/>
                <w:numId w:val="12"/>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detalles</w:t>
            </w:r>
            <w:proofErr w:type="spellEnd"/>
            <w:proofErr w:type="gramEnd"/>
            <w:r w:rsidRPr="005313E5">
              <w:rPr>
                <w:rFonts w:asciiTheme="minorHAnsi" w:hAnsiTheme="minorHAnsi" w:cstheme="minorHAnsi"/>
                <w:sz w:val="22"/>
                <w:szCs w:val="22"/>
                <w:lang w:val="fr-FR"/>
              </w:rPr>
              <w:t xml:space="preserve"> sobre la </w:t>
            </w:r>
            <w:proofErr w:type="spellStart"/>
            <w:r w:rsidRPr="005313E5">
              <w:rPr>
                <w:rFonts w:asciiTheme="minorHAnsi" w:hAnsiTheme="minorHAnsi" w:cstheme="minorHAnsi"/>
                <w:sz w:val="22"/>
                <w:szCs w:val="22"/>
                <w:lang w:val="fr-FR"/>
              </w:rPr>
              <w:t>limpieza</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sustitución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elementos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minimizar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4.9.1.2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rompa vidrio o plástico quebradizo ajeno a la producción, se nombrará a un responsable que se ocupará de la operación de limpieza y se asegurará de que ninguna otra zona pueda contaminarse debido a dicha rotura. Cualquier producto que resulte contaminado se apartará y se eliminará.</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Todas las roturas se registrarán en un informe de incidentes.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4.9.2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objetos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punzantes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4.9.2.1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contar con una política documentada para el control del uso de objetos punzantes.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4.9.2.2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cuchillas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herramientas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punzantes</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dejar</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en los que </w:t>
            </w:r>
            <w:proofErr w:type="spellStart"/>
            <w:r w:rsidRPr="005313E5">
              <w:rPr>
                <w:rFonts w:asciiTheme="minorHAnsi" w:hAnsiTheme="minorHAnsi" w:cstheme="minorHAnsi"/>
                <w:sz w:val="22"/>
                <w:szCs w:val="22"/>
                <w:lang w:val="fr-FR"/>
              </w:rPr>
              <w:t>puedan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4.9.2.3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No está permitido el uso de cutters.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4.9.3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w:t>
            </w:r>
            <w:proofErr w:type="spellStart"/>
            <w:r w:rsidRPr="005313E5">
              <w:rPr>
                <w:rFonts w:asciiTheme="minorHAnsi" w:hAnsiTheme="minorHAnsi" w:cstheme="minorHAnsi"/>
                <w:b/>
                <w:sz w:val="22"/>
                <w:szCs w:val="22"/>
                <w:lang w:val="en-US"/>
              </w:rPr>
              <w:t>químico</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biológico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4.9.3.1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rPr>
              <w:t xml:space="preserve">Con el fin de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contaminación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implementarán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procesos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gestionar</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uso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manipulación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ajenos</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r w:rsidRPr="005313E5">
              <w:rPr>
                <w:rFonts w:asciiTheme="minorHAnsi" w:hAnsiTheme="minorHAnsi" w:cstheme="minorHAnsi"/>
                <w:sz w:val="22"/>
                <w:szCs w:val="22"/>
                <w:lang w:val="fr-FR"/>
              </w:rPr>
              <w:t xml:space="preserve">Estos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w:t>
            </w:r>
            <w:proofErr w:type="gramEnd"/>
          </w:p>
          <w:p w:rsidR="00C77B05" w:rsidRPr="005313E5" w:rsidRDefault="00C77B05" w:rsidP="002742A0">
            <w:pPr>
              <w:pStyle w:val="ListBullet"/>
              <w:numPr>
                <w:ilvl w:val="0"/>
                <w:numId w:val="11"/>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lista de los productos químicos cuya compra ha sido aprobada</w:t>
            </w:r>
          </w:p>
          <w:p w:rsidR="00C77B05" w:rsidRPr="005313E5" w:rsidRDefault="00C77B05" w:rsidP="002742A0">
            <w:pPr>
              <w:pStyle w:val="ListBullet"/>
              <w:numPr>
                <w:ilvl w:val="0"/>
                <w:numId w:val="11"/>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evitar</w:t>
            </w:r>
            <w:proofErr w:type="spellEnd"/>
            <w:proofErr w:type="gram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fuertemente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perfumados</w:t>
            </w:r>
            <w:proofErr w:type="spellEnd"/>
          </w:p>
          <w:p w:rsidR="00C77B05" w:rsidRPr="005313E5" w:rsidRDefault="00C77B05" w:rsidP="002742A0">
            <w:pPr>
              <w:pStyle w:val="ListBullet"/>
              <w:numPr>
                <w:ilvl w:val="0"/>
                <w:numId w:val="11"/>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etiquetado</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momento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contenedores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4.10</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Residuos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eliminación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residuos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contar</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para el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eliminación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residuos</w:t>
            </w:r>
            <w:proofErr w:type="spellEnd"/>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4.10.1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Cuando para la eliminación de residuos la ley exija una licencia, estos serán eliminados por contratistas con licencia. </w:t>
            </w: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mantendrán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dicha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eliminación</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estará</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disposición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auditoría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4.10.2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Cuando sea necesario, los residuos deberán clasificarse de acuerdo con los requisitos legales según el medio de eliminación que se vaya a usar (como el reciclado), y se separarán y recogerán en contenedores adecuadamente </w:t>
            </w:r>
            <w:r w:rsidRPr="005313E5">
              <w:rPr>
                <w:rFonts w:asciiTheme="minorHAnsi" w:hAnsiTheme="minorHAnsi" w:cstheme="minorHAnsi"/>
                <w:sz w:val="22"/>
                <w:szCs w:val="22"/>
                <w:lang w:val="it-IT"/>
              </w:rPr>
              <w:lastRenderedPageBreak/>
              <w:t>identificados.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4.10.3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Los materiales con marca del cliente de calidad inferior deberán inutilizarse mediante un proceso destructivo. </w:t>
            </w: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registrar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eliminados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4.11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plagas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será</w:t>
            </w:r>
            <w:proofErr w:type="spellEnd"/>
            <w:r w:rsidRPr="005313E5">
              <w:rPr>
                <w:rFonts w:asciiTheme="minorHAnsi" w:hAnsiTheme="minorHAnsi" w:cstheme="minorHAnsi"/>
                <w:sz w:val="22"/>
                <w:szCs w:val="22"/>
                <w:lang w:val="fr-FR"/>
              </w:rPr>
              <w:t xml:space="preserve"> responsable de </w:t>
            </w:r>
            <w:proofErr w:type="spellStart"/>
            <w:r w:rsidRPr="005313E5">
              <w:rPr>
                <w:rFonts w:asciiTheme="minorHAnsi" w:hAnsiTheme="minorHAnsi" w:cstheme="minorHAnsi"/>
                <w:sz w:val="22"/>
                <w:szCs w:val="22"/>
                <w:lang w:val="fr-FR"/>
              </w:rPr>
              <w:t>minimizar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infestación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en la planta.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programa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preventivo</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cubra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todas</w:t>
            </w:r>
            <w:proofErr w:type="spellEnd"/>
            <w:r w:rsidRPr="005313E5">
              <w:rPr>
                <w:rFonts w:asciiTheme="minorHAnsi" w:hAnsiTheme="minorHAnsi" w:cstheme="minorHAnsi"/>
                <w:sz w:val="22"/>
                <w:szCs w:val="22"/>
                <w:lang w:val="fr-FR"/>
              </w:rPr>
              <w:t xml:space="preserve"> las zonas de la planta que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bajo</w:t>
            </w:r>
            <w:proofErr w:type="spellEnd"/>
            <w:r w:rsidRPr="005313E5">
              <w:rPr>
                <w:rFonts w:asciiTheme="minorHAnsi" w:hAnsiTheme="minorHAnsi" w:cstheme="minorHAnsi"/>
                <w:sz w:val="22"/>
                <w:szCs w:val="22"/>
                <w:lang w:val="fr-FR"/>
              </w:rPr>
              <w:t xml:space="preserve"> el control de la planta.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contratar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servicios</w:t>
            </w:r>
            <w:proofErr w:type="spellEnd"/>
            <w:r w:rsidRPr="005313E5">
              <w:rPr>
                <w:rFonts w:asciiTheme="minorHAnsi" w:hAnsiTheme="minorHAnsi" w:cstheme="minorHAnsi"/>
                <w:sz w:val="22"/>
                <w:szCs w:val="22"/>
              </w:rPr>
              <w:t xml:space="preserve"> de una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competente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control de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 xml:space="preserve">, o bien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personal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formado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inspecciones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tratamientos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regulares</w:t>
            </w:r>
            <w:proofErr w:type="spellEnd"/>
            <w:r w:rsidRPr="005313E5">
              <w:rPr>
                <w:rFonts w:asciiTheme="minorHAnsi" w:hAnsiTheme="minorHAnsi" w:cstheme="minorHAnsi"/>
                <w:sz w:val="22"/>
                <w:szCs w:val="22"/>
              </w:rPr>
              <w:t xml:space="preserve"> de las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objeto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impedir</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erradicar</w:t>
            </w:r>
            <w:proofErr w:type="spellEnd"/>
            <w:r w:rsidRPr="005313E5">
              <w:rPr>
                <w:rFonts w:asciiTheme="minorHAnsi" w:hAnsiTheme="minorHAnsi" w:cstheme="minorHAnsi"/>
                <w:sz w:val="22"/>
                <w:szCs w:val="22"/>
              </w:rPr>
              <w:t xml:space="preserve"> tales </w:t>
            </w:r>
            <w:proofErr w:type="spellStart"/>
            <w:r w:rsidRPr="005313E5">
              <w:rPr>
                <w:rFonts w:asciiTheme="minorHAnsi" w:hAnsiTheme="minorHAnsi" w:cstheme="minorHAnsi"/>
                <w:sz w:val="22"/>
                <w:szCs w:val="22"/>
              </w:rPr>
              <w:t>plagas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la planta lleve a cabo su propio control de plagas, deberá poder demostrar que:</w:t>
            </w:r>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realiza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formado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competente</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conocimientos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seleccionar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químicos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métodos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verificación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dicho</w:t>
            </w:r>
            <w:proofErr w:type="spellEnd"/>
            <w:r w:rsidRPr="005313E5">
              <w:rPr>
                <w:rFonts w:asciiTheme="minorHAnsi" w:hAnsiTheme="minorHAnsi" w:cstheme="minorHAnsi"/>
                <w:sz w:val="22"/>
                <w:szCs w:val="22"/>
                <w:lang w:val="fr-FR"/>
              </w:rPr>
              <w:t xml:space="preserv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que </w:t>
            </w:r>
            <w:proofErr w:type="spellStart"/>
            <w:r w:rsidRPr="005313E5">
              <w:rPr>
                <w:rFonts w:asciiTheme="minorHAnsi" w:hAnsiTheme="minorHAnsi" w:cstheme="minorHAnsi"/>
                <w:sz w:val="22"/>
                <w:szCs w:val="22"/>
                <w:lang w:val="fr-FR"/>
              </w:rPr>
              <w:t>además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entienden</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limitaciones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según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plaga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presente</w:t>
            </w:r>
            <w:proofErr w:type="spellEnd"/>
            <w:r w:rsidRPr="005313E5">
              <w:rPr>
                <w:rFonts w:asciiTheme="minorHAnsi" w:hAnsiTheme="minorHAnsi" w:cstheme="minorHAnsi"/>
                <w:sz w:val="22"/>
                <w:szCs w:val="22"/>
                <w:lang w:val="fr-FR"/>
              </w:rPr>
              <w:t xml:space="preserve"> en la planta</w:t>
            </w:r>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lleve</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actividades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cumple</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requisitos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registro</w:t>
            </w:r>
            <w:proofErr w:type="spellEnd"/>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se</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recursos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responder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problema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infestación</w:t>
            </w:r>
            <w:proofErr w:type="spellEnd"/>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se dispone de acceso inmediato a conocimientos técnicos especializados cuando se necesiten</w:t>
            </w:r>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se</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entiende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legislación</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rige</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p>
          <w:p w:rsidR="00C77B05" w:rsidRPr="005313E5" w:rsidRDefault="00C77B05" w:rsidP="002742A0">
            <w:pPr>
              <w:pStyle w:val="ListBullet"/>
              <w:numPr>
                <w:ilvl w:val="0"/>
                <w:numId w:val="10"/>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los</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pesticidas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almacenan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cerrados</w:t>
            </w:r>
            <w:proofErr w:type="spellEnd"/>
            <w:r w:rsidRPr="005313E5">
              <w:rPr>
                <w:rFonts w:asciiTheme="minorHAnsi" w:hAnsiTheme="minorHAnsi" w:cstheme="minorHAnsi"/>
                <w:sz w:val="22"/>
                <w:szCs w:val="22"/>
                <w:lang w:val="fr-FR"/>
              </w:rPr>
              <w:t xml:space="preserve"> con </w:t>
            </w:r>
            <w:proofErr w:type="spellStart"/>
            <w:r w:rsidRPr="005313E5">
              <w:rPr>
                <w:rFonts w:asciiTheme="minorHAnsi" w:hAnsiTheme="minorHAnsi" w:cstheme="minorHAnsi"/>
                <w:sz w:val="22"/>
                <w:szCs w:val="22"/>
                <w:lang w:val="fr-FR"/>
              </w:rPr>
              <w:t>llave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exclusivamente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destinados</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ello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estaciones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cebo</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trampas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matamoscas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eléctricos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ubicarse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apropiadamente</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funcionar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correctamente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lastRenderedPageBreak/>
              <w:t>4.11.5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En caso de infestación, deberán tomarse acciones inmediatas para eliminar el peligro. Deberán llevarse a cabo acciones para evaluar la posibilidad de que se produzca contaminación o daños a los envases y, antes de la entrega, se efectuarán las comprobaciones pertinentes.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mantener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manual</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w:t>
            </w:r>
            <w:proofErr w:type="gramEnd"/>
          </w:p>
          <w:p w:rsidR="00C77B05" w:rsidRPr="005313E5" w:rsidRDefault="00C77B05" w:rsidP="002742A0">
            <w:pPr>
              <w:pStyle w:val="ListBullet"/>
              <w:numPr>
                <w:ilvl w:val="0"/>
                <w:numId w:val="9"/>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un</w:t>
            </w:r>
            <w:proofErr w:type="gramEnd"/>
            <w:r w:rsidRPr="005313E5">
              <w:rPr>
                <w:rFonts w:asciiTheme="minorHAnsi" w:hAnsiTheme="minorHAnsi" w:cstheme="minorHAnsi"/>
                <w:sz w:val="22"/>
                <w:szCs w:val="22"/>
                <w:lang w:val="fr-FR"/>
              </w:rPr>
              <w:t xml:space="preserve"> plano </w:t>
            </w:r>
            <w:proofErr w:type="spellStart"/>
            <w:r w:rsidRPr="005313E5">
              <w:rPr>
                <w:rFonts w:asciiTheme="minorHAnsi" w:hAnsiTheme="minorHAnsi" w:cstheme="minorHAnsi"/>
                <w:sz w:val="22"/>
                <w:szCs w:val="22"/>
                <w:lang w:val="fr-FR"/>
              </w:rPr>
              <w:t>actualizado</w:t>
            </w:r>
            <w:proofErr w:type="spellEnd"/>
            <w:r w:rsidRPr="005313E5">
              <w:rPr>
                <w:rFonts w:asciiTheme="minorHAnsi" w:hAnsiTheme="minorHAnsi" w:cstheme="minorHAnsi"/>
                <w:sz w:val="22"/>
                <w:szCs w:val="22"/>
                <w:lang w:val="fr-FR"/>
              </w:rPr>
              <w:t xml:space="preserve"> de la planta en el que se </w:t>
            </w:r>
            <w:proofErr w:type="spellStart"/>
            <w:r w:rsidRPr="005313E5">
              <w:rPr>
                <w:rFonts w:asciiTheme="minorHAnsi" w:hAnsiTheme="minorHAnsi" w:cstheme="minorHAnsi"/>
                <w:sz w:val="22"/>
                <w:szCs w:val="22"/>
                <w:lang w:val="fr-FR"/>
              </w:rPr>
              <w:t>identifiquen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medio de </w:t>
            </w:r>
            <w:proofErr w:type="spellStart"/>
            <w:r w:rsidRPr="005313E5">
              <w:rPr>
                <w:rFonts w:asciiTheme="minorHAnsi" w:hAnsiTheme="minorHAnsi" w:cstheme="minorHAnsi"/>
                <w:sz w:val="22"/>
                <w:szCs w:val="22"/>
                <w:lang w:val="fr-FR"/>
              </w:rPr>
              <w:t>números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lugares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donde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situados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aparatos</w:t>
            </w:r>
            <w:proofErr w:type="spellEnd"/>
            <w:r w:rsidRPr="005313E5">
              <w:rPr>
                <w:rFonts w:asciiTheme="minorHAnsi" w:hAnsiTheme="minorHAnsi" w:cstheme="minorHAnsi"/>
                <w:sz w:val="22"/>
                <w:szCs w:val="22"/>
                <w:lang w:val="fr-FR"/>
              </w:rPr>
              <w:t xml:space="preserve"> para el control de </w:t>
            </w:r>
            <w:proofErr w:type="spellStart"/>
            <w:r w:rsidRPr="005313E5">
              <w:rPr>
                <w:rFonts w:asciiTheme="minorHAnsi" w:hAnsiTheme="minorHAnsi" w:cstheme="minorHAnsi"/>
                <w:sz w:val="22"/>
                <w:szCs w:val="22"/>
                <w:lang w:val="fr-FR"/>
              </w:rPr>
              <w:t>plagas</w:t>
            </w:r>
            <w:proofErr w:type="spellEnd"/>
          </w:p>
          <w:p w:rsidR="00C77B05" w:rsidRPr="005313E5" w:rsidRDefault="00C77B05" w:rsidP="002742A0">
            <w:pPr>
              <w:pStyle w:val="ListBullet"/>
              <w:numPr>
                <w:ilvl w:val="0"/>
                <w:numId w:val="9"/>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una</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identificación</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cebos</w:t>
            </w:r>
            <w:proofErr w:type="spellEnd"/>
            <w:r w:rsidRPr="005313E5">
              <w:rPr>
                <w:rFonts w:asciiTheme="minorHAnsi" w:hAnsiTheme="minorHAnsi" w:cstheme="minorHAnsi"/>
                <w:sz w:val="22"/>
                <w:szCs w:val="22"/>
                <w:lang w:val="fr-FR"/>
              </w:rPr>
              <w:t xml:space="preserve"> y/o </w:t>
            </w:r>
            <w:proofErr w:type="spellStart"/>
            <w:r w:rsidRPr="005313E5">
              <w:rPr>
                <w:rFonts w:asciiTheme="minorHAnsi" w:hAnsiTheme="minorHAnsi" w:cstheme="minorHAnsi"/>
                <w:sz w:val="22"/>
                <w:szCs w:val="22"/>
                <w:lang w:val="fr-FR"/>
              </w:rPr>
              <w:t>aparatos</w:t>
            </w:r>
            <w:proofErr w:type="spellEnd"/>
            <w:r w:rsidRPr="005313E5">
              <w:rPr>
                <w:rFonts w:asciiTheme="minorHAnsi" w:hAnsiTheme="minorHAnsi" w:cstheme="minorHAnsi"/>
                <w:sz w:val="22"/>
                <w:szCs w:val="22"/>
                <w:lang w:val="fr-FR"/>
              </w:rPr>
              <w:t xml:space="preserve"> de control que </w:t>
            </w:r>
            <w:proofErr w:type="spellStart"/>
            <w:r w:rsidRPr="005313E5">
              <w:rPr>
                <w:rFonts w:asciiTheme="minorHAnsi" w:hAnsiTheme="minorHAnsi" w:cstheme="minorHAnsi"/>
                <w:sz w:val="22"/>
                <w:szCs w:val="22"/>
                <w:lang w:val="fr-FR"/>
              </w:rPr>
              <w:t>hay</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instalaciones</w:t>
            </w:r>
            <w:proofErr w:type="spellEnd"/>
          </w:p>
          <w:p w:rsidR="00C77B05" w:rsidRPr="005313E5" w:rsidRDefault="00C77B05" w:rsidP="002742A0">
            <w:pPr>
              <w:pStyle w:val="ListBullet"/>
              <w:numPr>
                <w:ilvl w:val="0"/>
                <w:numId w:val="9"/>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información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detallada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para el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e </w:t>
            </w:r>
            <w:proofErr w:type="spellStart"/>
            <w:r w:rsidRPr="005313E5">
              <w:rPr>
                <w:rFonts w:asciiTheme="minorHAnsi" w:hAnsiTheme="minorHAnsi" w:cstheme="minorHAnsi"/>
                <w:sz w:val="22"/>
                <w:szCs w:val="22"/>
                <w:lang w:val="fr-FR"/>
              </w:rPr>
              <w:t>instrucciones</w:t>
            </w:r>
            <w:proofErr w:type="spellEnd"/>
            <w:r w:rsidRPr="005313E5">
              <w:rPr>
                <w:rFonts w:asciiTheme="minorHAnsi" w:hAnsiTheme="minorHAnsi" w:cstheme="minorHAnsi"/>
                <w:sz w:val="22"/>
                <w:szCs w:val="22"/>
                <w:lang w:val="fr-FR"/>
              </w:rPr>
              <w:t xml:space="preserve"> para su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efectivo</w:t>
            </w:r>
            <w:proofErr w:type="spellEnd"/>
          </w:p>
          <w:p w:rsidR="00C77B05" w:rsidRPr="005313E5" w:rsidRDefault="00C77B05" w:rsidP="002742A0">
            <w:pPr>
              <w:pStyle w:val="ListBullet"/>
              <w:numPr>
                <w:ilvl w:val="0"/>
                <w:numId w:val="9"/>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registros</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detallados</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inspecciones</w:t>
            </w:r>
            <w:proofErr w:type="spellEnd"/>
            <w:r w:rsidRPr="005313E5">
              <w:rPr>
                <w:rFonts w:asciiTheme="minorHAnsi" w:hAnsiTheme="minorHAnsi" w:cstheme="minorHAnsi"/>
                <w:sz w:val="22"/>
                <w:szCs w:val="22"/>
                <w:lang w:val="fr-FR"/>
              </w:rPr>
              <w:t xml:space="preserve"> de control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infestación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4.11.7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entender</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señales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plagas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conscientes de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informar</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cualquier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actividad</w:t>
            </w:r>
            <w:proofErr w:type="spellEnd"/>
            <w:r w:rsidRPr="005313E5">
              <w:rPr>
                <w:rFonts w:asciiTheme="minorHAnsi" w:hAnsiTheme="minorHAnsi" w:cstheme="minorHAnsi"/>
                <w:sz w:val="22"/>
                <w:szCs w:val="22"/>
                <w:lang w:val="fr-FR"/>
              </w:rPr>
              <w:t xml:space="preserve"> al responsable </w:t>
            </w:r>
            <w:proofErr w:type="spellStart"/>
            <w:r w:rsidRPr="005313E5">
              <w:rPr>
                <w:rFonts w:asciiTheme="minorHAnsi" w:hAnsiTheme="minorHAnsi" w:cstheme="minorHAnsi"/>
                <w:sz w:val="22"/>
                <w:szCs w:val="22"/>
                <w:lang w:val="fr-FR"/>
              </w:rPr>
              <w:t>correspondiente</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5</w:t>
            </w:r>
          </w:p>
        </w:tc>
        <w:tc>
          <w:tcPr>
            <w:tcW w:w="7654" w:type="dxa"/>
            <w:shd w:val="clear" w:color="auto" w:fill="0098DB"/>
          </w:tcPr>
          <w:p w:rsidR="00C77B05" w:rsidRPr="005313E5" w:rsidRDefault="00C77B05" w:rsidP="002742A0">
            <w:pPr>
              <w:tabs>
                <w:tab w:val="left" w:pos="1590"/>
              </w:tabs>
              <w:spacing w:before="120" w:after="120"/>
              <w:rPr>
                <w:rFonts w:asciiTheme="minorHAnsi" w:hAnsiTheme="minorHAnsi" w:cstheme="minorHAnsi"/>
                <w:b/>
                <w:color w:val="FFFFFF" w:themeColor="background1"/>
                <w:sz w:val="22"/>
                <w:szCs w:val="22"/>
                <w:lang w:val="fr-FR"/>
              </w:rPr>
            </w:pPr>
            <w:r w:rsidRPr="005313E5">
              <w:rPr>
                <w:rFonts w:asciiTheme="minorHAnsi" w:hAnsiTheme="minorHAnsi" w:cstheme="minorHAnsi"/>
                <w:b/>
                <w:color w:val="FFFFFF" w:themeColor="background1"/>
                <w:sz w:val="22"/>
                <w:szCs w:val="22"/>
                <w:lang w:val="fr-FR"/>
              </w:rPr>
              <w:t xml:space="preserve">Control de </w:t>
            </w:r>
            <w:proofErr w:type="spellStart"/>
            <w:r w:rsidRPr="005313E5">
              <w:rPr>
                <w:rFonts w:asciiTheme="minorHAnsi" w:hAnsiTheme="minorHAnsi" w:cstheme="minorHAnsi"/>
                <w:b/>
                <w:color w:val="FFFFFF" w:themeColor="background1"/>
                <w:sz w:val="22"/>
                <w:szCs w:val="22"/>
                <w:lang w:val="fr-FR"/>
              </w:rPr>
              <w:t>procesos</w:t>
            </w:r>
            <w:proofErr w:type="spellEnd"/>
            <w:r w:rsidRPr="005313E5">
              <w:rPr>
                <w:rFonts w:asciiTheme="minorHAnsi" w:hAnsiTheme="minorHAnsi" w:cstheme="minorHAnsi"/>
                <w:b/>
                <w:color w:val="FFFFFF" w:themeColor="background1"/>
                <w:sz w:val="22"/>
                <w:szCs w:val="22"/>
                <w:lang w:val="fr-FR"/>
              </w:rPr>
              <w:t xml:space="preserve"> y </w:t>
            </w:r>
            <w:proofErr w:type="spellStart"/>
            <w:r w:rsidRPr="005313E5">
              <w:rPr>
                <w:rFonts w:asciiTheme="minorHAnsi" w:hAnsiTheme="minorHAnsi" w:cstheme="minorHAnsi"/>
                <w:b/>
                <w:color w:val="FFFFFF" w:themeColor="background1"/>
                <w:sz w:val="22"/>
                <w:szCs w:val="22"/>
                <w:lang w:val="fr-FR"/>
              </w:rPr>
              <w:t>productos</w:t>
            </w:r>
            <w:proofErr w:type="spellEnd"/>
          </w:p>
        </w:tc>
        <w:tc>
          <w:tcPr>
            <w:tcW w:w="1241" w:type="dxa"/>
            <w:shd w:val="clear" w:color="auto" w:fill="0098DB"/>
          </w:tcPr>
          <w:p w:rsidR="00C77B05" w:rsidRPr="003D436E" w:rsidRDefault="00C77B05" w:rsidP="002742A0">
            <w:pPr>
              <w:tabs>
                <w:tab w:val="left" w:pos="1590"/>
              </w:tabs>
              <w:spacing w:before="120" w:after="120"/>
              <w:rPr>
                <w:rFonts w:asciiTheme="minorHAnsi" w:hAnsiTheme="minorHAnsi" w:cs="Arial"/>
                <w:b/>
                <w:color w:val="FFFFFF" w:themeColor="background1"/>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rPr>
              <w:t xml:space="preserve">Desarrollo de </w:t>
            </w:r>
            <w:proofErr w:type="spellStart"/>
            <w:r w:rsidRPr="005313E5">
              <w:rPr>
                <w:rFonts w:asciiTheme="minorHAnsi" w:hAnsiTheme="minorHAnsi" w:cstheme="minorHAnsi"/>
                <w:b/>
                <w:sz w:val="22"/>
                <w:szCs w:val="22"/>
              </w:rPr>
              <w:t>productos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contar</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modificación</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desarrollo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según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parámetros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definidos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requisitos del cliente en relación con el diseño, desarrollo, especificación, fabricación y distribución del producto se documentarán y acordarán con el cliente.</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Siempre que sea posible, esto deberá tener en cuenta los requisitos del proceso y el uso final al que se destinará el producto.</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identificarán y definirán los parámetros críticos; por ejemplo, los requisitos de barrera, la temperatura de uso máx./mín., el uso de máquinas, el uso de materiales reciclados y los requisitos de prueba (incluida la migración, cuando corresponda).</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prestará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atención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especial</w:t>
            </w:r>
            <w:proofErr w:type="spellEnd"/>
            <w:r w:rsidRPr="005313E5">
              <w:rPr>
                <w:rFonts w:asciiTheme="minorHAnsi" w:hAnsiTheme="minorHAnsi" w:cstheme="minorHAnsi"/>
                <w:sz w:val="22"/>
                <w:szCs w:val="22"/>
                <w:lang w:val="fr-FR"/>
              </w:rPr>
              <w:t xml:space="preserve"> a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requieran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a</w:t>
            </w:r>
            <w:proofErr w:type="spellEnd"/>
            <w:proofErr w:type="gramEnd"/>
            <w:r w:rsidRPr="005313E5">
              <w:rPr>
                <w:rFonts w:asciiTheme="minorHAnsi" w:hAnsiTheme="minorHAnsi" w:cstheme="minorHAnsi"/>
                <w:sz w:val="22"/>
                <w:szCs w:val="22"/>
                <w:lang w:val="fr-FR"/>
              </w:rPr>
              <w:t xml:space="preserve"> partir de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reciclados</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resultan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lastRenderedPageBreak/>
              <w:t>legales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necesite una producción de prueba, la planta la definirá y documentará claramente.</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w:t>
            </w:r>
            <w:proofErr w:type="spellStart"/>
            <w:r w:rsidRPr="005313E5">
              <w:rPr>
                <w:rFonts w:asciiTheme="minorHAnsi" w:hAnsiTheme="minorHAnsi" w:cstheme="minorHAnsi"/>
                <w:sz w:val="22"/>
                <w:szCs w:val="22"/>
                <w:lang w:val="fr-FR"/>
              </w:rPr>
              <w:t>resulte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llevarán</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cabo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en las que se </w:t>
            </w:r>
            <w:proofErr w:type="spellStart"/>
            <w:r w:rsidRPr="005313E5">
              <w:rPr>
                <w:rFonts w:asciiTheme="minorHAnsi" w:hAnsiTheme="minorHAnsi" w:cstheme="minorHAnsi"/>
                <w:sz w:val="22"/>
                <w:szCs w:val="22"/>
                <w:lang w:val="fr-FR"/>
              </w:rPr>
              <w:t>verificará</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procesos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 xml:space="preserve"> son capaces de </w:t>
            </w:r>
            <w:proofErr w:type="spellStart"/>
            <w:r w:rsidRPr="005313E5">
              <w:rPr>
                <w:rFonts w:asciiTheme="minorHAnsi" w:hAnsiTheme="minorHAnsi" w:cstheme="minorHAnsi"/>
                <w:sz w:val="22"/>
                <w:szCs w:val="22"/>
                <w:lang w:val="fr-FR"/>
              </w:rPr>
              <w:t>crear</w:t>
            </w:r>
            <w:proofErr w:type="spellEnd"/>
            <w:r w:rsidRPr="005313E5">
              <w:rPr>
                <w:rFonts w:asciiTheme="minorHAnsi" w:hAnsiTheme="minorHAnsi" w:cstheme="minorHAnsi"/>
                <w:sz w:val="22"/>
                <w:szCs w:val="22"/>
                <w:lang w:val="fr-FR"/>
              </w:rPr>
              <w:t xml:space="preserve"> un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seguro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requerida</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5.1.3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de que la </w:t>
            </w:r>
            <w:proofErr w:type="spellStart"/>
            <w:r w:rsidRPr="005313E5">
              <w:rPr>
                <w:rFonts w:asciiTheme="minorHAnsi" w:hAnsiTheme="minorHAnsi" w:cstheme="minorHAnsi"/>
                <w:sz w:val="22"/>
                <w:szCs w:val="22"/>
                <w:lang w:val="en-US"/>
              </w:rPr>
              <w:t>producción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condiciones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operativas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definidas</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producen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seguros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prescrita</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5.1.4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Antes de comenzar el proceso de producción, se debe preparar una especificación técnica del producto que, siempre que sea posible, deberá acordarse con el cliente o el propietario de la marca.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5.1.5 </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conservar muestras conforme a lo acordado con el responsable de la especificación para consultarlas en el futuro.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5.2</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it-IT"/>
              </w:rPr>
            </w:pPr>
            <w:r w:rsidRPr="005313E5">
              <w:rPr>
                <w:rFonts w:asciiTheme="minorHAnsi" w:hAnsiTheme="minorHAnsi" w:cstheme="minorHAnsi"/>
                <w:b/>
                <w:sz w:val="22"/>
                <w:szCs w:val="22"/>
                <w:lang w:val="it-IT"/>
              </w:rPr>
              <w:t>Control del material gráfico y el diseño gráfico</w:t>
            </w:r>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Para </w:t>
            </w:r>
            <w:proofErr w:type="spellStart"/>
            <w:r w:rsidRPr="005313E5">
              <w:rPr>
                <w:rFonts w:asciiTheme="minorHAnsi" w:hAnsiTheme="minorHAnsi" w:cstheme="minorHAnsi"/>
                <w:sz w:val="22"/>
                <w:szCs w:val="22"/>
                <w:lang w:val="en-US"/>
              </w:rPr>
              <w:t>eliminar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cualquier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pérdida</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variación</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respecto</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gestionarán</w:t>
            </w:r>
            <w:proofErr w:type="spellEnd"/>
            <w:r w:rsidRPr="005313E5">
              <w:rPr>
                <w:rFonts w:asciiTheme="minorHAnsi" w:hAnsiTheme="minorHAnsi" w:cstheme="minorHAnsi"/>
                <w:sz w:val="22"/>
                <w:szCs w:val="22"/>
                <w:lang w:val="en-US"/>
              </w:rPr>
              <w:t xml:space="preserve"> el material </w:t>
            </w:r>
            <w:proofErr w:type="spellStart"/>
            <w:r w:rsidRPr="005313E5">
              <w:rPr>
                <w:rFonts w:asciiTheme="minorHAnsi" w:hAnsiTheme="minorHAnsi" w:cstheme="minorHAnsi"/>
                <w:sz w:val="22"/>
                <w:szCs w:val="22"/>
                <w:lang w:val="en-US"/>
              </w:rPr>
              <w:t>gráfico</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procesos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preimpresión</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lleve</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la planta.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contar</w:t>
            </w:r>
            <w:proofErr w:type="spellEnd"/>
            <w:r w:rsidRPr="005313E5">
              <w:rPr>
                <w:rFonts w:asciiTheme="minorHAnsi" w:hAnsiTheme="minorHAnsi" w:cstheme="minorHAnsi"/>
                <w:sz w:val="22"/>
                <w:szCs w:val="22"/>
              </w:rPr>
              <w:t xml:space="preserve"> con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gestión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abarque</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actividades</w:t>
            </w:r>
            <w:proofErr w:type="spellEnd"/>
            <w:r w:rsidRPr="005313E5">
              <w:rPr>
                <w:rFonts w:asciiTheme="minorHAnsi" w:hAnsiTheme="minorHAnsi" w:cstheme="minorHAnsi"/>
                <w:sz w:val="22"/>
                <w:szCs w:val="22"/>
              </w:rPr>
              <w:t xml:space="preserve"> que son </w:t>
            </w:r>
            <w:proofErr w:type="spellStart"/>
            <w:r w:rsidRPr="005313E5">
              <w:rPr>
                <w:rFonts w:asciiTheme="minorHAnsi" w:hAnsiTheme="minorHAnsi" w:cstheme="minorHAnsi"/>
                <w:sz w:val="22"/>
                <w:szCs w:val="22"/>
              </w:rPr>
              <w:t>responsabilidad</w:t>
            </w:r>
            <w:proofErr w:type="spellEnd"/>
            <w:r w:rsidRPr="005313E5">
              <w:rPr>
                <w:rFonts w:asciiTheme="minorHAnsi" w:hAnsiTheme="minorHAnsi" w:cstheme="minorHAnsi"/>
                <w:sz w:val="22"/>
                <w:szCs w:val="22"/>
              </w:rPr>
              <w:t xml:space="preserve"> de la planta. Este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otras</w:t>
            </w:r>
            <w:proofErr w:type="spellEnd"/>
            <w:r w:rsidRPr="005313E5">
              <w:rPr>
                <w:rFonts w:asciiTheme="minorHAnsi" w:hAnsiTheme="minorHAnsi" w:cstheme="minorHAnsi"/>
                <w:sz w:val="22"/>
                <w:szCs w:val="22"/>
              </w:rPr>
              <w:t>:</w:t>
            </w:r>
          </w:p>
          <w:p w:rsidR="00C77B05" w:rsidRPr="005313E5" w:rsidRDefault="00C77B05" w:rsidP="002742A0">
            <w:pPr>
              <w:pStyle w:val="ListBullet"/>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recopilación</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debe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incluir</w:t>
            </w:r>
            <w:proofErr w:type="spellEnd"/>
            <w:r w:rsidRPr="005313E5">
              <w:rPr>
                <w:rFonts w:asciiTheme="minorHAnsi" w:hAnsiTheme="minorHAnsi" w:cstheme="minorHAnsi"/>
                <w:sz w:val="22"/>
                <w:szCs w:val="22"/>
                <w:lang w:val="fr-FR"/>
              </w:rPr>
              <w:t xml:space="preserve"> en el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gráfico</w:t>
            </w:r>
            <w:proofErr w:type="spellEnd"/>
          </w:p>
          <w:p w:rsidR="00C77B05" w:rsidRPr="005313E5" w:rsidRDefault="00C77B05" w:rsidP="002742A0">
            <w:pPr>
              <w:pStyle w:val="ListBullet"/>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recibo de los archivos de material gráfico del cliente</w:t>
            </w:r>
          </w:p>
          <w:p w:rsidR="00C77B05" w:rsidRPr="005313E5" w:rsidRDefault="00C77B05" w:rsidP="002742A0">
            <w:pPr>
              <w:pStyle w:val="ListBullet"/>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verificación del material gráfico completado y aprobación por parte del cliente.</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obtener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aceptación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aprobación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formales</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conceptos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y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por </w:t>
            </w:r>
            <w:proofErr w:type="spellStart"/>
            <w:r w:rsidRPr="005313E5">
              <w:rPr>
                <w:rFonts w:asciiTheme="minorHAnsi" w:hAnsiTheme="minorHAnsi" w:cstheme="minorHAnsi"/>
                <w:sz w:val="22"/>
                <w:szCs w:val="22"/>
              </w:rPr>
              <w:t>parte</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especificador</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El </w:t>
            </w:r>
            <w:proofErr w:type="spellStart"/>
            <w:r w:rsidRPr="005313E5">
              <w:rPr>
                <w:rFonts w:asciiTheme="minorHAnsi" w:hAnsiTheme="minorHAnsi" w:cstheme="minorHAnsi"/>
                <w:sz w:val="22"/>
                <w:szCs w:val="22"/>
              </w:rPr>
              <w:t>resultado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5.2.3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resulte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apropiado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realizarán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pruebas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las que se </w:t>
            </w:r>
            <w:proofErr w:type="spellStart"/>
            <w:r w:rsidRPr="005313E5">
              <w:rPr>
                <w:rFonts w:asciiTheme="minorHAnsi" w:hAnsiTheme="minorHAnsi" w:cstheme="minorHAnsi"/>
                <w:sz w:val="22"/>
                <w:szCs w:val="22"/>
                <w:lang w:val="en-US"/>
              </w:rPr>
              <w:t>verificará</w:t>
            </w:r>
            <w:proofErr w:type="spellEnd"/>
            <w:r w:rsidRPr="005313E5">
              <w:rPr>
                <w:rFonts w:asciiTheme="minorHAnsi" w:hAnsiTheme="minorHAnsi" w:cstheme="minorHAnsi"/>
                <w:sz w:val="22"/>
                <w:szCs w:val="22"/>
                <w:lang w:val="en-US"/>
              </w:rPr>
              <w:t xml:space="preserve"> que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y de la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acordadas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pueden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lograr</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manera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constante</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Antes de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verificará</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placas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pantallas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lastRenderedPageBreak/>
              <w:t>rodillos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cilindros</w:t>
            </w:r>
            <w:proofErr w:type="spellEnd"/>
            <w:r w:rsidRPr="005313E5">
              <w:rPr>
                <w:rFonts w:asciiTheme="minorHAnsi" w:hAnsiTheme="minorHAnsi" w:cstheme="minorHAnsi"/>
                <w:sz w:val="22"/>
                <w:szCs w:val="22"/>
              </w:rPr>
              <w:t xml:space="preserve">, etc., se </w:t>
            </w:r>
            <w:proofErr w:type="spellStart"/>
            <w:r w:rsidRPr="005313E5">
              <w:rPr>
                <w:rFonts w:asciiTheme="minorHAnsi" w:hAnsiTheme="minorHAnsi" w:cstheme="minorHAnsi"/>
                <w:sz w:val="22"/>
                <w:szCs w:val="22"/>
              </w:rPr>
              <w:t>ajustan</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y a la </w:t>
            </w:r>
            <w:proofErr w:type="spellStart"/>
            <w:r w:rsidRPr="005313E5">
              <w:rPr>
                <w:rFonts w:asciiTheme="minorHAnsi" w:hAnsiTheme="minorHAnsi" w:cstheme="minorHAnsi"/>
                <w:sz w:val="22"/>
                <w:szCs w:val="22"/>
              </w:rPr>
              <w:t>versión</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gráfico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correctas</w:t>
            </w:r>
            <w:proofErr w:type="spellEnd"/>
            <w:r w:rsidRPr="005313E5">
              <w:rPr>
                <w:rFonts w:asciiTheme="minorHAnsi" w:hAnsiTheme="minorHAnsi" w:cstheme="minorHAnsi"/>
                <w:sz w:val="22"/>
                <w:szCs w:val="22"/>
              </w:rPr>
              <w:t xml:space="preserve"> o a la </w:t>
            </w:r>
            <w:proofErr w:type="spellStart"/>
            <w:r w:rsidRPr="005313E5">
              <w:rPr>
                <w:rFonts w:asciiTheme="minorHAnsi" w:hAnsiTheme="minorHAnsi" w:cstheme="minorHAnsi"/>
                <w:sz w:val="22"/>
                <w:szCs w:val="22"/>
              </w:rPr>
              <w:t>muestra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maestra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w:t>
            </w:r>
            <w:proofErr w:type="spellEnd"/>
            <w:r w:rsidRPr="005313E5">
              <w:rPr>
                <w:rFonts w:asciiTheme="minorHAnsi" w:hAnsiTheme="minorHAnsi" w:cstheme="minorHAnsi"/>
                <w:sz w:val="22"/>
                <w:szCs w:val="22"/>
              </w:rPr>
              <w:t xml:space="preserve">, y que son </w:t>
            </w:r>
            <w:proofErr w:type="spellStart"/>
            <w:r w:rsidRPr="005313E5">
              <w:rPr>
                <w:rFonts w:asciiTheme="minorHAnsi" w:hAnsiTheme="minorHAnsi" w:cstheme="minorHAnsi"/>
                <w:sz w:val="22"/>
                <w:szCs w:val="22"/>
              </w:rPr>
              <w:t>trazables</w:t>
            </w:r>
            <w:proofErr w:type="spellEnd"/>
            <w:r w:rsidRPr="005313E5">
              <w:rPr>
                <w:rFonts w:asciiTheme="minorHAnsi" w:hAnsiTheme="minorHAnsi" w:cstheme="minorHAnsi"/>
                <w:sz w:val="22"/>
                <w:szCs w:val="22"/>
              </w:rPr>
              <w:t xml:space="preserve"> hasta el material original </w:t>
            </w:r>
            <w:proofErr w:type="spellStart"/>
            <w:r w:rsidRPr="005313E5">
              <w:rPr>
                <w:rFonts w:asciiTheme="minorHAnsi" w:hAnsiTheme="minorHAnsi" w:cstheme="minorHAnsi"/>
                <w:sz w:val="22"/>
                <w:szCs w:val="22"/>
              </w:rPr>
              <w:t>aprobado</w:t>
            </w:r>
            <w:proofErr w:type="spellEnd"/>
            <w:r w:rsidRPr="005313E5">
              <w:rPr>
                <w:rFonts w:asciiTheme="minorHAnsi" w:hAnsiTheme="minorHAnsi" w:cstheme="minorHAnsi"/>
                <w:sz w:val="22"/>
                <w:szCs w:val="22"/>
              </w:rPr>
              <w:t xml:space="preserve"> por 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material de referencia aprobado por el cliente, como la muestra maestra del material gráfico y los estándares de color usados durante las impresiones, se controlarán para asegurar que se minimiza su degradación y se guardarán debidamente después de su uso.</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una política que se ocupe de los requisitos de renovación de las muestras maestras aprobadas, según sea necesario.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La planta deberá contar con un procedimiento documentado para gestionar los cambios en el material gráfico, así como con especificaciones de impresión para gestionar el material gráfico y los materiales de impresión obsoletos.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5.2.7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el material gráfico y las muestras maestras aprobadas estén en formato electrónico, se protegerán adecuadamente para evitar pérdidas o intervenciones malintencionadas.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5.3</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r w:rsidRPr="005313E5">
              <w:rPr>
                <w:rFonts w:asciiTheme="minorHAnsi" w:hAnsiTheme="minorHAnsi" w:cstheme="minorHAnsi"/>
                <w:b/>
                <w:sz w:val="22"/>
                <w:szCs w:val="22"/>
                <w:lang w:val="fr-FR"/>
              </w:rPr>
              <w:t xml:space="preserve">Control de la </w:t>
            </w:r>
            <w:proofErr w:type="spellStart"/>
            <w:r w:rsidRPr="005313E5">
              <w:rPr>
                <w:rFonts w:asciiTheme="minorHAnsi" w:hAnsiTheme="minorHAnsi" w:cstheme="minorHAnsi"/>
                <w:b/>
                <w:sz w:val="22"/>
                <w:szCs w:val="22"/>
                <w:lang w:val="fr-FR"/>
              </w:rPr>
              <w:t>impresión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del</w:t>
            </w:r>
            <w:proofErr w:type="spellEnd"/>
            <w:r w:rsidRPr="005313E5">
              <w:rPr>
                <w:rFonts w:asciiTheme="minorHAnsi" w:hAnsiTheme="minorHAnsi" w:cstheme="minorHAnsi"/>
                <w:b/>
                <w:sz w:val="22"/>
                <w:szCs w:val="22"/>
                <w:lang w:val="fr-FR"/>
              </w:rPr>
              <w:t xml:space="preserve"> envase</w:t>
            </w:r>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materiales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envasado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estén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impresos</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decorados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existir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asegurar</w:t>
            </w:r>
            <w:proofErr w:type="spellEnd"/>
            <w:r w:rsidRPr="005313E5">
              <w:rPr>
                <w:rFonts w:asciiTheme="minorHAnsi" w:hAnsiTheme="minorHAnsi" w:cstheme="minorHAnsi"/>
                <w:sz w:val="22"/>
                <w:szCs w:val="22"/>
                <w:lang w:val="en-US"/>
              </w:rPr>
              <w:t xml:space="preserve"> que la </w:t>
            </w:r>
            <w:proofErr w:type="spellStart"/>
            <w:r w:rsidRPr="005313E5">
              <w:rPr>
                <w:rFonts w:asciiTheme="minorHAnsi" w:hAnsiTheme="minorHAnsi" w:cstheme="minorHAnsi"/>
                <w:sz w:val="22"/>
                <w:szCs w:val="22"/>
                <w:lang w:val="en-US"/>
              </w:rPr>
              <w:t>información</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puede</w:t>
            </w:r>
            <w:proofErr w:type="spellEnd"/>
            <w:r w:rsidRPr="005313E5">
              <w:rPr>
                <w:rFonts w:asciiTheme="minorHAnsi" w:hAnsiTheme="minorHAnsi" w:cstheme="minorHAnsi"/>
                <w:sz w:val="22"/>
                <w:szCs w:val="22"/>
                <w:lang w:val="en-US"/>
              </w:rPr>
              <w:t xml:space="preserve"> leer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totalidad</w:t>
            </w:r>
            <w:proofErr w:type="spellEnd"/>
            <w:r w:rsidRPr="005313E5">
              <w:rPr>
                <w:rFonts w:asciiTheme="minorHAnsi" w:hAnsiTheme="minorHAnsi" w:cstheme="minorHAnsi"/>
                <w:sz w:val="22"/>
                <w:szCs w:val="22"/>
                <w:lang w:val="en-US"/>
              </w:rPr>
              <w:t xml:space="preserve"> y se </w:t>
            </w:r>
            <w:proofErr w:type="spellStart"/>
            <w:r w:rsidRPr="005313E5">
              <w:rPr>
                <w:rFonts w:asciiTheme="minorHAnsi" w:hAnsiTheme="minorHAnsi" w:cstheme="minorHAnsi"/>
                <w:sz w:val="22"/>
                <w:szCs w:val="22"/>
                <w:lang w:val="en-US"/>
              </w:rPr>
              <w:t>puede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reproducir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correctamente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cliente</w:t>
            </w:r>
            <w:proofErr w:type="spellEnd"/>
            <w:r w:rsidRPr="005313E5">
              <w:rPr>
                <w:rFonts w:asciiTheme="minorHAnsi" w:hAnsiTheme="minorHAnsi" w:cstheme="minorHAnsi"/>
                <w:sz w:val="22"/>
                <w:szCs w:val="22"/>
                <w:lang w:val="en-US"/>
              </w:rPr>
              <w:t xml:space="preserve"> y los </w:t>
            </w:r>
            <w:proofErr w:type="spellStart"/>
            <w:r w:rsidRPr="005313E5">
              <w:rPr>
                <w:rFonts w:asciiTheme="minorHAnsi" w:hAnsiTheme="minorHAnsi" w:cstheme="minorHAnsi"/>
                <w:sz w:val="22"/>
                <w:szCs w:val="22"/>
                <w:lang w:val="en-US"/>
              </w:rPr>
              <w:t>requisitos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legales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5.3.1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preimpresión</w:t>
            </w:r>
            <w:proofErr w:type="spellEnd"/>
            <w:r w:rsidRPr="005313E5">
              <w:rPr>
                <w:rFonts w:asciiTheme="minorHAnsi" w:hAnsiTheme="minorHAnsi" w:cstheme="minorHAnsi"/>
                <w:sz w:val="22"/>
                <w:szCs w:val="22"/>
                <w:lang w:val="en-US"/>
              </w:rPr>
              <w:t xml:space="preserve">, el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impresión</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manipulación</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envase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impreso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a fin de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w:t>
            </w:r>
          </w:p>
          <w:p w:rsidR="00C77B05" w:rsidRPr="005313E5" w:rsidRDefault="00C77B05" w:rsidP="002742A0">
            <w:pPr>
              <w:pStyle w:val="ListBullet"/>
              <w:numPr>
                <w:ilvl w:val="0"/>
                <w:numId w:val="8"/>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riesgos</w:t>
            </w:r>
            <w:proofErr w:type="spellEnd"/>
            <w:proofErr w:type="gram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pérdida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información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esencial</w:t>
            </w:r>
            <w:proofErr w:type="spellEnd"/>
          </w:p>
          <w:p w:rsidR="00C77B05" w:rsidRPr="005313E5" w:rsidRDefault="00C77B05" w:rsidP="002742A0">
            <w:pPr>
              <w:pStyle w:val="ListBullet"/>
              <w:numPr>
                <w:ilvl w:val="0"/>
                <w:numId w:val="8"/>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mezcla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impreso</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aplicar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reducir</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identificados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placas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cilindros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troqueles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láminas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guardar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adecuadamente</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minimizar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daños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Cada tirada de impresión se deberá aprobar con respecto al estándar acordado (o la muestra maestra). </w:t>
            </w:r>
            <w:proofErr w:type="spellStart"/>
            <w:r w:rsidRPr="005313E5">
              <w:rPr>
                <w:rFonts w:asciiTheme="minorHAnsi" w:hAnsiTheme="minorHAnsi" w:cstheme="minorHAnsi"/>
                <w:sz w:val="22"/>
                <w:szCs w:val="22"/>
              </w:rPr>
              <w:t>Esto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registrar </w:t>
            </w:r>
            <w:proofErr w:type="spellStart"/>
            <w:r w:rsidRPr="005313E5">
              <w:rPr>
                <w:rFonts w:asciiTheme="minorHAnsi" w:hAnsiTheme="minorHAnsi" w:cstheme="minorHAnsi"/>
                <w:sz w:val="22"/>
                <w:szCs w:val="22"/>
              </w:rPr>
              <w:t>debidamente</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existir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sistema</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detectar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errores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tirada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retirarlos</w:t>
            </w:r>
            <w:proofErr w:type="spellEnd"/>
            <w:r w:rsidRPr="005313E5">
              <w:rPr>
                <w:rFonts w:asciiTheme="minorHAnsi" w:hAnsiTheme="minorHAnsi" w:cstheme="minorHAnsi"/>
                <w:sz w:val="22"/>
                <w:szCs w:val="22"/>
              </w:rPr>
              <w:t xml:space="preserve"> del material </w:t>
            </w:r>
            <w:proofErr w:type="spellStart"/>
            <w:r w:rsidRPr="005313E5">
              <w:rPr>
                <w:rFonts w:asciiTheme="minorHAnsi" w:hAnsiTheme="minorHAnsi" w:cstheme="minorHAnsi"/>
                <w:sz w:val="22"/>
                <w:szCs w:val="22"/>
              </w:rPr>
              <w:t>impreso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aceptable</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lastRenderedPageBreak/>
              <w:t>5.3.5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use una impresión combinada (una mezcla de distintos diseños impresos juntos), deberá existir un proceso para asegurar la segregación efectiva de las distintas variantes de impresión.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conservar muestras del envase impreso junto con registros de producción durante el periodo de tiempo acordado con el cliente/especificador/propietario de la marca.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deberán contabilizar todos los productos impresos no utilizados, que deberán eliminarse o identificarse y guardarse de manera adecuada.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5.3.8</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iluminación</w:t>
            </w:r>
            <w:proofErr w:type="spellEnd"/>
            <w:r w:rsidRPr="005313E5">
              <w:rPr>
                <w:rFonts w:asciiTheme="minorHAnsi" w:hAnsiTheme="minorHAnsi" w:cstheme="minorHAnsi"/>
                <w:sz w:val="22"/>
                <w:szCs w:val="22"/>
              </w:rPr>
              <w:t xml:space="preserve"> de la zona de </w:t>
            </w:r>
            <w:proofErr w:type="spellStart"/>
            <w:r w:rsidRPr="005313E5">
              <w:rPr>
                <w:rFonts w:asciiTheme="minorHAnsi" w:hAnsiTheme="minorHAnsi" w:cstheme="minorHAnsi"/>
                <w:sz w:val="22"/>
                <w:szCs w:val="22"/>
              </w:rPr>
              <w:t>inspección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otros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medios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verificación</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o el </w:t>
            </w:r>
            <w:proofErr w:type="spellStart"/>
            <w:r w:rsidRPr="005313E5">
              <w:rPr>
                <w:rFonts w:asciiTheme="minorHAnsi" w:hAnsiTheme="minorHAnsi" w:cstheme="minorHAnsi"/>
                <w:sz w:val="22"/>
                <w:szCs w:val="22"/>
              </w:rPr>
              <w:t>color</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acordar</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ajustar</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normas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aceptadas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industria</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5.4</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lang w:val="en-US"/>
              </w:rPr>
              <w:t xml:space="preserve">Control de </w:t>
            </w:r>
            <w:proofErr w:type="spellStart"/>
            <w:r w:rsidRPr="005313E5">
              <w:rPr>
                <w:rFonts w:asciiTheme="minorHAnsi" w:hAnsiTheme="minorHAnsi" w:cstheme="minorHAnsi"/>
                <w:b/>
                <w:sz w:val="22"/>
                <w:szCs w:val="22"/>
                <w:lang w:val="en-US"/>
              </w:rPr>
              <w:t>procesos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existir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operaciones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revisión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fabricación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proceda</w:t>
            </w:r>
            <w:proofErr w:type="spellEnd"/>
            <w:r w:rsidRPr="005313E5">
              <w:rPr>
                <w:rFonts w:asciiTheme="minorHAnsi" w:hAnsiTheme="minorHAnsi" w:cstheme="minorHAnsi"/>
                <w:sz w:val="22"/>
                <w:szCs w:val="22"/>
              </w:rPr>
              <w:t xml:space="preserve">, del de </w:t>
            </w:r>
            <w:proofErr w:type="spellStart"/>
            <w:r w:rsidRPr="005313E5">
              <w:rPr>
                <w:rFonts w:asciiTheme="minorHAnsi" w:hAnsiTheme="minorHAnsi" w:cstheme="minorHAnsi"/>
                <w:sz w:val="22"/>
                <w:szCs w:val="22"/>
              </w:rPr>
              <w:t>impresión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identificar</w:t>
            </w:r>
            <w:proofErr w:type="spellEnd"/>
            <w:r w:rsidRPr="005313E5">
              <w:rPr>
                <w:rFonts w:asciiTheme="minorHAnsi" w:hAnsiTheme="minorHAnsi" w:cstheme="minorHAnsi"/>
                <w:sz w:val="22"/>
                <w:szCs w:val="22"/>
              </w:rPr>
              <w:t xml:space="preserve"> los puntos de control que </w:t>
            </w:r>
            <w:proofErr w:type="spellStart"/>
            <w:r w:rsidRPr="005313E5">
              <w:rPr>
                <w:rFonts w:asciiTheme="minorHAnsi" w:hAnsiTheme="minorHAnsi" w:cstheme="minorHAnsi"/>
                <w:sz w:val="22"/>
                <w:szCs w:val="22"/>
              </w:rPr>
              <w:t>podrían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afectar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significativamente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producidos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cada punto de control del proceso de fabricación, se deberán establecer y documentar los parámetros de la máquina o los límites del proceso; es decir, la especificación del proceso.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lista</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materiales</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incluidos</w:t>
            </w:r>
            <w:proofErr w:type="spellEnd"/>
            <w:r w:rsidRPr="005313E5">
              <w:rPr>
                <w:rFonts w:asciiTheme="minorHAnsi" w:hAnsiTheme="minorHAnsi" w:cstheme="minorHAnsi"/>
                <w:sz w:val="22"/>
                <w:szCs w:val="22"/>
              </w:rPr>
              <w:t xml:space="preserve"> los puntos de control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fabricación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disponibles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lote</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Durante la </w:t>
            </w:r>
            <w:proofErr w:type="spellStart"/>
            <w:r w:rsidRPr="005313E5">
              <w:rPr>
                <w:rFonts w:asciiTheme="minorHAnsi" w:hAnsiTheme="minorHAnsi" w:cstheme="minorHAnsi"/>
                <w:sz w:val="22"/>
                <w:szCs w:val="22"/>
              </w:rPr>
              <w:t>puesta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marcha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inicial</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tras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ajustes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realicen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periódicamente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durante</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llevarán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documentadas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proceso</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fabrican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conforme</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Deberá existir un procedimiento para asegurar que durante la puesta en marcha inicial, la línea no contiene ningún documento de producción ni ningún trabajo anteriores.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5.4.6</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caso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cambios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composición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métodos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procesamiento</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cuando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corresponda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restablecer</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características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lastRenderedPageBreak/>
              <w:t>proceso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validar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datos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garantizar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5.5</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Calibración</w:t>
            </w:r>
            <w:proofErr w:type="spellEnd"/>
            <w:r w:rsidRPr="005313E5">
              <w:rPr>
                <w:rFonts w:asciiTheme="minorHAnsi" w:hAnsiTheme="minorHAnsi" w:cstheme="minorHAnsi"/>
                <w:b/>
                <w:sz w:val="22"/>
                <w:szCs w:val="22"/>
                <w:lang w:val="fr-FR"/>
              </w:rPr>
              <w:t xml:space="preserve"> y control de </w:t>
            </w:r>
            <w:proofErr w:type="spellStart"/>
            <w:r w:rsidRPr="005313E5">
              <w:rPr>
                <w:rFonts w:asciiTheme="minorHAnsi" w:hAnsiTheme="minorHAnsi" w:cstheme="minorHAnsi"/>
                <w:b/>
                <w:sz w:val="22"/>
                <w:szCs w:val="22"/>
                <w:lang w:val="fr-FR"/>
              </w:rPr>
              <w:t>aparatos</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medición</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supervisión</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Se </w:t>
            </w:r>
            <w:proofErr w:type="spellStart"/>
            <w:r w:rsidRPr="005313E5">
              <w:rPr>
                <w:rFonts w:asciiTheme="minorHAnsi" w:hAnsiTheme="minorHAnsi" w:cstheme="minorHAnsi"/>
                <w:sz w:val="22"/>
                <w:szCs w:val="22"/>
                <w:lang w:val="en-US"/>
              </w:rPr>
              <w:t>calibrarán</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equipos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medición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usados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supervisar</w:t>
            </w:r>
            <w:proofErr w:type="spellEnd"/>
            <w:r w:rsidRPr="005313E5">
              <w:rPr>
                <w:rFonts w:asciiTheme="minorHAnsi" w:hAnsiTheme="minorHAnsi" w:cstheme="minorHAnsi"/>
                <w:sz w:val="22"/>
                <w:szCs w:val="22"/>
                <w:lang w:val="en-US"/>
              </w:rPr>
              <w:t xml:space="preserve"> los puntos de control del </w:t>
            </w:r>
            <w:proofErr w:type="spellStart"/>
            <w:r w:rsidRPr="005313E5">
              <w:rPr>
                <w:rFonts w:asciiTheme="minorHAnsi" w:hAnsiTheme="minorHAnsi" w:cstheme="minorHAnsi"/>
                <w:sz w:val="22"/>
                <w:szCs w:val="22"/>
                <w:lang w:val="en-US"/>
              </w:rPr>
              <w:t>proceso</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fabricación</w:t>
            </w:r>
            <w:proofErr w:type="spellEnd"/>
            <w:r w:rsidRPr="005313E5">
              <w:rPr>
                <w:rFonts w:asciiTheme="minorHAnsi" w:hAnsiTheme="minorHAnsi" w:cstheme="minorHAnsi"/>
                <w:sz w:val="22"/>
                <w:szCs w:val="22"/>
                <w:lang w:val="en-US"/>
              </w:rPr>
              <w:t xml:space="preserve"> y la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5.5.1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w:t>
            </w:r>
            <w:proofErr w:type="spellStart"/>
            <w:r w:rsidRPr="005313E5">
              <w:rPr>
                <w:rFonts w:asciiTheme="minorHAnsi" w:hAnsiTheme="minorHAnsi" w:cstheme="minorHAnsi"/>
                <w:sz w:val="22"/>
                <w:szCs w:val="22"/>
              </w:rPr>
              <w:t>identificará</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controlará</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medición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usan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supervisar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seguridad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5.5.2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Siempre que sea posible, la calibración será trazable hasta una norma nacional o internacional reconocida. Si no resulta posible lograr una calibración trazable, la planta demostrará la base sobre la que se llevará a cabo la normalización.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5.5.3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se </w:t>
            </w:r>
            <w:proofErr w:type="spellStart"/>
            <w:r w:rsidRPr="005313E5">
              <w:rPr>
                <w:rFonts w:asciiTheme="minorHAnsi" w:hAnsiTheme="minorHAnsi" w:cstheme="minorHAnsi"/>
                <w:sz w:val="22"/>
                <w:szCs w:val="22"/>
                <w:lang w:val="fr-FR"/>
              </w:rPr>
              <w:t>descubra</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medición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funcionan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límites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especificados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documentarán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 xml:space="preserve"> y las </w:t>
            </w:r>
            <w:proofErr w:type="spellStart"/>
            <w:r w:rsidRPr="005313E5">
              <w:rPr>
                <w:rFonts w:asciiTheme="minorHAnsi" w:hAnsiTheme="minorHAnsi" w:cstheme="minorHAnsi"/>
                <w:sz w:val="22"/>
                <w:szCs w:val="22"/>
                <w:lang w:val="fr-FR"/>
              </w:rPr>
              <w:t>medidas</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adopten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5.6</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Inspección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pruebas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medición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productos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Al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o </w:t>
            </w:r>
            <w:proofErr w:type="spellStart"/>
            <w:r w:rsidRPr="005313E5">
              <w:rPr>
                <w:rFonts w:asciiTheme="minorHAnsi" w:hAnsiTheme="minorHAnsi" w:cstheme="minorHAnsi"/>
                <w:sz w:val="22"/>
                <w:szCs w:val="22"/>
                <w:lang w:val="en-US"/>
              </w:rPr>
              <w:t>subcontratar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inspecciones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análisis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críticos</w:t>
            </w:r>
            <w:proofErr w:type="spellEnd"/>
            <w:r w:rsidRPr="005313E5">
              <w:rPr>
                <w:rFonts w:asciiTheme="minorHAnsi" w:hAnsiTheme="minorHAnsi" w:cstheme="minorHAnsi"/>
                <w:sz w:val="22"/>
                <w:szCs w:val="22"/>
                <w:lang w:val="en-US"/>
              </w:rPr>
              <w:t xml:space="preserve"> para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legalidad</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calidad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compañía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utilizar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instalaciones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procedimientos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documentados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adecuados</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llevarán</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demostrar</w:t>
            </w:r>
            <w:proofErr w:type="spellEnd"/>
            <w:r w:rsidRPr="005313E5">
              <w:rPr>
                <w:rFonts w:asciiTheme="minorHAnsi" w:hAnsiTheme="minorHAnsi" w:cstheme="minorHAnsi"/>
                <w:sz w:val="22"/>
                <w:szCs w:val="22"/>
              </w:rPr>
              <w:t xml:space="preserve"> que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final se </w:t>
            </w:r>
            <w:proofErr w:type="spellStart"/>
            <w:r w:rsidRPr="005313E5">
              <w:rPr>
                <w:rFonts w:asciiTheme="minorHAnsi" w:hAnsiTheme="minorHAnsi" w:cstheme="minorHAnsi"/>
                <w:sz w:val="22"/>
                <w:szCs w:val="22"/>
              </w:rPr>
              <w:t>ajusta</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cumple</w:t>
            </w:r>
            <w:proofErr w:type="spellEnd"/>
            <w:r w:rsidRPr="005313E5">
              <w:rPr>
                <w:rFonts w:asciiTheme="minorHAnsi" w:hAnsiTheme="minorHAnsi" w:cstheme="minorHAnsi"/>
                <w:sz w:val="22"/>
                <w:szCs w:val="22"/>
              </w:rPr>
              <w:t xml:space="preserve"> con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legales</w:t>
            </w:r>
            <w:proofErr w:type="spellEnd"/>
            <w:r w:rsidRPr="005313E5">
              <w:rPr>
                <w:rFonts w:asciiTheme="minorHAnsi" w:hAnsiTheme="minorHAnsi" w:cstheme="minorHAnsi"/>
                <w:sz w:val="22"/>
                <w:szCs w:val="22"/>
              </w:rPr>
              <w:t>.</w:t>
            </w:r>
          </w:p>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frecuencia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estas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ajustará</w:t>
            </w:r>
            <w:proofErr w:type="spellEnd"/>
            <w:r w:rsidRPr="005313E5">
              <w:rPr>
                <w:rFonts w:asciiTheme="minorHAnsi" w:hAnsiTheme="minorHAnsi" w:cstheme="minorHAnsi"/>
                <w:sz w:val="22"/>
                <w:szCs w:val="22"/>
              </w:rPr>
              <w:t xml:space="preserve"> a la </w:t>
            </w:r>
            <w:proofErr w:type="spellStart"/>
            <w:r w:rsidRPr="005313E5">
              <w:rPr>
                <w:rFonts w:asciiTheme="minorHAnsi" w:hAnsiTheme="minorHAnsi" w:cstheme="minorHAnsi"/>
                <w:sz w:val="22"/>
                <w:szCs w:val="22"/>
              </w:rPr>
              <w:t>práctica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aceptada</w:t>
            </w:r>
            <w:proofErr w:type="spellEnd"/>
            <w:r w:rsidRPr="005313E5">
              <w:rPr>
                <w:rFonts w:asciiTheme="minorHAnsi" w:hAnsiTheme="minorHAnsi" w:cstheme="minorHAnsi"/>
                <w:sz w:val="22"/>
                <w:szCs w:val="22"/>
              </w:rPr>
              <w:t xml:space="preserve"> por la </w:t>
            </w:r>
            <w:proofErr w:type="spellStart"/>
            <w:r w:rsidRPr="005313E5">
              <w:rPr>
                <w:rFonts w:asciiTheme="minorHAnsi" w:hAnsiTheme="minorHAnsi" w:cstheme="minorHAnsi"/>
                <w:sz w:val="22"/>
                <w:szCs w:val="22"/>
              </w:rPr>
              <w:t>industria</w:t>
            </w:r>
            <w:proofErr w:type="spellEnd"/>
            <w:r w:rsidRPr="005313E5">
              <w:rPr>
                <w:rFonts w:asciiTheme="minorHAnsi" w:hAnsiTheme="minorHAnsi" w:cstheme="minorHAnsi"/>
                <w:sz w:val="22"/>
                <w:szCs w:val="22"/>
              </w:rPr>
              <w:t xml:space="preserve"> o a los </w:t>
            </w:r>
            <w:proofErr w:type="spellStart"/>
            <w:r w:rsidRPr="005313E5">
              <w:rPr>
                <w:rFonts w:asciiTheme="minorHAnsi" w:hAnsiTheme="minorHAnsi" w:cstheme="minorHAnsi"/>
                <w:sz w:val="22"/>
                <w:szCs w:val="22"/>
              </w:rPr>
              <w:t>requisitos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cliente</w:t>
            </w:r>
            <w:proofErr w:type="spellEnd"/>
            <w:r w:rsidRPr="005313E5">
              <w:rPr>
                <w:rFonts w:asciiTheme="minorHAnsi" w:hAnsiTheme="minorHAnsi" w:cstheme="minorHAnsi"/>
                <w:sz w:val="22"/>
                <w:szCs w:val="22"/>
              </w:rPr>
              <w:t xml:space="preserve"> y se </w:t>
            </w:r>
            <w:proofErr w:type="spellStart"/>
            <w:r w:rsidRPr="005313E5">
              <w:rPr>
                <w:rFonts w:asciiTheme="minorHAnsi" w:hAnsiTheme="minorHAnsi" w:cstheme="minorHAnsi"/>
                <w:sz w:val="22"/>
                <w:szCs w:val="22"/>
              </w:rPr>
              <w:t>basará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utilizar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equipos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prueben</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producto</w:t>
            </w:r>
            <w:proofErr w:type="spellEnd"/>
            <w:r w:rsidRPr="005313E5">
              <w:rPr>
                <w:rFonts w:asciiTheme="minorHAnsi" w:hAnsiTheme="minorHAnsi" w:cstheme="minorHAnsi"/>
                <w:sz w:val="22"/>
                <w:szCs w:val="22"/>
                <w:lang w:val="fr-FR"/>
              </w:rPr>
              <w:t xml:space="preserve"> en la </w:t>
            </w:r>
            <w:proofErr w:type="spellStart"/>
            <w:r w:rsidRPr="005313E5">
              <w:rPr>
                <w:rFonts w:asciiTheme="minorHAnsi" w:hAnsiTheme="minorHAnsi" w:cstheme="minorHAnsi"/>
                <w:sz w:val="22"/>
                <w:szCs w:val="22"/>
                <w:lang w:val="fr-FR"/>
              </w:rPr>
              <w:t>línea</w:t>
            </w:r>
            <w:proofErr w:type="spellEnd"/>
            <w:r w:rsidRPr="005313E5">
              <w:rPr>
                <w:rFonts w:asciiTheme="minorHAnsi" w:hAnsiTheme="minorHAnsi" w:cstheme="minorHAnsi"/>
                <w:sz w:val="22"/>
                <w:szCs w:val="22"/>
                <w:lang w:val="fr-FR"/>
              </w:rPr>
              <w:t xml:space="preserve"> a fin de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seguridad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análisis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lastRenderedPageBreak/>
              <w:t>5.6.3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precisión</w:t>
            </w:r>
            <w:proofErr w:type="spellEnd"/>
            <w:r w:rsidRPr="005313E5">
              <w:rPr>
                <w:rFonts w:asciiTheme="minorHAnsi" w:hAnsiTheme="minorHAnsi" w:cstheme="minorHAnsi"/>
                <w:sz w:val="22"/>
                <w:szCs w:val="22"/>
              </w:rPr>
              <w:t xml:space="preserve"> de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especificar</w:t>
            </w:r>
            <w:proofErr w:type="spellEnd"/>
            <w:r w:rsidRPr="005313E5">
              <w:rPr>
                <w:rFonts w:asciiTheme="minorHAnsi" w:hAnsiTheme="minorHAnsi" w:cstheme="minorHAnsi"/>
                <w:sz w:val="22"/>
                <w:szCs w:val="22"/>
              </w:rPr>
              <w:t xml:space="preserve"> (con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teniendo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cuenta</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está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controlando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w:t>
            </w:r>
            <w:proofErr w:type="spellStart"/>
            <w:r w:rsidRPr="005313E5">
              <w:rPr>
                <w:rFonts w:asciiTheme="minorHAnsi" w:hAnsiTheme="minorHAnsi" w:cstheme="minorHAnsi"/>
                <w:sz w:val="22"/>
                <w:szCs w:val="22"/>
              </w:rPr>
              <w:t>empresa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establecer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documentar</w:t>
            </w:r>
            <w:proofErr w:type="spellEnd"/>
            <w:r w:rsidRPr="005313E5">
              <w:rPr>
                <w:rFonts w:asciiTheme="minorHAnsi" w:hAnsiTheme="minorHAnsi" w:cstheme="minorHAnsi"/>
                <w:sz w:val="22"/>
                <w:szCs w:val="22"/>
              </w:rPr>
              <w:t xml:space="preserve"> 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procedimientos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relación</w:t>
            </w:r>
            <w:proofErr w:type="spellEnd"/>
            <w:r w:rsidRPr="005313E5">
              <w:rPr>
                <w:rFonts w:asciiTheme="minorHAnsi" w:hAnsiTheme="minorHAnsi" w:cstheme="minorHAnsi"/>
                <w:sz w:val="22"/>
                <w:szCs w:val="22"/>
              </w:rPr>
              <w:t xml:space="preserve"> con el </w:t>
            </w:r>
            <w:proofErr w:type="spellStart"/>
            <w:r w:rsidRPr="005313E5">
              <w:rPr>
                <w:rFonts w:asciiTheme="minorHAnsi" w:hAnsiTheme="minorHAnsi" w:cstheme="minorHAnsi"/>
                <w:sz w:val="22"/>
                <w:szCs w:val="22"/>
              </w:rPr>
              <w:t>funcionamiento</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supervisión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rutinaria</w:t>
            </w:r>
            <w:proofErr w:type="spellEnd"/>
            <w:r w:rsidRPr="005313E5">
              <w:rPr>
                <w:rFonts w:asciiTheme="minorHAnsi" w:hAnsiTheme="minorHAnsi" w:cstheme="minorHAnsi"/>
                <w:sz w:val="22"/>
                <w:szCs w:val="22"/>
              </w:rPr>
              <w:t xml:space="preserve"> y la </w:t>
            </w:r>
            <w:proofErr w:type="spellStart"/>
            <w:r w:rsidRPr="005313E5">
              <w:rPr>
                <w:rFonts w:asciiTheme="minorHAnsi" w:hAnsiTheme="minorHAnsi" w:cstheme="minorHAnsi"/>
                <w:sz w:val="22"/>
                <w:szCs w:val="22"/>
              </w:rPr>
              <w:t>realización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todos</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equipos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usen</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inspeccionar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pruebas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medir</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5.6.5</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Las </w:t>
            </w:r>
            <w:proofErr w:type="spellStart"/>
            <w:r w:rsidRPr="005313E5">
              <w:rPr>
                <w:rFonts w:asciiTheme="minorHAnsi" w:hAnsiTheme="minorHAnsi" w:cstheme="minorHAnsi"/>
                <w:sz w:val="22"/>
                <w:szCs w:val="22"/>
              </w:rPr>
              <w:t>comprobaciones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rutinarias</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fuera</w:t>
            </w:r>
            <w:proofErr w:type="spellEnd"/>
            <w:r w:rsidRPr="005313E5">
              <w:rPr>
                <w:rFonts w:asciiTheme="minorHAnsi" w:hAnsiTheme="minorHAnsi" w:cstheme="minorHAnsi"/>
                <w:sz w:val="22"/>
                <w:szCs w:val="22"/>
              </w:rPr>
              <w:t xml:space="preserve"> de la </w:t>
            </w:r>
            <w:proofErr w:type="spellStart"/>
            <w:r w:rsidRPr="005313E5">
              <w:rPr>
                <w:rFonts w:asciiTheme="minorHAnsi" w:hAnsiTheme="minorHAnsi" w:cstheme="minorHAnsi"/>
                <w:sz w:val="22"/>
                <w:szCs w:val="22"/>
              </w:rPr>
              <w:t>línea</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llevar</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cabo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etapas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apropiadas</w:t>
            </w:r>
            <w:proofErr w:type="spellEnd"/>
            <w:r w:rsidRPr="005313E5">
              <w:rPr>
                <w:rFonts w:asciiTheme="minorHAnsi" w:hAnsiTheme="minorHAnsi" w:cstheme="minorHAnsi"/>
                <w:sz w:val="22"/>
                <w:szCs w:val="22"/>
              </w:rPr>
              <w:t xml:space="preserve"> a fin de </w:t>
            </w:r>
            <w:proofErr w:type="spellStart"/>
            <w:r w:rsidRPr="005313E5">
              <w:rPr>
                <w:rFonts w:asciiTheme="minorHAnsi" w:hAnsiTheme="minorHAnsi" w:cstheme="minorHAnsi"/>
                <w:sz w:val="22"/>
                <w:szCs w:val="22"/>
              </w:rPr>
              <w:t>demostrar</w:t>
            </w:r>
            <w:proofErr w:type="spellEnd"/>
            <w:r w:rsidRPr="005313E5">
              <w:rPr>
                <w:rFonts w:asciiTheme="minorHAnsi" w:hAnsiTheme="minorHAnsi" w:cstheme="minorHAnsi"/>
                <w:sz w:val="22"/>
                <w:szCs w:val="22"/>
              </w:rPr>
              <w:t xml:space="preserve"> que 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tolerancias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acordadas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especificación</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5.6.6</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establecer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procedimientos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garantizar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fiabilidad</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resultados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5.6.7</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la empresa lleve a cabo, o subcontrate, análisis críticos para la seguridad o legalidad del producto, el laboratorio, o los subcontratistas, deberán estar en posesión de la oportuna acreditación reconocida u operar de acuerdo con los requisitos y principios de la ISO 17025 en lo que respecta a la prueba que estén llevando a cabo (requisitos generales para la competencia de laboratorios de pruebas y calibración). Cuando no se utilicen métodos acreditados, se deberá proporcionar una justificación documentada.</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5.7</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r w:rsidRPr="005313E5">
              <w:rPr>
                <w:rFonts w:asciiTheme="minorHAnsi" w:hAnsiTheme="minorHAnsi" w:cstheme="minorHAnsi"/>
                <w:b/>
                <w:sz w:val="22"/>
                <w:szCs w:val="22"/>
              </w:rPr>
              <w:t xml:space="preserve">Control de </w:t>
            </w:r>
            <w:proofErr w:type="spellStart"/>
            <w:r w:rsidRPr="005313E5">
              <w:rPr>
                <w:rFonts w:asciiTheme="minorHAnsi" w:hAnsiTheme="minorHAnsi" w:cstheme="minorHAnsi"/>
                <w:b/>
                <w:sz w:val="22"/>
                <w:szCs w:val="22"/>
              </w:rPr>
              <w:t>productos</w:t>
            </w:r>
            <w:proofErr w:type="spellEnd"/>
            <w:r w:rsidRPr="005313E5">
              <w:rPr>
                <w:rFonts w:asciiTheme="minorHAnsi" w:hAnsiTheme="minorHAnsi" w:cstheme="minorHAnsi"/>
                <w:b/>
                <w:sz w:val="22"/>
                <w:szCs w:val="22"/>
              </w:rPr>
              <w:t xml:space="preserve"> no </w:t>
            </w:r>
            <w:proofErr w:type="spellStart"/>
            <w:r w:rsidRPr="005313E5">
              <w:rPr>
                <w:rFonts w:asciiTheme="minorHAnsi" w:hAnsiTheme="minorHAnsi" w:cstheme="minorHAnsi"/>
                <w:b/>
                <w:sz w:val="22"/>
                <w:szCs w:val="22"/>
              </w:rPr>
              <w:t>conformes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planta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asegurarse</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identificar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claramente</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poner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cuarentena</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productos</w:t>
            </w:r>
            <w:proofErr w:type="spellEnd"/>
            <w:r w:rsidRPr="005313E5">
              <w:rPr>
                <w:rFonts w:asciiTheme="minorHAnsi" w:hAnsiTheme="minorHAnsi" w:cstheme="minorHAnsi"/>
                <w:sz w:val="22"/>
                <w:szCs w:val="22"/>
                <w:lang w:val="en-US"/>
              </w:rPr>
              <w:t xml:space="preserve"> que no se </w:t>
            </w:r>
            <w:proofErr w:type="spellStart"/>
            <w:r w:rsidRPr="005313E5">
              <w:rPr>
                <w:rFonts w:asciiTheme="minorHAnsi" w:hAnsiTheme="minorHAnsi" w:cstheme="minorHAnsi"/>
                <w:sz w:val="22"/>
                <w:szCs w:val="22"/>
                <w:lang w:val="en-US"/>
              </w:rPr>
              <w:t>ajusten</w:t>
            </w:r>
            <w:proofErr w:type="spellEnd"/>
            <w:r w:rsidRPr="005313E5">
              <w:rPr>
                <w:rFonts w:asciiTheme="minorHAnsi" w:hAnsiTheme="minorHAnsi" w:cstheme="minorHAnsi"/>
                <w:sz w:val="22"/>
                <w:szCs w:val="22"/>
                <w:lang w:val="en-US"/>
              </w:rPr>
              <w:t xml:space="preserve"> a la </w:t>
            </w:r>
            <w:proofErr w:type="spellStart"/>
            <w:r w:rsidRPr="005313E5">
              <w:rPr>
                <w:rFonts w:asciiTheme="minorHAnsi" w:hAnsiTheme="minorHAnsi" w:cstheme="minorHAnsi"/>
                <w:sz w:val="22"/>
                <w:szCs w:val="22"/>
                <w:lang w:val="en-US"/>
              </w:rPr>
              <w:t>especificación</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5.7.1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controlar los materiales no conformes o que no se ajustan a la especificación, deberán establecerse procedimientos claros, documentados, que todo el personal deberá entender. Estos deberán incluir la identificación efectiva y puesta en cuarentena de los materiales antes de que se tome una decisión sobre su eliminación final.</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5.7.2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materiales no conformes se deberán evaluar y se deberá tomar una decisión sobre si se deben rechazar, aceptar con concesiones, reutilizar o destinarlos a un uso alternativo. La decisión y las razones para llegar a ella se deberán documentar.</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5.7.3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evitar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repetición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estas</w:t>
            </w:r>
            <w:proofErr w:type="spellEnd"/>
            <w:r w:rsidRPr="005313E5">
              <w:rPr>
                <w:rFonts w:asciiTheme="minorHAnsi" w:hAnsiTheme="minorHAnsi" w:cstheme="minorHAnsi"/>
                <w:sz w:val="22"/>
                <w:szCs w:val="22"/>
              </w:rPr>
              <w:t xml:space="preserve"> no </w:t>
            </w:r>
            <w:proofErr w:type="spellStart"/>
            <w:r w:rsidRPr="005313E5">
              <w:rPr>
                <w:rFonts w:asciiTheme="minorHAnsi" w:hAnsiTheme="minorHAnsi" w:cstheme="minorHAnsi"/>
                <w:sz w:val="22"/>
                <w:szCs w:val="22"/>
              </w:rPr>
              <w:t>conformidades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implementar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correctivas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preventivas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realizar</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análisis</w:t>
            </w:r>
            <w:proofErr w:type="spellEnd"/>
            <w:r w:rsidRPr="005313E5">
              <w:rPr>
                <w:rFonts w:asciiTheme="minorHAnsi" w:hAnsiTheme="minorHAnsi" w:cstheme="minorHAnsi"/>
                <w:sz w:val="22"/>
                <w:szCs w:val="22"/>
              </w:rPr>
              <w:t xml:space="preserve"> de la causa </w:t>
            </w:r>
            <w:proofErr w:type="spellStart"/>
            <w:r w:rsidRPr="005313E5">
              <w:rPr>
                <w:rFonts w:asciiTheme="minorHAnsi" w:hAnsiTheme="minorHAnsi" w:cstheme="minorHAnsi"/>
                <w:sz w:val="22"/>
                <w:szCs w:val="22"/>
              </w:rPr>
              <w:t>raíz</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acciones</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tomen</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documentarán</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5.8</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Mercancías</w:t>
            </w:r>
            <w:proofErr w:type="spellEnd"/>
            <w:r w:rsidRPr="005313E5">
              <w:rPr>
                <w:rFonts w:asciiTheme="minorHAnsi" w:hAnsiTheme="minorHAnsi" w:cstheme="minorHAnsi"/>
                <w:b/>
                <w:sz w:val="22"/>
                <w:szCs w:val="22"/>
                <w:lang w:val="en-US"/>
              </w:rPr>
              <w:t xml:space="preserve"> </w:t>
            </w:r>
            <w:proofErr w:type="spellStart"/>
            <w:r w:rsidRPr="005313E5">
              <w:rPr>
                <w:rFonts w:asciiTheme="minorHAnsi" w:hAnsiTheme="minorHAnsi" w:cstheme="minorHAnsi"/>
                <w:b/>
                <w:sz w:val="22"/>
                <w:szCs w:val="22"/>
                <w:lang w:val="en-US"/>
              </w:rPr>
              <w:t>entrantes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Las </w:t>
            </w:r>
            <w:proofErr w:type="spellStart"/>
            <w:r w:rsidRPr="005313E5">
              <w:rPr>
                <w:rFonts w:asciiTheme="minorHAnsi" w:hAnsiTheme="minorHAnsi" w:cstheme="minorHAnsi"/>
                <w:sz w:val="22"/>
                <w:szCs w:val="22"/>
                <w:lang w:val="en-US"/>
              </w:rPr>
              <w:t>mercancías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entrantes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verificarán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debidamente</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comprobar</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contenido</w:t>
            </w:r>
            <w:proofErr w:type="spellEnd"/>
            <w:r w:rsidRPr="005313E5">
              <w:rPr>
                <w:rFonts w:asciiTheme="minorHAnsi" w:hAnsiTheme="minorHAnsi" w:cstheme="minorHAnsi"/>
                <w:sz w:val="22"/>
                <w:szCs w:val="22"/>
                <w:lang w:val="en-US"/>
              </w:rPr>
              <w:t xml:space="preserve">, la </w:t>
            </w:r>
            <w:proofErr w:type="spellStart"/>
            <w:r w:rsidRPr="005313E5">
              <w:rPr>
                <w:rFonts w:asciiTheme="minorHAnsi" w:hAnsiTheme="minorHAnsi" w:cstheme="minorHAnsi"/>
                <w:sz w:val="22"/>
                <w:szCs w:val="22"/>
                <w:lang w:val="en-US"/>
              </w:rPr>
              <w:t>integridad</w:t>
            </w:r>
            <w:proofErr w:type="spellEnd"/>
            <w:r w:rsidRPr="005313E5">
              <w:rPr>
                <w:rFonts w:asciiTheme="minorHAnsi" w:hAnsiTheme="minorHAnsi" w:cstheme="minorHAnsi"/>
                <w:sz w:val="22"/>
                <w:szCs w:val="22"/>
                <w:lang w:val="en-US"/>
              </w:rPr>
              <w:t xml:space="preserve"> de los </w:t>
            </w:r>
            <w:proofErr w:type="spellStart"/>
            <w:r w:rsidRPr="005313E5">
              <w:rPr>
                <w:rFonts w:asciiTheme="minorHAnsi" w:hAnsiTheme="minorHAnsi" w:cstheme="minorHAnsi"/>
                <w:sz w:val="22"/>
                <w:szCs w:val="22"/>
                <w:lang w:val="en-US"/>
              </w:rPr>
              <w:t>envases</w:t>
            </w:r>
            <w:proofErr w:type="spellEnd"/>
            <w:r w:rsidRPr="005313E5">
              <w:rPr>
                <w:rFonts w:asciiTheme="minorHAnsi" w:hAnsiTheme="minorHAnsi" w:cstheme="minorHAnsi"/>
                <w:sz w:val="22"/>
                <w:szCs w:val="22"/>
                <w:lang w:val="en-US"/>
              </w:rPr>
              <w:t xml:space="preserve"> y que no </w:t>
            </w:r>
            <w:proofErr w:type="spellStart"/>
            <w:r w:rsidRPr="005313E5">
              <w:rPr>
                <w:rFonts w:asciiTheme="minorHAnsi" w:hAnsiTheme="minorHAnsi" w:cstheme="minorHAnsi"/>
                <w:sz w:val="22"/>
                <w:szCs w:val="22"/>
                <w:lang w:val="en-US"/>
              </w:rPr>
              <w:t>existe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contaminación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potencial</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5.8.1</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asegurar</w:t>
            </w:r>
            <w:proofErr w:type="spellEnd"/>
            <w:r w:rsidRPr="005313E5">
              <w:rPr>
                <w:rFonts w:asciiTheme="minorHAnsi" w:hAnsiTheme="minorHAnsi" w:cstheme="minorHAnsi"/>
                <w:sz w:val="22"/>
                <w:szCs w:val="22"/>
              </w:rPr>
              <w:t xml:space="preserve"> que las </w:t>
            </w:r>
            <w:proofErr w:type="spellStart"/>
            <w:r w:rsidRPr="005313E5">
              <w:rPr>
                <w:rFonts w:asciiTheme="minorHAnsi" w:hAnsiTheme="minorHAnsi" w:cstheme="minorHAnsi"/>
                <w:sz w:val="22"/>
                <w:szCs w:val="22"/>
              </w:rPr>
              <w:t>mercancías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entrantes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ajustan</w:t>
            </w:r>
            <w:proofErr w:type="spellEnd"/>
            <w:r w:rsidRPr="005313E5">
              <w:rPr>
                <w:rFonts w:asciiTheme="minorHAnsi" w:hAnsiTheme="minorHAnsi" w:cstheme="minorHAnsi"/>
                <w:sz w:val="22"/>
                <w:szCs w:val="22"/>
              </w:rPr>
              <w:t xml:space="preserve"> a las </w:t>
            </w:r>
            <w:proofErr w:type="spellStart"/>
            <w:r w:rsidRPr="005313E5">
              <w:rPr>
                <w:rFonts w:asciiTheme="minorHAnsi" w:hAnsiTheme="minorHAnsi" w:cstheme="minorHAnsi"/>
                <w:sz w:val="22"/>
                <w:szCs w:val="22"/>
              </w:rPr>
              <w:t>especificaciones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 xml:space="preserve"> o la </w:t>
            </w:r>
            <w:proofErr w:type="spellStart"/>
            <w:r w:rsidRPr="005313E5">
              <w:rPr>
                <w:rFonts w:asciiTheme="minorHAnsi" w:hAnsiTheme="minorHAnsi" w:cstheme="minorHAnsi"/>
                <w:sz w:val="22"/>
                <w:szCs w:val="22"/>
              </w:rPr>
              <w:t>compra</w:t>
            </w:r>
            <w:proofErr w:type="spellEnd"/>
            <w:r w:rsidRPr="005313E5">
              <w:rPr>
                <w:rFonts w:asciiTheme="minorHAnsi" w:hAnsiTheme="minorHAnsi" w:cstheme="minorHAnsi"/>
                <w:sz w:val="22"/>
                <w:szCs w:val="22"/>
              </w:rPr>
              <w:t xml:space="preserve">, la planta </w:t>
            </w:r>
            <w:proofErr w:type="spellStart"/>
            <w:r w:rsidRPr="005313E5">
              <w:rPr>
                <w:rFonts w:asciiTheme="minorHAnsi" w:hAnsiTheme="minorHAnsi" w:cstheme="minorHAnsi"/>
                <w:sz w:val="22"/>
                <w:szCs w:val="22"/>
              </w:rPr>
              <w:t>documentará</w:t>
            </w:r>
            <w:proofErr w:type="spellEnd"/>
            <w:r w:rsidRPr="005313E5">
              <w:rPr>
                <w:rFonts w:asciiTheme="minorHAnsi" w:hAnsiTheme="minorHAnsi" w:cstheme="minorHAnsi"/>
                <w:sz w:val="22"/>
                <w:szCs w:val="22"/>
              </w:rPr>
              <w:t xml:space="preserve"> un </w:t>
            </w:r>
            <w:proofErr w:type="spellStart"/>
            <w:r w:rsidRPr="005313E5">
              <w:rPr>
                <w:rFonts w:asciiTheme="minorHAnsi" w:hAnsiTheme="minorHAnsi" w:cstheme="minorHAnsi"/>
                <w:sz w:val="22"/>
                <w:szCs w:val="22"/>
              </w:rPr>
              <w:t>procedimiento</w:t>
            </w:r>
            <w:proofErr w:type="spellEnd"/>
            <w:r w:rsidRPr="005313E5">
              <w:rPr>
                <w:rFonts w:asciiTheme="minorHAnsi" w:hAnsiTheme="minorHAnsi" w:cstheme="minorHAnsi"/>
                <w:sz w:val="22"/>
                <w:szCs w:val="22"/>
              </w:rPr>
              <w:t xml:space="preserve"> de entrada de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intermedios</w:t>
            </w:r>
            <w:proofErr w:type="spellEnd"/>
            <w:r w:rsidRPr="005313E5">
              <w:rPr>
                <w:rFonts w:asciiTheme="minorHAnsi" w:hAnsiTheme="minorHAnsi" w:cstheme="minorHAnsi"/>
                <w:sz w:val="22"/>
                <w:szCs w:val="22"/>
              </w:rPr>
              <w:t xml:space="preserve">. Este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adoptar</w:t>
            </w:r>
            <w:proofErr w:type="spellEnd"/>
            <w:r w:rsidRPr="005313E5">
              <w:rPr>
                <w:rFonts w:asciiTheme="minorHAnsi" w:hAnsiTheme="minorHAnsi" w:cstheme="minorHAnsi"/>
                <w:sz w:val="22"/>
                <w:szCs w:val="22"/>
              </w:rPr>
              <w:t xml:space="preserve"> la forma de:</w:t>
            </w:r>
          </w:p>
          <w:p w:rsidR="00C77B05" w:rsidRPr="005313E5" w:rsidRDefault="00C77B05" w:rsidP="002742A0">
            <w:pPr>
              <w:pStyle w:val="ListBullet"/>
              <w:numPr>
                <w:ilvl w:val="0"/>
                <w:numId w:val="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órdenes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compra</w:t>
            </w:r>
            <w:proofErr w:type="spellEnd"/>
          </w:p>
          <w:p w:rsidR="00C77B05" w:rsidRPr="005313E5" w:rsidRDefault="00C77B05" w:rsidP="002742A0">
            <w:pPr>
              <w:pStyle w:val="ListBullet"/>
              <w:numPr>
                <w:ilvl w:val="0"/>
                <w:numId w:val="7"/>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albaranes</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5.8.2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Los recibos y la identificación del producto facilitarán la rotación correcta del stock de las mercancías almacenadas.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5.9</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Almacenamiento</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todos</w:t>
            </w:r>
            <w:proofErr w:type="spellEnd"/>
            <w:r w:rsidRPr="005313E5">
              <w:rPr>
                <w:rFonts w:asciiTheme="minorHAnsi" w:hAnsiTheme="minorHAnsi" w:cstheme="minorHAnsi"/>
                <w:b/>
                <w:sz w:val="22"/>
                <w:szCs w:val="22"/>
                <w:lang w:val="fr-FR"/>
              </w:rPr>
              <w:t xml:space="preserve"> los </w:t>
            </w:r>
            <w:proofErr w:type="spellStart"/>
            <w:r w:rsidRPr="005313E5">
              <w:rPr>
                <w:rFonts w:asciiTheme="minorHAnsi" w:hAnsiTheme="minorHAnsi" w:cstheme="minorHAnsi"/>
                <w:b/>
                <w:sz w:val="22"/>
                <w:szCs w:val="22"/>
                <w:lang w:val="fr-FR"/>
              </w:rPr>
              <w:t>materiales</w:t>
            </w:r>
            <w:proofErr w:type="spellEnd"/>
            <w:r w:rsidRPr="005313E5">
              <w:rPr>
                <w:rFonts w:asciiTheme="minorHAnsi" w:hAnsiTheme="minorHAnsi" w:cstheme="minorHAnsi"/>
                <w:b/>
                <w:sz w:val="22"/>
                <w:szCs w:val="22"/>
                <w:lang w:val="fr-FR"/>
              </w:rPr>
              <w:t xml:space="preserve"> y de los </w:t>
            </w:r>
            <w:proofErr w:type="spellStart"/>
            <w:r w:rsidRPr="005313E5">
              <w:rPr>
                <w:rFonts w:asciiTheme="minorHAnsi" w:hAnsiTheme="minorHAnsi" w:cstheme="minorHAnsi"/>
                <w:b/>
                <w:sz w:val="22"/>
                <w:szCs w:val="22"/>
                <w:lang w:val="fr-FR"/>
              </w:rPr>
              <w:t>productos</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intermedios</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acabados</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de las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y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acabados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minimizar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mientras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almacenados</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5.9.1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Mientras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almacenados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curso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identificarán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debidamente</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protegerán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con un </w:t>
            </w:r>
            <w:proofErr w:type="spellStart"/>
            <w:r w:rsidRPr="005313E5">
              <w:rPr>
                <w:rFonts w:asciiTheme="minorHAnsi" w:hAnsiTheme="minorHAnsi" w:cstheme="minorHAnsi"/>
                <w:sz w:val="22"/>
                <w:szCs w:val="22"/>
                <w:lang w:val="fr-FR"/>
              </w:rPr>
              <w:t>embalaje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5.9.2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El almacenamiento, incluido el externo, se controlará para proteger el producto de la contaminación.</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5.9.3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La planta se </w:t>
            </w:r>
            <w:proofErr w:type="spellStart"/>
            <w:r w:rsidRPr="005313E5">
              <w:rPr>
                <w:rFonts w:asciiTheme="minorHAnsi" w:hAnsiTheme="minorHAnsi" w:cstheme="minorHAnsi"/>
                <w:sz w:val="22"/>
                <w:szCs w:val="22"/>
              </w:rPr>
              <w:t>asegurará</w:t>
            </w:r>
            <w:proofErr w:type="spellEnd"/>
            <w:r w:rsidRPr="005313E5">
              <w:rPr>
                <w:rFonts w:asciiTheme="minorHAnsi" w:hAnsiTheme="minorHAnsi" w:cstheme="minorHAnsi"/>
                <w:sz w:val="22"/>
                <w:szCs w:val="22"/>
              </w:rPr>
              <w:t xml:space="preserve"> de que los </w:t>
            </w:r>
            <w:proofErr w:type="spellStart"/>
            <w:r w:rsidRPr="005313E5">
              <w:rPr>
                <w:rFonts w:asciiTheme="minorHAnsi" w:hAnsiTheme="minorHAnsi" w:cstheme="minorHAnsi"/>
                <w:sz w:val="22"/>
                <w:szCs w:val="22"/>
              </w:rPr>
              <w:t>productos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químicos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peligrosos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manipulen</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manera</w:t>
            </w:r>
            <w:proofErr w:type="spellEnd"/>
            <w:r w:rsidRPr="005313E5">
              <w:rPr>
                <w:rFonts w:asciiTheme="minorHAnsi" w:hAnsiTheme="minorHAnsi" w:cstheme="minorHAnsi"/>
                <w:sz w:val="22"/>
                <w:szCs w:val="22"/>
              </w:rPr>
              <w:t xml:space="preserve"> que se </w:t>
            </w:r>
            <w:proofErr w:type="spellStart"/>
            <w:r w:rsidRPr="005313E5">
              <w:rPr>
                <w:rFonts w:asciiTheme="minorHAnsi" w:hAnsiTheme="minorHAnsi" w:cstheme="minorHAnsi"/>
                <w:sz w:val="22"/>
                <w:szCs w:val="22"/>
              </w:rPr>
              <w:t>minimice</w:t>
            </w:r>
            <w:proofErr w:type="spellEnd"/>
            <w:r w:rsidRPr="005313E5">
              <w:rPr>
                <w:rFonts w:asciiTheme="minorHAnsi" w:hAnsiTheme="minorHAnsi" w:cstheme="minorHAnsi"/>
                <w:sz w:val="22"/>
                <w:szCs w:val="22"/>
              </w:rPr>
              <w:t xml:space="preserve"> el </w:t>
            </w:r>
            <w:proofErr w:type="spellStart"/>
            <w:r w:rsidRPr="005313E5">
              <w:rPr>
                <w:rFonts w:asciiTheme="minorHAnsi" w:hAnsiTheme="minorHAnsi" w:cstheme="minorHAnsi"/>
                <w:sz w:val="22"/>
                <w:szCs w:val="22"/>
              </w:rPr>
              <w:t>riesgo</w:t>
            </w:r>
            <w:proofErr w:type="spellEnd"/>
            <w:r w:rsidRPr="005313E5">
              <w:rPr>
                <w:rFonts w:asciiTheme="minorHAnsi" w:hAnsiTheme="minorHAnsi" w:cstheme="minorHAnsi"/>
                <w:sz w:val="22"/>
                <w:szCs w:val="22"/>
              </w:rPr>
              <w:t xml:space="preserve"> para la </w:t>
            </w:r>
            <w:proofErr w:type="spellStart"/>
            <w:r w:rsidRPr="005313E5">
              <w:rPr>
                <w:rFonts w:asciiTheme="minorHAnsi" w:hAnsiTheme="minorHAnsi" w:cstheme="minorHAnsi"/>
                <w:sz w:val="22"/>
                <w:szCs w:val="22"/>
              </w:rPr>
              <w:t>calidad</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legalidad</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producto</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5.9.4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material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destinado</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reciclaje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adecuadamente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peligros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5.10</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Envío</w:t>
            </w:r>
            <w:proofErr w:type="spellEnd"/>
            <w:r w:rsidRPr="005313E5">
              <w:rPr>
                <w:rFonts w:asciiTheme="minorHAnsi" w:hAnsiTheme="minorHAnsi" w:cstheme="minorHAnsi"/>
                <w:b/>
                <w:sz w:val="22"/>
                <w:szCs w:val="22"/>
                <w:lang w:val="en-US"/>
              </w:rPr>
              <w:t xml:space="preserve"> y </w:t>
            </w:r>
            <w:proofErr w:type="spellStart"/>
            <w:r w:rsidRPr="005313E5">
              <w:rPr>
                <w:rFonts w:asciiTheme="minorHAnsi" w:hAnsiTheme="minorHAnsi" w:cstheme="minorHAnsi"/>
                <w:b/>
                <w:sz w:val="22"/>
                <w:szCs w:val="22"/>
                <w:lang w:val="en-US"/>
              </w:rPr>
              <w:t>transporte</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El </w:t>
            </w:r>
            <w:proofErr w:type="spellStart"/>
            <w:r w:rsidRPr="005313E5">
              <w:rPr>
                <w:rFonts w:asciiTheme="minorHAnsi" w:hAnsiTheme="minorHAnsi" w:cstheme="minorHAnsi"/>
                <w:sz w:val="22"/>
                <w:szCs w:val="22"/>
                <w:lang w:val="fr-FR"/>
              </w:rPr>
              <w:t>envío</w:t>
            </w:r>
            <w:proofErr w:type="spellEnd"/>
            <w:r w:rsidRPr="005313E5">
              <w:rPr>
                <w:rFonts w:asciiTheme="minorHAnsi" w:hAnsiTheme="minorHAnsi" w:cstheme="minorHAnsi"/>
                <w:sz w:val="22"/>
                <w:szCs w:val="22"/>
                <w:lang w:val="fr-FR"/>
              </w:rPr>
              <w:t xml:space="preserve"> y transporte de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acabados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efectuará</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manera</w:t>
            </w:r>
            <w:proofErr w:type="spellEnd"/>
            <w:r w:rsidRPr="005313E5">
              <w:rPr>
                <w:rFonts w:asciiTheme="minorHAnsi" w:hAnsiTheme="minorHAnsi" w:cstheme="minorHAnsi"/>
                <w:sz w:val="22"/>
                <w:szCs w:val="22"/>
                <w:lang w:val="fr-FR"/>
              </w:rPr>
              <w:t xml:space="preserve"> que se </w:t>
            </w:r>
            <w:proofErr w:type="spellStart"/>
            <w:r w:rsidRPr="005313E5">
              <w:rPr>
                <w:rFonts w:asciiTheme="minorHAnsi" w:hAnsiTheme="minorHAnsi" w:cstheme="minorHAnsi"/>
                <w:sz w:val="22"/>
                <w:szCs w:val="22"/>
                <w:lang w:val="fr-FR"/>
              </w:rPr>
              <w:t>minimice</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riesgo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intervención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malintencionada</w:t>
            </w:r>
            <w:proofErr w:type="spellEnd"/>
            <w:r w:rsidRPr="005313E5">
              <w:rPr>
                <w:rFonts w:asciiTheme="minorHAnsi" w:hAnsiTheme="minorHAnsi" w:cstheme="minorHAnsi"/>
                <w:sz w:val="22"/>
                <w:szCs w:val="22"/>
                <w:lang w:val="fr-FR"/>
              </w:rPr>
              <w:t xml:space="preserve"> y se </w:t>
            </w:r>
            <w:proofErr w:type="spellStart"/>
            <w:r w:rsidRPr="005313E5">
              <w:rPr>
                <w:rFonts w:asciiTheme="minorHAnsi" w:hAnsiTheme="minorHAnsi" w:cstheme="minorHAnsi"/>
                <w:sz w:val="22"/>
                <w:szCs w:val="22"/>
                <w:lang w:val="fr-FR"/>
              </w:rPr>
              <w:t>mantenga</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calidad</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legalidad</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producto</w:t>
            </w:r>
            <w:proofErr w:type="spellEnd"/>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5.10.1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materiales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identificarse</w:t>
            </w:r>
            <w:proofErr w:type="spellEnd"/>
            <w:r w:rsidRPr="005313E5">
              <w:rPr>
                <w:rFonts w:asciiTheme="minorHAnsi" w:hAnsiTheme="minorHAnsi" w:cstheme="minorHAnsi"/>
                <w:sz w:val="22"/>
                <w:szCs w:val="22"/>
                <w:lang w:val="fr-FR"/>
              </w:rPr>
              <w:t xml:space="preserve"> y, o bien </w:t>
            </w:r>
            <w:proofErr w:type="spellStart"/>
            <w:r w:rsidRPr="005313E5">
              <w:rPr>
                <w:rFonts w:asciiTheme="minorHAnsi" w:hAnsiTheme="minorHAnsi" w:cstheme="minorHAnsi"/>
                <w:sz w:val="22"/>
                <w:szCs w:val="22"/>
                <w:lang w:val="fr-FR"/>
              </w:rPr>
              <w:t>protegerse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su </w:t>
            </w:r>
            <w:proofErr w:type="spellStart"/>
            <w:r w:rsidRPr="005313E5">
              <w:rPr>
                <w:rFonts w:asciiTheme="minorHAnsi" w:hAnsiTheme="minorHAnsi" w:cstheme="minorHAnsi"/>
                <w:sz w:val="22"/>
                <w:szCs w:val="22"/>
                <w:lang w:val="fr-FR"/>
              </w:rPr>
              <w:t>distribución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mediante</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embalajes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exteriores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trasladarse</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manera</w:t>
            </w:r>
            <w:proofErr w:type="spellEnd"/>
            <w:r w:rsidRPr="005313E5">
              <w:rPr>
                <w:rFonts w:asciiTheme="minorHAnsi" w:hAnsiTheme="minorHAnsi" w:cstheme="minorHAnsi"/>
                <w:sz w:val="22"/>
                <w:szCs w:val="22"/>
                <w:lang w:val="fr-FR"/>
              </w:rPr>
              <w:t xml:space="preserve"> que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protegidos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5.10.2</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revisar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palets.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eliminar</w:t>
            </w:r>
            <w:proofErr w:type="spellEnd"/>
            <w:r w:rsidRPr="005313E5">
              <w:rPr>
                <w:rFonts w:asciiTheme="minorHAnsi" w:hAnsiTheme="minorHAnsi" w:cstheme="minorHAnsi"/>
                <w:sz w:val="22"/>
                <w:szCs w:val="22"/>
                <w:lang w:val="fr-FR"/>
              </w:rPr>
              <w:t xml:space="preserve"> los palets </w:t>
            </w:r>
            <w:proofErr w:type="spellStart"/>
            <w:r w:rsidRPr="005313E5">
              <w:rPr>
                <w:rFonts w:asciiTheme="minorHAnsi" w:hAnsiTheme="minorHAnsi" w:cstheme="minorHAnsi"/>
                <w:sz w:val="22"/>
                <w:szCs w:val="22"/>
                <w:lang w:val="fr-FR"/>
              </w:rPr>
              <w:t>dañados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contaminados</w:t>
            </w:r>
            <w:proofErr w:type="spellEnd"/>
            <w:r w:rsidRPr="005313E5">
              <w:rPr>
                <w:rFonts w:asciiTheme="minorHAnsi" w:hAnsiTheme="minorHAnsi" w:cstheme="minorHAnsi"/>
                <w:sz w:val="22"/>
                <w:szCs w:val="22"/>
                <w:lang w:val="fr-FR"/>
              </w:rPr>
              <w:t xml:space="preserve"> o </w:t>
            </w:r>
            <w:proofErr w:type="spellStart"/>
            <w:r w:rsidRPr="005313E5">
              <w:rPr>
                <w:rFonts w:asciiTheme="minorHAnsi" w:hAnsiTheme="minorHAnsi" w:cstheme="minorHAnsi"/>
                <w:sz w:val="22"/>
                <w:szCs w:val="22"/>
                <w:lang w:val="fr-FR"/>
              </w:rPr>
              <w:t>inaceptables</w:t>
            </w:r>
            <w:proofErr w:type="spellEnd"/>
            <w:r w:rsidRPr="005313E5">
              <w:rPr>
                <w:rFonts w:asciiTheme="minorHAnsi" w:hAnsiTheme="minorHAnsi" w:cstheme="minorHAnsi"/>
                <w:sz w:val="22"/>
                <w:szCs w:val="22"/>
                <w:lang w:val="fr-FR"/>
              </w:rPr>
              <w:t xml:space="preserve">. Si se </w:t>
            </w:r>
            <w:proofErr w:type="spellStart"/>
            <w:r w:rsidRPr="005313E5">
              <w:rPr>
                <w:rFonts w:asciiTheme="minorHAnsi" w:hAnsiTheme="minorHAnsi" w:cstheme="minorHAnsi"/>
                <w:sz w:val="22"/>
                <w:szCs w:val="22"/>
                <w:lang w:val="fr-FR"/>
              </w:rPr>
              <w:t>utilizan</w:t>
            </w:r>
            <w:proofErr w:type="spellEnd"/>
            <w:r w:rsidRPr="005313E5">
              <w:rPr>
                <w:rFonts w:asciiTheme="minorHAnsi" w:hAnsiTheme="minorHAnsi" w:cstheme="minorHAnsi"/>
                <w:sz w:val="22"/>
                <w:szCs w:val="22"/>
                <w:lang w:val="fr-FR"/>
              </w:rPr>
              <w:t xml:space="preserve"> palets de </w:t>
            </w:r>
            <w:proofErr w:type="spellStart"/>
            <w:r w:rsidRPr="005313E5">
              <w:rPr>
                <w:rFonts w:asciiTheme="minorHAnsi" w:hAnsiTheme="minorHAnsi" w:cstheme="minorHAnsi"/>
                <w:sz w:val="22"/>
                <w:szCs w:val="22"/>
                <w:lang w:val="fr-FR"/>
              </w:rPr>
              <w:t>madera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firmes, </w:t>
            </w:r>
            <w:proofErr w:type="spellStart"/>
            <w:r w:rsidRPr="005313E5">
              <w:rPr>
                <w:rFonts w:asciiTheme="minorHAnsi" w:hAnsiTheme="minorHAnsi" w:cstheme="minorHAnsi"/>
                <w:sz w:val="22"/>
                <w:szCs w:val="22"/>
                <w:lang w:val="fr-FR"/>
              </w:rPr>
              <w:t>secos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limpios</w:t>
            </w:r>
            <w:proofErr w:type="spellEnd"/>
            <w:r w:rsidRPr="005313E5">
              <w:rPr>
                <w:rFonts w:asciiTheme="minorHAnsi" w:hAnsiTheme="minorHAnsi" w:cstheme="minorHAnsi"/>
                <w:sz w:val="22"/>
                <w:szCs w:val="22"/>
                <w:lang w:val="fr-FR"/>
              </w:rPr>
              <w:t xml:space="preserve"> y no </w:t>
            </w:r>
            <w:proofErr w:type="spellStart"/>
            <w:r w:rsidRPr="005313E5">
              <w:rPr>
                <w:rFonts w:asciiTheme="minorHAnsi" w:hAnsiTheme="minorHAnsi" w:cstheme="minorHAnsi"/>
                <w:sz w:val="22"/>
                <w:szCs w:val="22"/>
                <w:lang w:val="fr-FR"/>
              </w:rPr>
              <w:t>presentar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daños</w:t>
            </w:r>
            <w:proofErr w:type="spellEnd"/>
            <w:r w:rsidRPr="005313E5">
              <w:rPr>
                <w:rFonts w:asciiTheme="minorHAnsi" w:hAnsiTheme="minorHAnsi" w:cstheme="minorHAnsi"/>
                <w:sz w:val="22"/>
                <w:szCs w:val="22"/>
                <w:lang w:val="fr-FR"/>
              </w:rPr>
              <w:t xml:space="preserve"> ni </w:t>
            </w:r>
            <w:proofErr w:type="spellStart"/>
            <w:r w:rsidRPr="005313E5">
              <w:rPr>
                <w:rFonts w:asciiTheme="minorHAnsi" w:hAnsiTheme="minorHAnsi" w:cstheme="minorHAnsi"/>
                <w:sz w:val="22"/>
                <w:szCs w:val="22"/>
                <w:lang w:val="fr-FR"/>
              </w:rPr>
              <w:t>contaminación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5.10.3</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propiedad</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utilizados</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entregas</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comprobarán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visualmente</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cargarlos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camiones</w:t>
            </w:r>
            <w:proofErr w:type="spellEnd"/>
            <w:r w:rsidRPr="005313E5">
              <w:rPr>
                <w:rFonts w:asciiTheme="minorHAnsi" w:hAnsiTheme="minorHAnsi" w:cstheme="minorHAnsi"/>
                <w:sz w:val="22"/>
                <w:szCs w:val="22"/>
                <w:lang w:val="fr-FR"/>
              </w:rPr>
              <w:t xml:space="preserve"> que no </w:t>
            </w:r>
            <w:proofErr w:type="spellStart"/>
            <w:r w:rsidRPr="005313E5">
              <w:rPr>
                <w:rFonts w:asciiTheme="minorHAnsi" w:hAnsiTheme="minorHAnsi" w:cstheme="minorHAnsi"/>
                <w:sz w:val="22"/>
                <w:szCs w:val="22"/>
                <w:lang w:val="fr-FR"/>
              </w:rPr>
              <w:t>estén</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condiciones</w:t>
            </w:r>
            <w:proofErr w:type="spellEnd"/>
            <w:r w:rsidRPr="005313E5">
              <w:rPr>
                <w:rFonts w:asciiTheme="minorHAnsi" w:hAnsiTheme="minorHAnsi" w:cstheme="minorHAnsi"/>
                <w:sz w:val="22"/>
                <w:szCs w:val="22"/>
                <w:lang w:val="fr-FR"/>
              </w:rPr>
              <w:t xml:space="preserve"> no se </w:t>
            </w:r>
            <w:proofErr w:type="spellStart"/>
            <w:r w:rsidRPr="005313E5">
              <w:rPr>
                <w:rFonts w:asciiTheme="minorHAnsi" w:hAnsiTheme="minorHAnsi" w:cstheme="minorHAnsi"/>
                <w:sz w:val="22"/>
                <w:szCs w:val="22"/>
                <w:lang w:val="fr-FR"/>
              </w:rPr>
              <w:t>cargarán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5.10.4</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la compañía utiliza subcontratistas, se deberá celebrar un contrato o acordar un documento con los términos y condiciones.</w:t>
            </w:r>
          </w:p>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esto no sea posible, con agencias de transporte general, el embalaje deberá ser adecuado para proteger el producto de daños, peligros de contaminación, manchas y olores.</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5.10.5</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conductores</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vehículos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cumplir</w:t>
            </w:r>
            <w:proofErr w:type="spellEnd"/>
            <w:r w:rsidRPr="005313E5">
              <w:rPr>
                <w:rFonts w:asciiTheme="minorHAnsi" w:hAnsiTheme="minorHAnsi" w:cstheme="minorHAnsi"/>
                <w:sz w:val="22"/>
                <w:szCs w:val="22"/>
                <w:lang w:val="fr-FR"/>
              </w:rPr>
              <w:t xml:space="preserve"> con las normas de la planta </w:t>
            </w:r>
            <w:proofErr w:type="spellStart"/>
            <w:r w:rsidRPr="005313E5">
              <w:rPr>
                <w:rFonts w:asciiTheme="minorHAnsi" w:hAnsiTheme="minorHAnsi" w:cstheme="minorHAnsi"/>
                <w:sz w:val="22"/>
                <w:szCs w:val="22"/>
                <w:lang w:val="fr-FR"/>
              </w:rPr>
              <w:t>aplicables</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presente</w:t>
            </w:r>
            <w:proofErr w:type="spellEnd"/>
            <w:r w:rsidRPr="005313E5">
              <w:rPr>
                <w:rFonts w:asciiTheme="minorHAnsi" w:hAnsiTheme="minorHAnsi" w:cstheme="minorHAnsi"/>
                <w:sz w:val="22"/>
                <w:szCs w:val="22"/>
                <w:lang w:val="fr-FR"/>
              </w:rPr>
              <w:t xml:space="preserve"> Norma.</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controlar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acceso</w:t>
            </w:r>
            <w:proofErr w:type="spellEnd"/>
            <w:r w:rsidRPr="005313E5">
              <w:rPr>
                <w:rFonts w:asciiTheme="minorHAnsi" w:hAnsiTheme="minorHAnsi" w:cstheme="minorHAnsi"/>
                <w:sz w:val="22"/>
                <w:szCs w:val="22"/>
                <w:lang w:val="fr-FR"/>
              </w:rPr>
              <w:t xml:space="preserve"> a la planta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parte de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empresas</w:t>
            </w:r>
            <w:proofErr w:type="spellEnd"/>
            <w:r w:rsidRPr="005313E5">
              <w:rPr>
                <w:rFonts w:asciiTheme="minorHAnsi" w:hAnsiTheme="minorHAnsi" w:cstheme="minorHAnsi"/>
                <w:sz w:val="22"/>
                <w:szCs w:val="22"/>
                <w:lang w:val="fr-FR"/>
              </w:rPr>
              <w:t xml:space="preserve"> de transporte </w:t>
            </w:r>
            <w:proofErr w:type="spellStart"/>
            <w:r w:rsidRPr="005313E5">
              <w:rPr>
                <w:rFonts w:asciiTheme="minorHAnsi" w:hAnsiTheme="minorHAnsi" w:cstheme="minorHAnsi"/>
                <w:sz w:val="22"/>
                <w:szCs w:val="22"/>
                <w:lang w:val="fr-FR"/>
              </w:rPr>
              <w:t>externas</w:t>
            </w:r>
            <w:proofErr w:type="spellEnd"/>
            <w:r w:rsidRPr="005313E5">
              <w:rPr>
                <w:rFonts w:asciiTheme="minorHAnsi" w:hAnsiTheme="minorHAnsi" w:cstheme="minorHAnsi"/>
                <w:sz w:val="22"/>
                <w:szCs w:val="22"/>
                <w:lang w:val="fr-FR"/>
              </w:rPr>
              <w:t xml:space="preserve"> y,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posible</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disponer</w:t>
            </w:r>
            <w:proofErr w:type="spellEnd"/>
            <w:r w:rsidRPr="005313E5">
              <w:rPr>
                <w:rFonts w:asciiTheme="minorHAnsi" w:hAnsiTheme="minorHAnsi" w:cstheme="minorHAnsi"/>
                <w:sz w:val="22"/>
                <w:szCs w:val="22"/>
                <w:lang w:val="fr-FR"/>
              </w:rPr>
              <w:t xml:space="preserve"> de los </w:t>
            </w:r>
            <w:proofErr w:type="spellStart"/>
            <w:r w:rsidRPr="005313E5">
              <w:rPr>
                <w:rFonts w:asciiTheme="minorHAnsi" w:hAnsiTheme="minorHAnsi" w:cstheme="minorHAnsi"/>
                <w:sz w:val="22"/>
                <w:szCs w:val="22"/>
                <w:lang w:val="fr-FR"/>
              </w:rPr>
              <w:t>servicios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evitar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necesidad</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acceder</w:t>
            </w:r>
            <w:proofErr w:type="spellEnd"/>
            <w:r w:rsidRPr="005313E5">
              <w:rPr>
                <w:rFonts w:asciiTheme="minorHAnsi" w:hAnsiTheme="minorHAnsi" w:cstheme="minorHAnsi"/>
                <w:sz w:val="22"/>
                <w:szCs w:val="22"/>
                <w:lang w:val="fr-FR"/>
              </w:rPr>
              <w:t xml:space="preserve"> a las zonas de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C63473" w:rsidTr="00C77B05">
        <w:trPr>
          <w:trHeight w:val="2268"/>
        </w:trPr>
        <w:tc>
          <w:tcPr>
            <w:tcW w:w="959" w:type="dxa"/>
          </w:tcPr>
          <w:p w:rsidR="00C77B05" w:rsidRPr="00C63473" w:rsidRDefault="00C77B05"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77B05" w:rsidRPr="00C63473" w:rsidRDefault="00C77B05" w:rsidP="002742A0">
            <w:pPr>
              <w:tabs>
                <w:tab w:val="left" w:pos="1590"/>
              </w:tabs>
              <w:spacing w:before="120" w:after="120"/>
              <w:rPr>
                <w:rFonts w:asciiTheme="minorHAnsi" w:hAnsiTheme="minorHAnsi" w:cs="Arial"/>
                <w:lang w:val="en-US"/>
              </w:rPr>
            </w:pPr>
          </w:p>
        </w:tc>
      </w:tr>
      <w:tr w:rsidR="00C77B05" w:rsidRPr="00254F28" w:rsidTr="0065100C">
        <w:tc>
          <w:tcPr>
            <w:tcW w:w="959" w:type="dxa"/>
            <w:shd w:val="clear" w:color="auto" w:fill="0098DB"/>
          </w:tcPr>
          <w:p w:rsidR="00C77B05" w:rsidRPr="00254F28" w:rsidRDefault="00C77B05" w:rsidP="002742A0">
            <w:pPr>
              <w:tabs>
                <w:tab w:val="left" w:pos="1590"/>
              </w:tabs>
              <w:spacing w:before="120" w:after="120"/>
              <w:rPr>
                <w:rFonts w:asciiTheme="minorHAnsi" w:hAnsiTheme="minorHAnsi" w:cs="Arial"/>
                <w:b/>
                <w:color w:val="FFFFFF" w:themeColor="background1"/>
                <w:sz w:val="24"/>
                <w:lang w:val="en-US"/>
              </w:rPr>
            </w:pPr>
            <w:r w:rsidRPr="00254F28">
              <w:rPr>
                <w:rFonts w:asciiTheme="minorHAnsi" w:hAnsiTheme="minorHAnsi" w:cs="Arial"/>
                <w:b/>
                <w:color w:val="FFFFFF" w:themeColor="background1"/>
                <w:sz w:val="24"/>
                <w:lang w:val="en-US"/>
              </w:rPr>
              <w:t>6</w:t>
            </w:r>
          </w:p>
        </w:tc>
        <w:tc>
          <w:tcPr>
            <w:tcW w:w="7654" w:type="dxa"/>
            <w:shd w:val="clear" w:color="auto" w:fill="0098DB"/>
          </w:tcPr>
          <w:p w:rsidR="00C77B05" w:rsidRPr="00254F28" w:rsidRDefault="00C77B05" w:rsidP="002742A0">
            <w:pPr>
              <w:tabs>
                <w:tab w:val="left" w:pos="1590"/>
              </w:tabs>
              <w:spacing w:before="120" w:after="120"/>
              <w:rPr>
                <w:rFonts w:asciiTheme="minorHAnsi" w:hAnsiTheme="minorHAnsi" w:cstheme="minorHAnsi"/>
                <w:b/>
                <w:color w:val="FFFFFF" w:themeColor="background1"/>
                <w:sz w:val="24"/>
                <w:szCs w:val="22"/>
                <w:lang w:val="en-US"/>
              </w:rPr>
            </w:pPr>
            <w:r w:rsidRPr="00254F28">
              <w:rPr>
                <w:rFonts w:asciiTheme="minorHAnsi" w:hAnsiTheme="minorHAnsi" w:cstheme="minorHAnsi"/>
                <w:b/>
                <w:color w:val="FFFFFF" w:themeColor="background1"/>
                <w:sz w:val="24"/>
                <w:szCs w:val="22"/>
                <w:lang w:val="en-US"/>
              </w:rPr>
              <w:t>Personal</w:t>
            </w:r>
          </w:p>
        </w:tc>
        <w:tc>
          <w:tcPr>
            <w:tcW w:w="1241" w:type="dxa"/>
            <w:shd w:val="clear" w:color="auto" w:fill="0098DB"/>
          </w:tcPr>
          <w:p w:rsidR="00C77B05" w:rsidRPr="00254F28" w:rsidRDefault="00C77B05" w:rsidP="002742A0">
            <w:pPr>
              <w:tabs>
                <w:tab w:val="left" w:pos="1590"/>
              </w:tabs>
              <w:spacing w:before="120" w:after="120"/>
              <w:rPr>
                <w:rFonts w:asciiTheme="minorHAnsi" w:hAnsiTheme="minorHAnsi" w:cs="Arial"/>
                <w:b/>
                <w:color w:val="FFFFFF" w:themeColor="background1"/>
                <w:sz w:val="24"/>
                <w:lang w:val="en-US"/>
              </w:rPr>
            </w:pPr>
          </w:p>
        </w:tc>
      </w:tr>
      <w:tr w:rsidR="00C77B05" w:rsidRPr="003D436E" w:rsidTr="0065100C">
        <w:tc>
          <w:tcPr>
            <w:tcW w:w="959"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6.1</w:t>
            </w:r>
          </w:p>
        </w:tc>
        <w:tc>
          <w:tcPr>
            <w:tcW w:w="7654" w:type="dxa"/>
            <w:shd w:val="clear" w:color="auto" w:fill="B6DDE8" w:themeFill="accent5" w:themeFillTint="66"/>
          </w:tcPr>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Formación</w:t>
            </w:r>
            <w:proofErr w:type="spellEnd"/>
            <w:r w:rsidRPr="005313E5">
              <w:rPr>
                <w:rFonts w:asciiTheme="minorHAnsi" w:hAnsiTheme="minorHAnsi" w:cstheme="minorHAnsi"/>
                <w:b/>
                <w:sz w:val="22"/>
                <w:szCs w:val="22"/>
                <w:lang w:val="fr-FR"/>
              </w:rPr>
              <w:t xml:space="preserve"> y </w:t>
            </w:r>
            <w:proofErr w:type="spellStart"/>
            <w:proofErr w:type="gramStart"/>
            <w:r w:rsidRPr="005313E5">
              <w:rPr>
                <w:rFonts w:asciiTheme="minorHAnsi" w:hAnsiTheme="minorHAnsi" w:cstheme="minorHAnsi"/>
                <w:b/>
                <w:sz w:val="22"/>
                <w:szCs w:val="22"/>
                <w:lang w:val="fr-FR"/>
              </w:rPr>
              <w:t>competencia</w:t>
            </w:r>
            <w:proofErr w:type="spellEnd"/>
            <w:r w:rsidRPr="005313E5">
              <w:rPr>
                <w:rFonts w:asciiTheme="minorHAnsi" w:hAnsiTheme="minorHAnsi" w:cstheme="minorHAnsi"/>
                <w:b/>
                <w:sz w:val="22"/>
                <w:szCs w:val="22"/>
                <w:lang w:val="fr-FR"/>
              </w:rPr>
              <w:t>:</w:t>
            </w:r>
            <w:proofErr w:type="gramEnd"/>
          </w:p>
          <w:p w:rsidR="00C77B05" w:rsidRPr="005313E5" w:rsidRDefault="00C77B05" w:rsidP="002742A0">
            <w:pPr>
              <w:tabs>
                <w:tab w:val="left" w:pos="1590"/>
              </w:tabs>
              <w:spacing w:before="120" w:after="120"/>
              <w:rPr>
                <w:rFonts w:asciiTheme="minorHAnsi" w:hAnsiTheme="minorHAnsi" w:cstheme="minorHAnsi"/>
                <w:b/>
                <w:sz w:val="22"/>
                <w:szCs w:val="22"/>
                <w:lang w:val="fr-FR"/>
              </w:rPr>
            </w:pPr>
            <w:proofErr w:type="gramStart"/>
            <w:r w:rsidRPr="005313E5">
              <w:rPr>
                <w:rFonts w:asciiTheme="minorHAnsi" w:hAnsiTheme="minorHAnsi" w:cstheme="minorHAnsi"/>
                <w:b/>
                <w:sz w:val="22"/>
                <w:szCs w:val="22"/>
                <w:lang w:val="fr-FR"/>
              </w:rPr>
              <w:t>zonas</w:t>
            </w:r>
            <w:proofErr w:type="gram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241" w:type="dxa"/>
            <w:shd w:val="clear" w:color="auto" w:fill="B6DDE8" w:themeFill="accent5" w:themeFillTint="66"/>
          </w:tcPr>
          <w:p w:rsidR="00C77B05" w:rsidRPr="003D436E" w:rsidRDefault="00C77B05" w:rsidP="002742A0">
            <w:pPr>
              <w:tabs>
                <w:tab w:val="left" w:pos="1590"/>
              </w:tabs>
              <w:spacing w:before="120" w:after="120"/>
              <w:rPr>
                <w:rFonts w:asciiTheme="minorHAnsi" w:hAnsiTheme="minorHAnsi" w:cs="Arial"/>
                <w:b/>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77B05" w:rsidRPr="005313E5" w:rsidRDefault="00C77B05"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en-US"/>
              </w:rPr>
              <w:t xml:space="preserve">La </w:t>
            </w:r>
            <w:proofErr w:type="spellStart"/>
            <w:r w:rsidRPr="005313E5">
              <w:rPr>
                <w:rFonts w:asciiTheme="minorHAnsi" w:hAnsiTheme="minorHAnsi" w:cstheme="minorHAnsi"/>
                <w:sz w:val="22"/>
                <w:szCs w:val="22"/>
                <w:lang w:val="en-US"/>
              </w:rPr>
              <w:t>empresa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deberá</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garantizar</w:t>
            </w:r>
            <w:proofErr w:type="spellEnd"/>
            <w:r w:rsidRPr="005313E5">
              <w:rPr>
                <w:rFonts w:asciiTheme="minorHAnsi" w:hAnsiTheme="minorHAnsi" w:cstheme="minorHAnsi"/>
                <w:sz w:val="22"/>
                <w:szCs w:val="22"/>
                <w:lang w:val="en-US"/>
              </w:rPr>
              <w:t xml:space="preserve"> que </w:t>
            </w:r>
            <w:proofErr w:type="spellStart"/>
            <w:r w:rsidRPr="005313E5">
              <w:rPr>
                <w:rFonts w:asciiTheme="minorHAnsi" w:hAnsiTheme="minorHAnsi" w:cstheme="minorHAnsi"/>
                <w:sz w:val="22"/>
                <w:szCs w:val="22"/>
                <w:lang w:val="en-US"/>
              </w:rPr>
              <w:t>todos</w:t>
            </w:r>
            <w:proofErr w:type="spellEnd"/>
            <w:r w:rsidRPr="005313E5">
              <w:rPr>
                <w:rFonts w:asciiTheme="minorHAnsi" w:hAnsiTheme="minorHAnsi" w:cstheme="minorHAnsi"/>
                <w:sz w:val="22"/>
                <w:szCs w:val="22"/>
                <w:lang w:val="en-US"/>
              </w:rPr>
              <w:t xml:space="preserve"> los </w:t>
            </w:r>
            <w:proofErr w:type="spellStart"/>
            <w:r w:rsidRPr="005313E5">
              <w:rPr>
                <w:rFonts w:asciiTheme="minorHAnsi" w:hAnsiTheme="minorHAnsi" w:cstheme="minorHAnsi"/>
                <w:sz w:val="22"/>
                <w:szCs w:val="22"/>
                <w:lang w:val="en-US"/>
              </w:rPr>
              <w:t>empleados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adecuadamente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formados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instruidos</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supervisados</w:t>
            </w:r>
            <w:proofErr w:type="spellEnd"/>
            <w:r w:rsidRPr="005313E5">
              <w:rPr>
                <w:rFonts w:asciiTheme="minorHAnsi" w:hAnsiTheme="minorHAnsi" w:cstheme="minorHAnsi"/>
                <w:sz w:val="22"/>
                <w:szCs w:val="22"/>
                <w:lang w:val="en-US"/>
              </w:rPr>
              <w:t xml:space="preserve"> de </w:t>
            </w:r>
            <w:proofErr w:type="spellStart"/>
            <w:r w:rsidRPr="005313E5">
              <w:rPr>
                <w:rFonts w:asciiTheme="minorHAnsi" w:hAnsiTheme="minorHAnsi" w:cstheme="minorHAnsi"/>
                <w:sz w:val="22"/>
                <w:szCs w:val="22"/>
                <w:lang w:val="en-US"/>
              </w:rPr>
              <w:t>acuerdo</w:t>
            </w:r>
            <w:proofErr w:type="spellEnd"/>
            <w:r w:rsidRPr="005313E5">
              <w:rPr>
                <w:rFonts w:asciiTheme="minorHAnsi" w:hAnsiTheme="minorHAnsi" w:cstheme="minorHAnsi"/>
                <w:sz w:val="22"/>
                <w:szCs w:val="22"/>
                <w:lang w:val="en-US"/>
              </w:rPr>
              <w:t xml:space="preserve"> con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actividad</w:t>
            </w:r>
            <w:proofErr w:type="spellEnd"/>
            <w:r w:rsidRPr="005313E5">
              <w:rPr>
                <w:rFonts w:asciiTheme="minorHAnsi" w:hAnsiTheme="minorHAnsi" w:cstheme="minorHAnsi"/>
                <w:sz w:val="22"/>
                <w:szCs w:val="22"/>
                <w:lang w:val="en-US"/>
              </w:rPr>
              <w:t xml:space="preserve"> y que son </w:t>
            </w:r>
            <w:proofErr w:type="spellStart"/>
            <w:r w:rsidRPr="005313E5">
              <w:rPr>
                <w:rFonts w:asciiTheme="minorHAnsi" w:hAnsiTheme="minorHAnsi" w:cstheme="minorHAnsi"/>
                <w:sz w:val="22"/>
                <w:szCs w:val="22"/>
                <w:lang w:val="en-US"/>
              </w:rPr>
              <w:t>competentes</w:t>
            </w:r>
            <w:proofErr w:type="spellEnd"/>
            <w:r w:rsidRPr="005313E5">
              <w:rPr>
                <w:rFonts w:asciiTheme="minorHAnsi" w:hAnsiTheme="minorHAnsi" w:cstheme="minorHAnsi"/>
                <w:sz w:val="22"/>
                <w:szCs w:val="22"/>
                <w:lang w:val="en-US"/>
              </w:rPr>
              <w:t xml:space="preserve"> para </w:t>
            </w:r>
            <w:proofErr w:type="spellStart"/>
            <w:r w:rsidRPr="005313E5">
              <w:rPr>
                <w:rFonts w:asciiTheme="minorHAnsi" w:hAnsiTheme="minorHAnsi" w:cstheme="minorHAnsi"/>
                <w:sz w:val="22"/>
                <w:szCs w:val="22"/>
                <w:lang w:val="en-US"/>
              </w:rPr>
              <w:t>llevar</w:t>
            </w:r>
            <w:proofErr w:type="spellEnd"/>
            <w:r w:rsidRPr="005313E5">
              <w:rPr>
                <w:rFonts w:asciiTheme="minorHAnsi" w:hAnsiTheme="minorHAnsi" w:cstheme="minorHAnsi"/>
                <w:sz w:val="22"/>
                <w:szCs w:val="22"/>
                <w:lang w:val="en-US"/>
              </w:rPr>
              <w:t xml:space="preserve"> a </w:t>
            </w:r>
            <w:proofErr w:type="spellStart"/>
            <w:r w:rsidRPr="005313E5">
              <w:rPr>
                <w:rFonts w:asciiTheme="minorHAnsi" w:hAnsiTheme="minorHAnsi" w:cstheme="minorHAnsi"/>
                <w:sz w:val="22"/>
                <w:szCs w:val="22"/>
                <w:lang w:val="en-US"/>
              </w:rPr>
              <w:t>cabo</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su</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trabajo</w:t>
            </w:r>
            <w:proofErr w:type="spellEnd"/>
            <w:r w:rsidRPr="005313E5">
              <w:rPr>
                <w:rFonts w:asciiTheme="minorHAnsi" w:hAnsiTheme="minorHAnsi" w:cstheme="minorHAnsi"/>
                <w:sz w:val="22"/>
                <w:szCs w:val="22"/>
                <w:lang w:val="en-US"/>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6.1.1</w:t>
            </w:r>
          </w:p>
        </w:tc>
        <w:tc>
          <w:tcPr>
            <w:tcW w:w="7654" w:type="dxa"/>
          </w:tcPr>
          <w:p w:rsidR="00C77B05" w:rsidRPr="005313E5" w:rsidRDefault="00C77B05"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Todo el personal, incluyendo el personal temporal, estará adecuadamente formado antes de empezar a trabajar, y durante el trabajo estará debidamente supervisado.</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6.1.2</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lang w:val="en-US"/>
              </w:rPr>
              <w:t>Cuando</w:t>
            </w:r>
            <w:proofErr w:type="spellEnd"/>
            <w:r w:rsidRPr="005313E5">
              <w:rPr>
                <w:rFonts w:asciiTheme="minorHAnsi" w:hAnsiTheme="minorHAnsi" w:cstheme="minorHAnsi"/>
                <w:sz w:val="22"/>
                <w:szCs w:val="22"/>
                <w:lang w:val="en-US"/>
              </w:rPr>
              <w:t xml:space="preserve"> el personal </w:t>
            </w:r>
            <w:proofErr w:type="spellStart"/>
            <w:r w:rsidRPr="005313E5">
              <w:rPr>
                <w:rFonts w:asciiTheme="minorHAnsi" w:hAnsiTheme="minorHAnsi" w:cstheme="minorHAnsi"/>
                <w:sz w:val="22"/>
                <w:szCs w:val="22"/>
                <w:lang w:val="en-US"/>
              </w:rPr>
              <w:t>participe</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actividades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relacionadas</w:t>
            </w:r>
            <w:proofErr w:type="spellEnd"/>
            <w:r w:rsidRPr="005313E5">
              <w:rPr>
                <w:rFonts w:asciiTheme="minorHAnsi" w:hAnsiTheme="minorHAnsi" w:cstheme="minorHAnsi"/>
                <w:sz w:val="22"/>
                <w:szCs w:val="22"/>
                <w:lang w:val="en-US"/>
              </w:rPr>
              <w:t xml:space="preserve"> con la </w:t>
            </w:r>
            <w:proofErr w:type="spellStart"/>
            <w:r w:rsidRPr="005313E5">
              <w:rPr>
                <w:rFonts w:asciiTheme="minorHAnsi" w:hAnsiTheme="minorHAnsi" w:cstheme="minorHAnsi"/>
                <w:sz w:val="22"/>
                <w:szCs w:val="22"/>
                <w:lang w:val="en-US"/>
              </w:rPr>
              <w:t>seguridad</w:t>
            </w:r>
            <w:proofErr w:type="spellEnd"/>
            <w:r w:rsidRPr="005313E5">
              <w:rPr>
                <w:rFonts w:asciiTheme="minorHAnsi" w:hAnsiTheme="minorHAnsi" w:cstheme="minorHAnsi"/>
                <w:sz w:val="22"/>
                <w:szCs w:val="22"/>
                <w:lang w:val="en-US"/>
              </w:rPr>
              <w:t xml:space="preserve"> del </w:t>
            </w:r>
            <w:proofErr w:type="spellStart"/>
            <w:r w:rsidRPr="005313E5">
              <w:rPr>
                <w:rFonts w:asciiTheme="minorHAnsi" w:hAnsiTheme="minorHAnsi" w:cstheme="minorHAnsi"/>
                <w:sz w:val="22"/>
                <w:szCs w:val="22"/>
                <w:lang w:val="en-US"/>
              </w:rPr>
              <w:t>producto</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establecerá</w:t>
            </w:r>
            <w:proofErr w:type="spellEnd"/>
            <w:r w:rsidRPr="005313E5">
              <w:rPr>
                <w:rFonts w:asciiTheme="minorHAnsi" w:hAnsiTheme="minorHAnsi" w:cstheme="minorHAnsi"/>
                <w:sz w:val="22"/>
                <w:szCs w:val="22"/>
                <w:lang w:val="en-US"/>
              </w:rPr>
              <w:t xml:space="preserve"> una </w:t>
            </w:r>
            <w:proofErr w:type="spellStart"/>
            <w:r w:rsidRPr="005313E5">
              <w:rPr>
                <w:rFonts w:asciiTheme="minorHAnsi" w:hAnsiTheme="minorHAnsi" w:cstheme="minorHAnsi"/>
                <w:sz w:val="22"/>
                <w:szCs w:val="22"/>
                <w:lang w:val="en-US"/>
              </w:rPr>
              <w:t>evaluación</w:t>
            </w:r>
            <w:proofErr w:type="spellEnd"/>
            <w:r w:rsidRPr="005313E5">
              <w:rPr>
                <w:rFonts w:asciiTheme="minorHAnsi" w:hAnsiTheme="minorHAnsi" w:cstheme="minorHAnsi"/>
                <w:sz w:val="22"/>
                <w:szCs w:val="22"/>
                <w:lang w:val="en-US"/>
              </w:rPr>
              <w:t xml:space="preserve"> de la </w:t>
            </w:r>
            <w:proofErr w:type="spellStart"/>
            <w:r w:rsidRPr="005313E5">
              <w:rPr>
                <w:rFonts w:asciiTheme="minorHAnsi" w:hAnsiTheme="minorHAnsi" w:cstheme="minorHAnsi"/>
                <w:sz w:val="22"/>
                <w:szCs w:val="22"/>
                <w:lang w:val="en-US"/>
              </w:rPr>
              <w:t>formación</w:t>
            </w:r>
            <w:proofErr w:type="spellEnd"/>
            <w:r w:rsidRPr="005313E5">
              <w:rPr>
                <w:rFonts w:asciiTheme="minorHAnsi" w:hAnsiTheme="minorHAnsi" w:cstheme="minorHAnsi"/>
                <w:sz w:val="22"/>
                <w:szCs w:val="22"/>
                <w:lang w:val="en-US"/>
              </w:rPr>
              <w:t xml:space="preserve"> y </w:t>
            </w:r>
            <w:proofErr w:type="spellStart"/>
            <w:r w:rsidRPr="005313E5">
              <w:rPr>
                <w:rFonts w:asciiTheme="minorHAnsi" w:hAnsiTheme="minorHAnsi" w:cstheme="minorHAnsi"/>
                <w:sz w:val="22"/>
                <w:szCs w:val="22"/>
                <w:lang w:val="en-US"/>
              </w:rPr>
              <w:t>competencia</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pertinentes</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rPr>
              <w:t>Esta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puede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 xml:space="preserve">, entre </w:t>
            </w:r>
            <w:proofErr w:type="spellStart"/>
            <w:r w:rsidRPr="005313E5">
              <w:rPr>
                <w:rFonts w:asciiTheme="minorHAnsi" w:hAnsiTheme="minorHAnsi" w:cstheme="minorHAnsi"/>
                <w:sz w:val="22"/>
                <w:szCs w:val="22"/>
              </w:rPr>
              <w:t>otras</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inspección</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pruebas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medición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productos</w:t>
            </w:r>
            <w:proofErr w:type="spellEnd"/>
          </w:p>
          <w:p w:rsidR="00C77B05" w:rsidRPr="005313E5" w:rsidRDefault="00C77B05" w:rsidP="002742A0">
            <w:pPr>
              <w:pStyle w:val="ListBullet"/>
              <w:numPr>
                <w:ilvl w:val="0"/>
                <w:numId w:val="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calibración</w:t>
            </w:r>
            <w:proofErr w:type="spellEnd"/>
          </w:p>
          <w:p w:rsidR="00C77B05" w:rsidRPr="005313E5" w:rsidRDefault="00C77B05" w:rsidP="002742A0">
            <w:pPr>
              <w:pStyle w:val="ListBullet"/>
              <w:numPr>
                <w:ilvl w:val="0"/>
                <w:numId w:val="6"/>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controles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envases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impresos</w:t>
            </w:r>
            <w:proofErr w:type="spellEnd"/>
          </w:p>
          <w:p w:rsidR="00C77B05" w:rsidRPr="005313E5" w:rsidRDefault="00C77B05" w:rsidP="002742A0">
            <w:pPr>
              <w:pStyle w:val="ListBullet"/>
              <w:numPr>
                <w:ilvl w:val="0"/>
                <w:numId w:val="6"/>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operarios</w:t>
            </w:r>
            <w:proofErr w:type="spellEnd"/>
            <w:proofErr w:type="gram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puntos</w:t>
            </w:r>
            <w:proofErr w:type="spellEnd"/>
            <w:r w:rsidRPr="005313E5">
              <w:rPr>
                <w:rFonts w:asciiTheme="minorHAnsi" w:hAnsiTheme="minorHAnsi" w:cstheme="minorHAnsi"/>
                <w:sz w:val="22"/>
                <w:szCs w:val="22"/>
                <w:lang w:val="fr-FR"/>
              </w:rPr>
              <w:t xml:space="preserve"> de control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proceso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fabricación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6.1.3</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La empresa deberá revisar y documentar periódicamente las competencias del personal y proporcionar la formación pertinente si fuera necesario. </w:t>
            </w: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mantendrán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registros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dicha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revisión</w:t>
            </w:r>
            <w:proofErr w:type="spellEnd"/>
            <w:r w:rsidRPr="005313E5">
              <w:rPr>
                <w:rFonts w:asciiTheme="minorHAnsi" w:hAnsiTheme="minorHAnsi" w:cstheme="minorHAnsi"/>
                <w:sz w:val="22"/>
                <w:szCs w:val="22"/>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C77B05" w:rsidRPr="003D436E" w:rsidTr="0065100C">
        <w:tc>
          <w:tcPr>
            <w:tcW w:w="959" w:type="dxa"/>
          </w:tcPr>
          <w:p w:rsidR="00C77B05" w:rsidRPr="003D436E" w:rsidRDefault="00C77B05" w:rsidP="002742A0">
            <w:pPr>
              <w:pStyle w:val="para"/>
              <w:spacing w:before="120" w:after="120"/>
              <w:rPr>
                <w:rFonts w:asciiTheme="minorHAnsi" w:hAnsiTheme="minorHAnsi"/>
              </w:rPr>
            </w:pPr>
            <w:r w:rsidRPr="003D436E">
              <w:rPr>
                <w:rFonts w:asciiTheme="minorHAnsi" w:hAnsiTheme="minorHAnsi"/>
              </w:rPr>
              <w:t>6.1.4</w:t>
            </w:r>
          </w:p>
        </w:tc>
        <w:tc>
          <w:tcPr>
            <w:tcW w:w="7654" w:type="dxa"/>
          </w:tcPr>
          <w:p w:rsidR="00C77B05" w:rsidRPr="005313E5" w:rsidRDefault="00C77B05"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fr-FR"/>
              </w:rPr>
              <w:t xml:space="preserve">Se </w:t>
            </w:r>
            <w:proofErr w:type="spellStart"/>
            <w:r w:rsidRPr="005313E5">
              <w:rPr>
                <w:rFonts w:asciiTheme="minorHAnsi" w:hAnsiTheme="minorHAnsi" w:cstheme="minorHAnsi"/>
                <w:sz w:val="22"/>
                <w:szCs w:val="22"/>
                <w:lang w:val="fr-FR"/>
              </w:rPr>
              <w:t>conservarán</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rPr>
              <w:t>Estos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incluir</w:t>
            </w:r>
            <w:proofErr w:type="spellEnd"/>
            <w:r w:rsidRPr="005313E5">
              <w:rPr>
                <w:rFonts w:asciiTheme="minorHAnsi" w:hAnsiTheme="minorHAnsi" w:cstheme="minorHAnsi"/>
                <w:sz w:val="22"/>
                <w:szCs w:val="22"/>
              </w:rPr>
              <w:t>:</w:t>
            </w:r>
          </w:p>
          <w:p w:rsidR="00C77B05" w:rsidRPr="005313E5" w:rsidRDefault="00C77B05" w:rsidP="002742A0">
            <w:pPr>
              <w:pStyle w:val="ListBullet"/>
              <w:numPr>
                <w:ilvl w:val="0"/>
                <w:numId w:val="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nombre de la persona </w:t>
            </w:r>
            <w:proofErr w:type="spellStart"/>
            <w:r w:rsidRPr="005313E5">
              <w:rPr>
                <w:rFonts w:asciiTheme="minorHAnsi" w:hAnsiTheme="minorHAnsi" w:cstheme="minorHAnsi"/>
                <w:sz w:val="22"/>
                <w:szCs w:val="22"/>
                <w:lang w:val="fr-FR"/>
              </w:rPr>
              <w:t>formada</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una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confirmación</w:t>
            </w:r>
            <w:proofErr w:type="spellEnd"/>
            <w:r w:rsidRPr="005313E5">
              <w:rPr>
                <w:rFonts w:asciiTheme="minorHAnsi" w:hAnsiTheme="minorHAnsi" w:cstheme="minorHAnsi"/>
                <w:sz w:val="22"/>
                <w:szCs w:val="22"/>
                <w:lang w:val="fr-FR"/>
              </w:rPr>
              <w:t xml:space="preserve"> de su </w:t>
            </w:r>
            <w:proofErr w:type="spellStart"/>
            <w:r w:rsidRPr="005313E5">
              <w:rPr>
                <w:rFonts w:asciiTheme="minorHAnsi" w:hAnsiTheme="minorHAnsi" w:cstheme="minorHAnsi"/>
                <w:sz w:val="22"/>
                <w:szCs w:val="22"/>
                <w:lang w:val="fr-FR"/>
              </w:rPr>
              <w:t>asistencia</w:t>
            </w:r>
            <w:proofErr w:type="spellEnd"/>
            <w:r w:rsidRPr="005313E5">
              <w:rPr>
                <w:rFonts w:asciiTheme="minorHAnsi" w:hAnsiTheme="minorHAnsi" w:cstheme="minorHAnsi"/>
                <w:sz w:val="22"/>
                <w:szCs w:val="22"/>
                <w:lang w:val="fr-FR"/>
              </w:rPr>
              <w:t xml:space="preserve"> a la </w:t>
            </w:r>
            <w:proofErr w:type="spellStart"/>
            <w:r w:rsidRPr="005313E5">
              <w:rPr>
                <w:rFonts w:asciiTheme="minorHAnsi" w:hAnsiTheme="minorHAnsi" w:cstheme="minorHAnsi"/>
                <w:sz w:val="22"/>
                <w:szCs w:val="22"/>
                <w:lang w:val="fr-FR"/>
              </w:rPr>
              <w:t>formación</w:t>
            </w:r>
            <w:proofErr w:type="spellEnd"/>
          </w:p>
          <w:p w:rsidR="00C77B05" w:rsidRPr="005313E5" w:rsidRDefault="00C77B05" w:rsidP="002742A0">
            <w:pPr>
              <w:pStyle w:val="ListBullet"/>
              <w:numPr>
                <w:ilvl w:val="0"/>
                <w:numId w:val="5"/>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la</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fecha</w:t>
            </w:r>
            <w:proofErr w:type="spellEnd"/>
            <w:r w:rsidRPr="005313E5">
              <w:rPr>
                <w:rFonts w:asciiTheme="minorHAnsi" w:hAnsiTheme="minorHAnsi" w:cstheme="minorHAnsi"/>
                <w:sz w:val="22"/>
                <w:szCs w:val="22"/>
                <w:lang w:val="fr-FR"/>
              </w:rPr>
              <w:t xml:space="preserve"> y la </w:t>
            </w:r>
            <w:proofErr w:type="spellStart"/>
            <w:r w:rsidRPr="005313E5">
              <w:rPr>
                <w:rFonts w:asciiTheme="minorHAnsi" w:hAnsiTheme="minorHAnsi" w:cstheme="minorHAnsi"/>
                <w:sz w:val="22"/>
                <w:szCs w:val="22"/>
                <w:lang w:val="fr-FR"/>
              </w:rPr>
              <w:t>duración</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p>
          <w:p w:rsidR="00C77B05" w:rsidRPr="005313E5" w:rsidRDefault="00C77B05" w:rsidP="002742A0">
            <w:pPr>
              <w:pStyle w:val="ListBullet"/>
              <w:numPr>
                <w:ilvl w:val="0"/>
                <w:numId w:val="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el título o el contenido del curso, según corresponda</w:t>
            </w:r>
          </w:p>
          <w:p w:rsidR="00C77B05" w:rsidRPr="005313E5" w:rsidRDefault="00C77B05" w:rsidP="002742A0">
            <w:pPr>
              <w:pStyle w:val="ListBullet"/>
              <w:numPr>
                <w:ilvl w:val="0"/>
                <w:numId w:val="5"/>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el proveedor de formación (externo o interno).</w:t>
            </w:r>
          </w:p>
          <w:p w:rsidR="00C77B05" w:rsidRPr="005313E5" w:rsidRDefault="00C77B05"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Cuando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impartan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agencias</w:t>
            </w:r>
            <w:proofErr w:type="spellEnd"/>
            <w:r w:rsidRPr="005313E5">
              <w:rPr>
                <w:rFonts w:asciiTheme="minorHAnsi" w:hAnsiTheme="minorHAnsi" w:cstheme="minorHAnsi"/>
                <w:sz w:val="22"/>
                <w:szCs w:val="22"/>
                <w:lang w:val="fr-FR"/>
              </w:rPr>
              <w:t xml:space="preserve"> en nombre de 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se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guardar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registros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w:t>
            </w:r>
          </w:p>
        </w:tc>
        <w:tc>
          <w:tcPr>
            <w:tcW w:w="1241" w:type="dxa"/>
          </w:tcPr>
          <w:p w:rsidR="00C77B05" w:rsidRPr="003D436E" w:rsidRDefault="00C77B05"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6.1.5</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planta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implementar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programas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documentados</w:t>
            </w:r>
            <w:proofErr w:type="spell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cubran</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necesidades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formación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relevante</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C63473" w:rsidTr="00C77B05">
        <w:trPr>
          <w:trHeight w:val="2268"/>
        </w:trPr>
        <w:tc>
          <w:tcPr>
            <w:tcW w:w="959" w:type="dxa"/>
          </w:tcPr>
          <w:p w:rsidR="00254F28" w:rsidRPr="00C63473" w:rsidRDefault="00254F28"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254F28" w:rsidRPr="00C63473"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6.2</w:t>
            </w:r>
          </w:p>
        </w:tc>
        <w:tc>
          <w:tcPr>
            <w:tcW w:w="7654" w:type="dxa"/>
            <w:shd w:val="clear" w:color="auto" w:fill="B6DDE8" w:themeFill="accent5" w:themeFillTint="66"/>
          </w:tcPr>
          <w:p w:rsidR="00254F28" w:rsidRPr="005313E5" w:rsidRDefault="00254F28" w:rsidP="002742A0">
            <w:pPr>
              <w:tabs>
                <w:tab w:val="left" w:pos="1590"/>
              </w:tabs>
              <w:spacing w:before="120" w:after="120"/>
              <w:rPr>
                <w:rFonts w:asciiTheme="minorHAnsi" w:hAnsiTheme="minorHAnsi" w:cstheme="minorHAnsi"/>
                <w:b/>
                <w:sz w:val="22"/>
                <w:szCs w:val="22"/>
                <w:lang w:val="fr-FR"/>
              </w:rPr>
            </w:pPr>
            <w:proofErr w:type="spellStart"/>
            <w:r w:rsidRPr="005313E5">
              <w:rPr>
                <w:rFonts w:asciiTheme="minorHAnsi" w:hAnsiTheme="minorHAnsi" w:cstheme="minorHAnsi"/>
                <w:b/>
                <w:sz w:val="22"/>
                <w:szCs w:val="22"/>
                <w:lang w:val="fr-FR"/>
              </w:rPr>
              <w:t>Higiene</w:t>
            </w:r>
            <w:proofErr w:type="spellEnd"/>
            <w:r w:rsidRPr="005313E5">
              <w:rPr>
                <w:rFonts w:asciiTheme="minorHAnsi" w:hAnsiTheme="minorHAnsi" w:cstheme="minorHAnsi"/>
                <w:b/>
                <w:sz w:val="22"/>
                <w:szCs w:val="22"/>
                <w:lang w:val="fr-FR"/>
              </w:rPr>
              <w:t xml:space="preserve"> </w:t>
            </w:r>
            <w:proofErr w:type="spellStart"/>
            <w:proofErr w:type="gramStart"/>
            <w:r w:rsidRPr="005313E5">
              <w:rPr>
                <w:rFonts w:asciiTheme="minorHAnsi" w:hAnsiTheme="minorHAnsi" w:cstheme="minorHAnsi"/>
                <w:b/>
                <w:sz w:val="22"/>
                <w:szCs w:val="22"/>
                <w:lang w:val="fr-FR"/>
              </w:rPr>
              <w:t>personal</w:t>
            </w:r>
            <w:proofErr w:type="spellEnd"/>
            <w:r w:rsidRPr="005313E5">
              <w:rPr>
                <w:rFonts w:asciiTheme="minorHAnsi" w:hAnsiTheme="minorHAnsi" w:cstheme="minorHAnsi"/>
                <w:b/>
                <w:sz w:val="22"/>
                <w:szCs w:val="22"/>
                <w:lang w:val="fr-FR"/>
              </w:rPr>
              <w:t>:</w:t>
            </w:r>
            <w:proofErr w:type="gramEnd"/>
            <w:r w:rsidRPr="005313E5">
              <w:rPr>
                <w:rFonts w:asciiTheme="minorHAnsi" w:hAnsiTheme="minorHAnsi" w:cstheme="minorHAnsi"/>
                <w:b/>
                <w:sz w:val="22"/>
                <w:szCs w:val="22"/>
                <w:lang w:val="fr-FR"/>
              </w:rPr>
              <w:t xml:space="preserve"> zonas de </w:t>
            </w:r>
            <w:proofErr w:type="spellStart"/>
            <w:r w:rsidRPr="005313E5">
              <w:rPr>
                <w:rFonts w:asciiTheme="minorHAnsi" w:hAnsiTheme="minorHAnsi" w:cstheme="minorHAnsi"/>
                <w:b/>
                <w:sz w:val="22"/>
                <w:szCs w:val="22"/>
                <w:lang w:val="fr-FR"/>
              </w:rPr>
              <w:t>manipulación</w:t>
            </w:r>
            <w:proofErr w:type="spellEnd"/>
            <w:r w:rsidRPr="005313E5">
              <w:rPr>
                <w:rFonts w:asciiTheme="minorHAnsi" w:hAnsiTheme="minorHAnsi" w:cstheme="minorHAnsi"/>
                <w:b/>
                <w:sz w:val="22"/>
                <w:szCs w:val="22"/>
                <w:lang w:val="fr-FR"/>
              </w:rPr>
              <w:t xml:space="preserve"> de </w:t>
            </w:r>
            <w:proofErr w:type="spellStart"/>
            <w:r w:rsidRPr="005313E5">
              <w:rPr>
                <w:rFonts w:asciiTheme="minorHAnsi" w:hAnsiTheme="minorHAnsi" w:cstheme="minorHAnsi"/>
                <w:b/>
                <w:sz w:val="22"/>
                <w:szCs w:val="22"/>
                <w:lang w:val="fr-FR"/>
              </w:rPr>
              <w:t>materias</w:t>
            </w:r>
            <w:proofErr w:type="spellEnd"/>
            <w:r w:rsidRPr="005313E5">
              <w:rPr>
                <w:rFonts w:asciiTheme="minorHAnsi" w:hAnsiTheme="minorHAnsi" w:cstheme="minorHAnsi"/>
                <w:b/>
                <w:sz w:val="22"/>
                <w:szCs w:val="22"/>
                <w:lang w:val="fr-FR"/>
              </w:rPr>
              <w:t xml:space="preserve"> primas, </w:t>
            </w:r>
            <w:proofErr w:type="spellStart"/>
            <w:r w:rsidRPr="005313E5">
              <w:rPr>
                <w:rFonts w:asciiTheme="minorHAnsi" w:hAnsiTheme="minorHAnsi" w:cstheme="minorHAnsi"/>
                <w:b/>
                <w:sz w:val="22"/>
                <w:szCs w:val="22"/>
                <w:lang w:val="fr-FR"/>
              </w:rPr>
              <w:t>preparación</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lastRenderedPageBreak/>
              <w:t>procesamiento</w:t>
            </w:r>
            <w:proofErr w:type="spellEnd"/>
            <w:r w:rsidRPr="005313E5">
              <w:rPr>
                <w:rFonts w:asciiTheme="minorHAnsi" w:hAnsiTheme="minorHAnsi" w:cstheme="minorHAnsi"/>
                <w:b/>
                <w:sz w:val="22"/>
                <w:szCs w:val="22"/>
                <w:lang w:val="fr-FR"/>
              </w:rPr>
              <w:t xml:space="preserve">, </w:t>
            </w:r>
            <w:proofErr w:type="spellStart"/>
            <w:r w:rsidRPr="005313E5">
              <w:rPr>
                <w:rFonts w:asciiTheme="minorHAnsi" w:hAnsiTheme="minorHAnsi" w:cstheme="minorHAnsi"/>
                <w:b/>
                <w:sz w:val="22"/>
                <w:szCs w:val="22"/>
                <w:lang w:val="fr-FR"/>
              </w:rPr>
              <w:t>envasado</w:t>
            </w:r>
            <w:proofErr w:type="spellEnd"/>
            <w:r w:rsidRPr="005313E5">
              <w:rPr>
                <w:rFonts w:asciiTheme="minorHAnsi" w:hAnsiTheme="minorHAnsi" w:cstheme="minorHAnsi"/>
                <w:b/>
                <w:sz w:val="22"/>
                <w:szCs w:val="22"/>
                <w:lang w:val="fr-FR"/>
              </w:rPr>
              <w:t xml:space="preserve"> y </w:t>
            </w:r>
            <w:proofErr w:type="spellStart"/>
            <w:r w:rsidRPr="005313E5">
              <w:rPr>
                <w:rFonts w:asciiTheme="minorHAnsi" w:hAnsiTheme="minorHAnsi" w:cstheme="minorHAnsi"/>
                <w:b/>
                <w:sz w:val="22"/>
                <w:szCs w:val="22"/>
                <w:lang w:val="fr-FR"/>
              </w:rPr>
              <w:t>almacenamiento</w:t>
            </w:r>
            <w:proofErr w:type="spellEnd"/>
          </w:p>
        </w:tc>
        <w:tc>
          <w:tcPr>
            <w:tcW w:w="1241"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p>
        </w:tc>
      </w:tr>
      <w:tr w:rsidR="00254F28" w:rsidRPr="003D436E" w:rsidTr="0065100C">
        <w:tc>
          <w:tcPr>
            <w:tcW w:w="959" w:type="dxa"/>
          </w:tcPr>
          <w:p w:rsidR="00254F28" w:rsidRPr="003D436E" w:rsidRDefault="00254F28"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254F28" w:rsidRPr="005313E5" w:rsidRDefault="00254F28" w:rsidP="002742A0">
            <w:pPr>
              <w:tabs>
                <w:tab w:val="left" w:pos="1590"/>
              </w:tabs>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Los niveles de higiene personal de la empresa deberán minimizar el riesgo de contaminación del producto por parte del personal. </w:t>
            </w:r>
            <w:r w:rsidRPr="005313E5">
              <w:rPr>
                <w:rFonts w:asciiTheme="minorHAnsi" w:hAnsiTheme="minorHAnsi" w:cstheme="minorHAnsi"/>
                <w:sz w:val="22"/>
                <w:szCs w:val="22"/>
                <w:lang w:val="fr-FR"/>
              </w:rPr>
              <w:t xml:space="preserve">Estos </w:t>
            </w:r>
            <w:proofErr w:type="spellStart"/>
            <w:r w:rsidRPr="005313E5">
              <w:rPr>
                <w:rFonts w:asciiTheme="minorHAnsi" w:hAnsiTheme="minorHAnsi" w:cstheme="minorHAnsi"/>
                <w:sz w:val="22"/>
                <w:szCs w:val="22"/>
                <w:lang w:val="fr-FR"/>
              </w:rPr>
              <w:t>niveles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ser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apropiados</w:t>
            </w:r>
            <w:proofErr w:type="spellEnd"/>
            <w:r w:rsidRPr="005313E5">
              <w:rPr>
                <w:rFonts w:asciiTheme="minorHAnsi" w:hAnsiTheme="minorHAnsi" w:cstheme="minorHAnsi"/>
                <w:sz w:val="22"/>
                <w:szCs w:val="22"/>
                <w:lang w:val="fr-FR"/>
              </w:rPr>
              <w:t xml:space="preserve"> para los </w:t>
            </w:r>
            <w:proofErr w:type="spellStart"/>
            <w:r w:rsidRPr="005313E5">
              <w:rPr>
                <w:rFonts w:asciiTheme="minorHAnsi" w:hAnsiTheme="minorHAnsi" w:cstheme="minorHAnsi"/>
                <w:sz w:val="22"/>
                <w:szCs w:val="22"/>
                <w:lang w:val="fr-FR"/>
              </w:rPr>
              <w:t>productos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producidos</w:t>
            </w:r>
            <w:proofErr w:type="spellEnd"/>
            <w:r w:rsidRPr="005313E5">
              <w:rPr>
                <w:rFonts w:asciiTheme="minorHAnsi" w:hAnsiTheme="minorHAnsi" w:cstheme="minorHAnsi"/>
                <w:sz w:val="22"/>
                <w:szCs w:val="22"/>
                <w:lang w:val="fr-FR"/>
              </w:rPr>
              <w:t xml:space="preserve"> y los </w:t>
            </w:r>
            <w:proofErr w:type="spellStart"/>
            <w:r w:rsidRPr="005313E5">
              <w:rPr>
                <w:rFonts w:asciiTheme="minorHAnsi" w:hAnsiTheme="minorHAnsi" w:cstheme="minorHAnsi"/>
                <w:sz w:val="22"/>
                <w:szCs w:val="22"/>
                <w:lang w:val="fr-FR"/>
              </w:rPr>
              <w:t>adoptará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todo</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personal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trabajadores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agencias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y las visitas de 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6.2.1</w:t>
            </w:r>
          </w:p>
        </w:tc>
        <w:tc>
          <w:tcPr>
            <w:tcW w:w="7654" w:type="dxa"/>
          </w:tcPr>
          <w:p w:rsidR="00254F28" w:rsidRPr="005313E5" w:rsidRDefault="00254F28"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Los requisitos de higiene personal se determinarán según el riesgo, se documentarán y se comunicarán a todo el personal. </w:t>
            </w:r>
            <w:r w:rsidRPr="005313E5">
              <w:rPr>
                <w:rFonts w:asciiTheme="minorHAnsi" w:hAnsiTheme="minorHAnsi" w:cstheme="minorHAnsi"/>
                <w:sz w:val="22"/>
                <w:szCs w:val="22"/>
              </w:rPr>
              <w:t xml:space="preserve">Se </w:t>
            </w:r>
            <w:proofErr w:type="spellStart"/>
            <w:r w:rsidRPr="005313E5">
              <w:rPr>
                <w:rFonts w:asciiTheme="minorHAnsi" w:hAnsiTheme="minorHAnsi" w:cstheme="minorHAnsi"/>
                <w:sz w:val="22"/>
                <w:szCs w:val="22"/>
              </w:rPr>
              <w:t>tratarán</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cuestiones</w:t>
            </w:r>
            <w:proofErr w:type="spellEnd"/>
            <w:r w:rsidRPr="005313E5">
              <w:rPr>
                <w:rFonts w:asciiTheme="minorHAnsi" w:hAnsiTheme="minorHAnsi" w:cstheme="minorHAnsi"/>
                <w:sz w:val="22"/>
                <w:szCs w:val="22"/>
              </w:rPr>
              <w:t xml:space="preserve"> de:</w:t>
            </w:r>
          </w:p>
          <w:p w:rsidR="00254F28" w:rsidRPr="005313E5" w:rsidRDefault="00254F28" w:rsidP="002742A0">
            <w:pPr>
              <w:pStyle w:val="ListBullet"/>
              <w:numPr>
                <w:ilvl w:val="0"/>
                <w:numId w:val="4"/>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lavarse</w:t>
            </w:r>
            <w:proofErr w:type="spellEnd"/>
            <w:r w:rsidRPr="005313E5">
              <w:rPr>
                <w:rFonts w:asciiTheme="minorHAnsi" w:hAnsiTheme="minorHAnsi" w:cstheme="minorHAnsi"/>
                <w:sz w:val="22"/>
                <w:szCs w:val="22"/>
              </w:rPr>
              <w:t xml:space="preserve"> las manos</w:t>
            </w:r>
          </w:p>
          <w:p w:rsidR="00254F28" w:rsidRPr="005313E5" w:rsidRDefault="00254F28" w:rsidP="002742A0">
            <w:pPr>
              <w:pStyle w:val="ListBullet"/>
              <w:numPr>
                <w:ilvl w:val="0"/>
                <w:numId w:val="4"/>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llevar</w:t>
            </w:r>
            <w:proofErr w:type="spellEnd"/>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joyas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relojes</w:t>
            </w:r>
            <w:proofErr w:type="spellEnd"/>
            <w:r w:rsidRPr="005313E5">
              <w:rPr>
                <w:rFonts w:asciiTheme="minorHAnsi" w:hAnsiTheme="minorHAnsi" w:cstheme="minorHAnsi"/>
                <w:sz w:val="22"/>
                <w:szCs w:val="22"/>
                <w:lang w:val="fr-FR"/>
              </w:rPr>
              <w:t xml:space="preserve"> de pulsera.</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6.2.2</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objetos</w:t>
            </w:r>
            <w:proofErr w:type="spellEnd"/>
            <w:r w:rsidRPr="005313E5">
              <w:rPr>
                <w:rFonts w:asciiTheme="minorHAnsi" w:hAnsiTheme="minorHAnsi" w:cstheme="minorHAnsi"/>
                <w:sz w:val="22"/>
                <w:szCs w:val="22"/>
                <w:lang w:val="fr-FR"/>
              </w:rPr>
              <w:t xml:space="preserve"> personales,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teléfonos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móviles</w:t>
            </w:r>
            <w:proofErr w:type="spellEnd"/>
            <w:r w:rsidRPr="005313E5">
              <w:rPr>
                <w:rFonts w:asciiTheme="minorHAnsi" w:hAnsiTheme="minorHAnsi" w:cstheme="minorHAnsi"/>
                <w:sz w:val="22"/>
                <w:szCs w:val="22"/>
                <w:lang w:val="fr-FR"/>
              </w:rPr>
              <w:t xml:space="preserve"> personales, no </w:t>
            </w:r>
            <w:proofErr w:type="spellStart"/>
            <w:r w:rsidRPr="005313E5">
              <w:rPr>
                <w:rFonts w:asciiTheme="minorHAnsi" w:hAnsiTheme="minorHAnsi" w:cstheme="minorHAnsi"/>
                <w:sz w:val="22"/>
                <w:szCs w:val="22"/>
                <w:lang w:val="fr-FR"/>
              </w:rPr>
              <w:t>podrán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introducirse</w:t>
            </w:r>
            <w:proofErr w:type="spellEnd"/>
            <w:r w:rsidRPr="005313E5">
              <w:rPr>
                <w:rFonts w:asciiTheme="minorHAnsi" w:hAnsiTheme="minorHAnsi" w:cstheme="minorHAnsi"/>
                <w:sz w:val="22"/>
                <w:szCs w:val="22"/>
                <w:lang w:val="fr-FR"/>
              </w:rPr>
              <w:t xml:space="preserve"> en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sin el </w:t>
            </w:r>
            <w:proofErr w:type="spellStart"/>
            <w:r w:rsidRPr="005313E5">
              <w:rPr>
                <w:rFonts w:asciiTheme="minorHAnsi" w:hAnsiTheme="minorHAnsi" w:cstheme="minorHAnsi"/>
                <w:sz w:val="22"/>
                <w:szCs w:val="22"/>
                <w:lang w:val="fr-FR"/>
              </w:rPr>
              <w:t>permiso</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dirección</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C63473" w:rsidTr="00C77B05">
        <w:trPr>
          <w:trHeight w:val="2268"/>
        </w:trPr>
        <w:tc>
          <w:tcPr>
            <w:tcW w:w="959" w:type="dxa"/>
          </w:tcPr>
          <w:p w:rsidR="00254F28" w:rsidRPr="00C63473" w:rsidRDefault="00254F28"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254F28" w:rsidRPr="00C63473"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6.3</w:t>
            </w:r>
          </w:p>
        </w:tc>
        <w:tc>
          <w:tcPr>
            <w:tcW w:w="7654" w:type="dxa"/>
            <w:shd w:val="clear" w:color="auto" w:fill="B6DDE8" w:themeFill="accent5" w:themeFillTint="66"/>
          </w:tcPr>
          <w:p w:rsidR="00254F28" w:rsidRPr="005313E5" w:rsidRDefault="00254F28"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Instalaciones</w:t>
            </w:r>
            <w:proofErr w:type="spellEnd"/>
            <w:r w:rsidRPr="005313E5">
              <w:rPr>
                <w:rFonts w:asciiTheme="minorHAnsi" w:hAnsiTheme="minorHAnsi" w:cstheme="minorHAnsi"/>
                <w:b/>
                <w:sz w:val="22"/>
                <w:szCs w:val="22"/>
                <w:lang w:val="en-US"/>
              </w:rPr>
              <w:t xml:space="preserve"> para el personal</w:t>
            </w:r>
          </w:p>
        </w:tc>
        <w:tc>
          <w:tcPr>
            <w:tcW w:w="1241"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p>
        </w:tc>
      </w:tr>
      <w:tr w:rsidR="00254F28" w:rsidRPr="003D436E" w:rsidTr="0065100C">
        <w:tc>
          <w:tcPr>
            <w:tcW w:w="959" w:type="dxa"/>
          </w:tcPr>
          <w:p w:rsidR="00254F28" w:rsidRPr="003D436E" w:rsidRDefault="00254F28"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254F28" w:rsidRPr="005313E5" w:rsidRDefault="00254F28" w:rsidP="002742A0">
            <w:pPr>
              <w:tabs>
                <w:tab w:val="left" w:pos="1590"/>
              </w:tabs>
              <w:spacing w:before="120" w:after="120"/>
              <w:rPr>
                <w:rFonts w:asciiTheme="minorHAnsi" w:hAnsiTheme="minorHAnsi" w:cstheme="minorHAnsi"/>
                <w:sz w:val="22"/>
                <w:szCs w:val="22"/>
                <w:lang w:val="en-US"/>
              </w:rPr>
            </w:pPr>
            <w:r w:rsidRPr="005313E5">
              <w:rPr>
                <w:rFonts w:asciiTheme="minorHAnsi" w:hAnsiTheme="minorHAnsi" w:cstheme="minorHAnsi"/>
                <w:sz w:val="22"/>
                <w:szCs w:val="22"/>
                <w:lang w:val="it-IT"/>
              </w:rPr>
              <w:t xml:space="preserve">Las instalaciones para el personal deberán ser adecuadas en tamaño para acomodar al número necesario de empleados, y su diseño y funcionamiento deberá reducir al mínimo el riesgo de contaminación del producto. </w:t>
            </w:r>
            <w:proofErr w:type="spellStart"/>
            <w:r w:rsidRPr="005313E5">
              <w:rPr>
                <w:rFonts w:asciiTheme="minorHAnsi" w:hAnsiTheme="minorHAnsi" w:cstheme="minorHAnsi"/>
                <w:sz w:val="22"/>
                <w:szCs w:val="22"/>
                <w:lang w:val="en-US"/>
              </w:rPr>
              <w:t>Además</w:t>
            </w:r>
            <w:proofErr w:type="spellEnd"/>
            <w:r w:rsidRPr="005313E5">
              <w:rPr>
                <w:rFonts w:asciiTheme="minorHAnsi" w:hAnsiTheme="minorHAnsi" w:cstheme="minorHAnsi"/>
                <w:sz w:val="22"/>
                <w:szCs w:val="22"/>
                <w:lang w:val="en-US"/>
              </w:rPr>
              <w:t xml:space="preserve">, se </w:t>
            </w:r>
            <w:proofErr w:type="spellStart"/>
            <w:r w:rsidRPr="005313E5">
              <w:rPr>
                <w:rFonts w:asciiTheme="minorHAnsi" w:hAnsiTheme="minorHAnsi" w:cstheme="minorHAnsi"/>
                <w:sz w:val="22"/>
                <w:szCs w:val="22"/>
                <w:lang w:val="en-US"/>
              </w:rPr>
              <w:t>mantendrán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buen</w:t>
            </w:r>
            <w:proofErr w:type="spellEnd"/>
            <w:r w:rsidRPr="005313E5">
              <w:rPr>
                <w:rFonts w:asciiTheme="minorHAnsi" w:hAnsiTheme="minorHAnsi" w:cstheme="minorHAnsi"/>
                <w:sz w:val="22"/>
                <w:szCs w:val="22"/>
                <w:lang w:val="en-US"/>
              </w:rPr>
              <w:t xml:space="preserve"> </w:t>
            </w:r>
            <w:proofErr w:type="spellStart"/>
            <w:r w:rsidRPr="005313E5">
              <w:rPr>
                <w:rFonts w:asciiTheme="minorHAnsi" w:hAnsiTheme="minorHAnsi" w:cstheme="minorHAnsi"/>
                <w:sz w:val="22"/>
                <w:szCs w:val="22"/>
                <w:lang w:val="en-US"/>
              </w:rPr>
              <w:t>estado</w:t>
            </w:r>
            <w:proofErr w:type="spellEnd"/>
            <w:r w:rsidRPr="005313E5">
              <w:rPr>
                <w:rFonts w:asciiTheme="minorHAnsi" w:hAnsiTheme="minorHAnsi" w:cstheme="minorHAnsi"/>
                <w:sz w:val="22"/>
                <w:szCs w:val="22"/>
                <w:lang w:val="en-US"/>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6.3.1</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Comer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caramelos</w:t>
            </w:r>
            <w:proofErr w:type="spellEnd"/>
            <w:r w:rsidRPr="005313E5">
              <w:rPr>
                <w:rFonts w:asciiTheme="minorHAnsi" w:hAnsiTheme="minorHAnsi" w:cstheme="minorHAnsi"/>
                <w:sz w:val="22"/>
                <w:szCs w:val="22"/>
                <w:lang w:val="fr-FR"/>
              </w:rPr>
              <w:t xml:space="preserve">, chicles y </w:t>
            </w:r>
            <w:proofErr w:type="spellStart"/>
            <w:r w:rsidRPr="005313E5">
              <w:rPr>
                <w:rFonts w:asciiTheme="minorHAnsi" w:hAnsiTheme="minorHAnsi" w:cstheme="minorHAnsi"/>
                <w:sz w:val="22"/>
                <w:szCs w:val="22"/>
                <w:lang w:val="fr-FR"/>
              </w:rPr>
              <w:t>tabaco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beber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fumar</w:t>
            </w:r>
            <w:proofErr w:type="spellEnd"/>
            <w:r w:rsidRPr="005313E5">
              <w:rPr>
                <w:rFonts w:asciiTheme="minorHAnsi" w:hAnsiTheme="minorHAnsi" w:cstheme="minorHAnsi"/>
                <w:sz w:val="22"/>
                <w:szCs w:val="22"/>
                <w:lang w:val="fr-FR"/>
              </w:rPr>
              <w:t xml:space="preserve"> no </w:t>
            </w:r>
            <w:proofErr w:type="spellStart"/>
            <w:r w:rsidRPr="005313E5">
              <w:rPr>
                <w:rFonts w:asciiTheme="minorHAnsi" w:hAnsiTheme="minorHAnsi" w:cstheme="minorHAnsi"/>
                <w:sz w:val="22"/>
                <w:szCs w:val="22"/>
                <w:lang w:val="fr-FR"/>
              </w:rPr>
              <w:t>estará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permitido</w:t>
            </w:r>
            <w:proofErr w:type="spellEnd"/>
            <w:r w:rsidRPr="005313E5">
              <w:rPr>
                <w:rFonts w:asciiTheme="minorHAnsi" w:hAnsiTheme="minorHAnsi" w:cstheme="minorHAnsi"/>
                <w:sz w:val="22"/>
                <w:szCs w:val="22"/>
                <w:lang w:val="fr-FR"/>
              </w:rPr>
              <w:t xml:space="preserve"> en las </w:t>
            </w:r>
            <w:proofErr w:type="spellStart"/>
            <w:r w:rsidRPr="005313E5">
              <w:rPr>
                <w:rFonts w:asciiTheme="minorHAnsi" w:hAnsiTheme="minorHAnsi" w:cstheme="minorHAnsi"/>
                <w:sz w:val="22"/>
                <w:szCs w:val="22"/>
                <w:lang w:val="fr-FR"/>
              </w:rPr>
              <w:t>taquillas</w:t>
            </w:r>
            <w:proofErr w:type="spellEnd"/>
            <w:r w:rsidRPr="005313E5">
              <w:rPr>
                <w:rFonts w:asciiTheme="minorHAnsi" w:hAnsiTheme="minorHAnsi" w:cstheme="minorHAnsi"/>
                <w:sz w:val="22"/>
                <w:szCs w:val="22"/>
                <w:lang w:val="fr-FR"/>
              </w:rPr>
              <w:t xml:space="preserve"> ni en los </w:t>
            </w:r>
            <w:proofErr w:type="spellStart"/>
            <w:r w:rsidRPr="005313E5">
              <w:rPr>
                <w:rFonts w:asciiTheme="minorHAnsi" w:hAnsiTheme="minorHAnsi" w:cstheme="minorHAnsi"/>
                <w:sz w:val="22"/>
                <w:szCs w:val="22"/>
                <w:lang w:val="fr-FR"/>
              </w:rPr>
              <w:t>vestuarios</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6.3.2</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haber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adecuadas</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suficientes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empezar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trabajar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después</w:t>
            </w:r>
            <w:proofErr w:type="spellEnd"/>
            <w:r w:rsidRPr="005313E5">
              <w:rPr>
                <w:rFonts w:asciiTheme="minorHAnsi" w:hAnsiTheme="minorHAnsi" w:cstheme="minorHAnsi"/>
                <w:sz w:val="22"/>
                <w:szCs w:val="22"/>
                <w:lang w:val="fr-FR"/>
              </w:rPr>
              <w:t xml:space="preserve"> de las pausas y, si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necesario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durante</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trabajo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tener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como</w:t>
            </w:r>
            <w:proofErr w:type="spellEnd"/>
            <w:r w:rsidRPr="005313E5">
              <w:rPr>
                <w:rFonts w:asciiTheme="minorHAnsi" w:hAnsiTheme="minorHAnsi" w:cstheme="minorHAnsi"/>
                <w:sz w:val="22"/>
                <w:szCs w:val="22"/>
                <w:lang w:val="fr-FR"/>
              </w:rPr>
              <w:t xml:space="preserve"> </w:t>
            </w:r>
            <w:proofErr w:type="spellStart"/>
            <w:proofErr w:type="gramStart"/>
            <w:r w:rsidRPr="005313E5">
              <w:rPr>
                <w:rFonts w:asciiTheme="minorHAnsi" w:hAnsiTheme="minorHAnsi" w:cstheme="minorHAnsi"/>
                <w:sz w:val="22"/>
                <w:szCs w:val="22"/>
                <w:lang w:val="fr-FR"/>
              </w:rPr>
              <w:t>mínimo</w:t>
            </w:r>
            <w:proofErr w:type="spellEnd"/>
            <w:r w:rsidRPr="005313E5">
              <w:rPr>
                <w:rFonts w:asciiTheme="minorHAnsi" w:hAnsiTheme="minorHAnsi" w:cstheme="minorHAnsi"/>
                <w:sz w:val="22"/>
                <w:szCs w:val="22"/>
                <w:lang w:val="fr-FR"/>
              </w:rPr>
              <w:t>:</w:t>
            </w:r>
            <w:proofErr w:type="gramEnd"/>
          </w:p>
          <w:p w:rsidR="00254F28" w:rsidRPr="005313E5" w:rsidRDefault="00254F28" w:rsidP="002742A0">
            <w:pPr>
              <w:pStyle w:val="ListBullet"/>
              <w:numPr>
                <w:ilvl w:val="0"/>
                <w:numId w:val="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una cantidad suficiente de agua a una temperatura adecuada para facilitar el lavado de manos</w:t>
            </w:r>
          </w:p>
          <w:p w:rsidR="00254F28" w:rsidRPr="005313E5" w:rsidRDefault="00254F28" w:rsidP="002742A0">
            <w:pPr>
              <w:pStyle w:val="ListBullet"/>
              <w:numPr>
                <w:ilvl w:val="0"/>
                <w:numId w:val="3"/>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jabón líquido o espuma sin perfume</w:t>
            </w:r>
          </w:p>
          <w:p w:rsidR="00254F28" w:rsidRPr="005313E5" w:rsidRDefault="00254F28" w:rsidP="002742A0">
            <w:pPr>
              <w:pStyle w:val="ListBullet"/>
              <w:numPr>
                <w:ilvl w:val="0"/>
                <w:numId w:val="3"/>
              </w:numPr>
              <w:spacing w:before="120" w:after="120"/>
              <w:contextualSpacing w:val="0"/>
              <w:rPr>
                <w:rFonts w:asciiTheme="minorHAnsi" w:hAnsiTheme="minorHAnsi" w:cstheme="minorHAnsi"/>
                <w:sz w:val="22"/>
                <w:szCs w:val="22"/>
              </w:rPr>
            </w:pP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secarse</w:t>
            </w:r>
            <w:proofErr w:type="spellEnd"/>
            <w:r w:rsidRPr="005313E5">
              <w:rPr>
                <w:rFonts w:asciiTheme="minorHAnsi" w:hAnsiTheme="minorHAnsi" w:cstheme="minorHAnsi"/>
                <w:sz w:val="22"/>
                <w:szCs w:val="22"/>
              </w:rPr>
              <w:t xml:space="preserve"> las manos</w:t>
            </w:r>
          </w:p>
          <w:p w:rsidR="00254F28" w:rsidRPr="005313E5" w:rsidRDefault="00254F28" w:rsidP="002742A0">
            <w:pPr>
              <w:pStyle w:val="ListBullet"/>
              <w:numPr>
                <w:ilvl w:val="0"/>
                <w:numId w:val="3"/>
              </w:numPr>
              <w:spacing w:before="120" w:after="120"/>
              <w:contextualSpacing w:val="0"/>
              <w:rPr>
                <w:rFonts w:asciiTheme="minorHAnsi" w:hAnsiTheme="minorHAnsi" w:cstheme="minorHAnsi"/>
                <w:sz w:val="22"/>
                <w:szCs w:val="22"/>
                <w:lang w:val="fr-FR"/>
              </w:rPr>
            </w:pPr>
            <w:proofErr w:type="spellStart"/>
            <w:proofErr w:type="gramStart"/>
            <w:r w:rsidRPr="005313E5">
              <w:rPr>
                <w:rFonts w:asciiTheme="minorHAnsi" w:hAnsiTheme="minorHAnsi" w:cstheme="minorHAnsi"/>
                <w:sz w:val="22"/>
                <w:szCs w:val="22"/>
                <w:lang w:val="fr-FR"/>
              </w:rPr>
              <w:t>carteles</w:t>
            </w:r>
            <w:proofErr w:type="spellEnd"/>
            <w:proofErr w:type="gramEnd"/>
            <w:r w:rsidRPr="005313E5">
              <w:rPr>
                <w:rFonts w:asciiTheme="minorHAnsi" w:hAnsiTheme="minorHAnsi" w:cstheme="minorHAnsi"/>
                <w:sz w:val="22"/>
                <w:szCs w:val="22"/>
                <w:lang w:val="fr-FR"/>
              </w:rPr>
              <w:t xml:space="preserve"> que </w:t>
            </w:r>
            <w:proofErr w:type="spellStart"/>
            <w:r w:rsidRPr="005313E5">
              <w:rPr>
                <w:rFonts w:asciiTheme="minorHAnsi" w:hAnsiTheme="minorHAnsi" w:cstheme="minorHAnsi"/>
                <w:sz w:val="22"/>
                <w:szCs w:val="22"/>
                <w:lang w:val="fr-FR"/>
              </w:rPr>
              <w:t>recuerden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lavarse</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manos</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idiomas</w:t>
            </w:r>
            <w:proofErr w:type="spellEnd"/>
            <w:r w:rsidRPr="005313E5">
              <w:rPr>
                <w:rFonts w:asciiTheme="minorHAnsi" w:hAnsiTheme="minorHAnsi" w:cstheme="minorHAnsi"/>
                <w:sz w:val="22"/>
                <w:szCs w:val="22"/>
                <w:lang w:val="fr-FR"/>
              </w:rPr>
              <w:t xml:space="preserve"> pertinentes).</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6.3.3</w:t>
            </w:r>
          </w:p>
        </w:tc>
        <w:tc>
          <w:tcPr>
            <w:tcW w:w="7654" w:type="dxa"/>
          </w:tcPr>
          <w:p w:rsidR="00254F28" w:rsidRPr="005313E5" w:rsidRDefault="00254F28"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lang w:val="it-IT"/>
              </w:rPr>
              <w:t xml:space="preserve">Para evitar el riesgo de contaminación del producto, los aseos no deberán tener acceso directo a las zonas de almacenamiento, procesamiento o producción. </w:t>
            </w:r>
            <w:r w:rsidRPr="005313E5">
              <w:rPr>
                <w:rFonts w:asciiTheme="minorHAnsi" w:hAnsiTheme="minorHAnsi" w:cstheme="minorHAnsi"/>
                <w:sz w:val="22"/>
                <w:szCs w:val="22"/>
              </w:rPr>
              <w:t xml:space="preserve">Los </w:t>
            </w:r>
            <w:proofErr w:type="spellStart"/>
            <w:r w:rsidRPr="005313E5">
              <w:rPr>
                <w:rFonts w:asciiTheme="minorHAnsi" w:hAnsiTheme="minorHAnsi" w:cstheme="minorHAnsi"/>
                <w:sz w:val="22"/>
                <w:szCs w:val="22"/>
              </w:rPr>
              <w:t>aseos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incorporar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instalaciones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adecuadas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lavarse</w:t>
            </w:r>
            <w:proofErr w:type="spellEnd"/>
            <w:r w:rsidRPr="005313E5">
              <w:rPr>
                <w:rFonts w:asciiTheme="minorHAnsi" w:hAnsiTheme="minorHAnsi" w:cstheme="minorHAnsi"/>
                <w:sz w:val="22"/>
                <w:szCs w:val="22"/>
              </w:rPr>
              <w:t xml:space="preserve"> las manos.</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6.3.4</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Las </w:t>
            </w:r>
            <w:proofErr w:type="spellStart"/>
            <w:r w:rsidRPr="005313E5">
              <w:rPr>
                <w:rFonts w:asciiTheme="minorHAnsi" w:hAnsiTheme="minorHAnsi" w:cstheme="minorHAnsi"/>
                <w:sz w:val="22"/>
                <w:szCs w:val="22"/>
                <w:lang w:val="fr-FR"/>
              </w:rPr>
              <w:t>instalaciones</w:t>
            </w:r>
            <w:proofErr w:type="spellEnd"/>
            <w:r w:rsidRPr="005313E5">
              <w:rPr>
                <w:rFonts w:asciiTheme="minorHAnsi" w:hAnsiTheme="minorHAnsi" w:cstheme="minorHAnsi"/>
                <w:sz w:val="22"/>
                <w:szCs w:val="22"/>
                <w:lang w:val="fr-FR"/>
              </w:rPr>
              <w:t xml:space="preserve"> para visitas y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permitir</w:t>
            </w:r>
            <w:proofErr w:type="spellEnd"/>
            <w:r w:rsidRPr="005313E5">
              <w:rPr>
                <w:rFonts w:asciiTheme="minorHAnsi" w:hAnsiTheme="minorHAnsi" w:cstheme="minorHAnsi"/>
                <w:sz w:val="22"/>
                <w:szCs w:val="22"/>
                <w:lang w:val="fr-FR"/>
              </w:rPr>
              <w:t xml:space="preserve"> el </w:t>
            </w:r>
            <w:proofErr w:type="spellStart"/>
            <w:r w:rsidRPr="005313E5">
              <w:rPr>
                <w:rFonts w:asciiTheme="minorHAnsi" w:hAnsiTheme="minorHAnsi" w:cstheme="minorHAnsi"/>
                <w:sz w:val="22"/>
                <w:szCs w:val="22"/>
                <w:lang w:val="fr-FR"/>
              </w:rPr>
              <w:t>cumplimiento</w:t>
            </w:r>
            <w:proofErr w:type="spellEnd"/>
            <w:r w:rsidRPr="005313E5">
              <w:rPr>
                <w:rFonts w:asciiTheme="minorHAnsi" w:hAnsiTheme="minorHAnsi" w:cstheme="minorHAnsi"/>
                <w:sz w:val="22"/>
                <w:szCs w:val="22"/>
                <w:lang w:val="fr-FR"/>
              </w:rPr>
              <w:t xml:space="preserve"> de </w:t>
            </w:r>
            <w:r w:rsidRPr="005313E5">
              <w:rPr>
                <w:rFonts w:asciiTheme="minorHAnsi" w:hAnsiTheme="minorHAnsi" w:cstheme="minorHAnsi"/>
                <w:sz w:val="22"/>
                <w:szCs w:val="22"/>
                <w:lang w:val="fr-FR"/>
              </w:rPr>
              <w:lastRenderedPageBreak/>
              <w:t xml:space="preserve">las normas de </w:t>
            </w:r>
            <w:proofErr w:type="spellStart"/>
            <w:r w:rsidRPr="005313E5">
              <w:rPr>
                <w:rFonts w:asciiTheme="minorHAnsi" w:hAnsiTheme="minorHAnsi" w:cstheme="minorHAnsi"/>
                <w:sz w:val="22"/>
                <w:szCs w:val="22"/>
                <w:lang w:val="fr-FR"/>
              </w:rPr>
              <w:t>higiene</w:t>
            </w:r>
            <w:proofErr w:type="spellEnd"/>
            <w:r w:rsidRPr="005313E5">
              <w:rPr>
                <w:rFonts w:asciiTheme="minorHAnsi" w:hAnsiTheme="minorHAnsi" w:cstheme="minorHAnsi"/>
                <w:sz w:val="22"/>
                <w:szCs w:val="22"/>
                <w:lang w:val="fr-FR"/>
              </w:rPr>
              <w:t xml:space="preserve"> de la planta.</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6.3.5</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No se </w:t>
            </w:r>
            <w:proofErr w:type="spellStart"/>
            <w:r w:rsidRPr="005313E5">
              <w:rPr>
                <w:rFonts w:asciiTheme="minorHAnsi" w:hAnsiTheme="minorHAnsi" w:cstheme="minorHAnsi"/>
                <w:sz w:val="22"/>
                <w:szCs w:val="22"/>
                <w:lang w:val="fr-FR"/>
              </w:rPr>
              <w:t>permitirá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comer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incluyendo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caramelos</w:t>
            </w:r>
            <w:proofErr w:type="spellEnd"/>
            <w:r w:rsidRPr="005313E5">
              <w:rPr>
                <w:rFonts w:asciiTheme="minorHAnsi" w:hAnsiTheme="minorHAnsi" w:cstheme="minorHAnsi"/>
                <w:sz w:val="22"/>
                <w:szCs w:val="22"/>
                <w:lang w:val="fr-FR"/>
              </w:rPr>
              <w:t xml:space="preserve">, chicles o </w:t>
            </w:r>
            <w:proofErr w:type="spellStart"/>
            <w:r w:rsidRPr="005313E5">
              <w:rPr>
                <w:rFonts w:asciiTheme="minorHAnsi" w:hAnsiTheme="minorHAnsi" w:cstheme="minorHAnsi"/>
                <w:sz w:val="22"/>
                <w:szCs w:val="22"/>
                <w:lang w:val="fr-FR"/>
              </w:rPr>
              <w:t>tabaco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beber</w:t>
            </w:r>
            <w:proofErr w:type="spellEnd"/>
            <w:r w:rsidRPr="005313E5">
              <w:rPr>
                <w:rFonts w:asciiTheme="minorHAnsi" w:hAnsiTheme="minorHAnsi" w:cstheme="minorHAnsi"/>
                <w:sz w:val="22"/>
                <w:szCs w:val="22"/>
                <w:lang w:val="fr-FR"/>
              </w:rPr>
              <w:t xml:space="preserve"> ni </w:t>
            </w:r>
            <w:proofErr w:type="spellStart"/>
            <w:r w:rsidRPr="005313E5">
              <w:rPr>
                <w:rFonts w:asciiTheme="minorHAnsi" w:hAnsiTheme="minorHAnsi" w:cstheme="minorHAnsi"/>
                <w:sz w:val="22"/>
                <w:szCs w:val="22"/>
                <w:lang w:val="fr-FR"/>
              </w:rPr>
              <w:t>fumar</w:t>
            </w:r>
            <w:proofErr w:type="spellEnd"/>
            <w:r w:rsidRPr="005313E5">
              <w:rPr>
                <w:rFonts w:asciiTheme="minorHAnsi" w:hAnsiTheme="minorHAnsi" w:cstheme="minorHAnsi"/>
                <w:sz w:val="22"/>
                <w:szCs w:val="22"/>
                <w:lang w:val="fr-FR"/>
              </w:rPr>
              <w:t xml:space="preserve"> en las zonas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almacenamiento</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6.3.6</w:t>
            </w:r>
          </w:p>
        </w:tc>
        <w:tc>
          <w:tcPr>
            <w:tcW w:w="7654" w:type="dxa"/>
          </w:tcPr>
          <w:p w:rsidR="00254F28" w:rsidRPr="005313E5" w:rsidRDefault="00254F28" w:rsidP="002742A0">
            <w:pPr>
              <w:pStyle w:val="para"/>
              <w:spacing w:before="120" w:after="120"/>
              <w:rPr>
                <w:rFonts w:asciiTheme="minorHAnsi" w:hAnsiTheme="minorHAnsi" w:cstheme="minorHAnsi"/>
                <w:sz w:val="22"/>
                <w:szCs w:val="22"/>
              </w:rPr>
            </w:pPr>
            <w:proofErr w:type="spellStart"/>
            <w:r w:rsidRPr="005313E5">
              <w:rPr>
                <w:rFonts w:asciiTheme="minorHAnsi" w:hAnsiTheme="minorHAnsi" w:cstheme="minorHAnsi"/>
                <w:sz w:val="22"/>
                <w:szCs w:val="22"/>
              </w:rPr>
              <w:t>Está</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permitido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beber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agua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dispensadores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habilitados</w:t>
            </w:r>
            <w:proofErr w:type="spellEnd"/>
            <w:r w:rsidRPr="005313E5">
              <w:rPr>
                <w:rFonts w:asciiTheme="minorHAnsi" w:hAnsiTheme="minorHAnsi" w:cstheme="minorHAnsi"/>
                <w:sz w:val="22"/>
                <w:szCs w:val="22"/>
              </w:rPr>
              <w:t xml:space="preserve"> para </w:t>
            </w:r>
            <w:proofErr w:type="spellStart"/>
            <w:r w:rsidRPr="005313E5">
              <w:rPr>
                <w:rFonts w:asciiTheme="minorHAnsi" w:hAnsiTheme="minorHAnsi" w:cstheme="minorHAnsi"/>
                <w:sz w:val="22"/>
                <w:szCs w:val="22"/>
              </w:rPr>
              <w:t>ello</w:t>
            </w:r>
            <w:proofErr w:type="spellEnd"/>
            <w:r w:rsidRPr="005313E5">
              <w:rPr>
                <w:rFonts w:asciiTheme="minorHAnsi" w:hAnsiTheme="minorHAnsi" w:cstheme="minorHAnsi"/>
                <w:sz w:val="22"/>
                <w:szCs w:val="22"/>
              </w:rPr>
              <w:t xml:space="preserve"> y/o </w:t>
            </w:r>
            <w:proofErr w:type="spellStart"/>
            <w:r w:rsidRPr="005313E5">
              <w:rPr>
                <w:rFonts w:asciiTheme="minorHAnsi" w:hAnsiTheme="minorHAnsi" w:cstheme="minorHAnsi"/>
                <w:sz w:val="22"/>
                <w:szCs w:val="22"/>
              </w:rPr>
              <w:t>mediante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vasos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desechables</w:t>
            </w:r>
            <w:proofErr w:type="spellEnd"/>
            <w:r w:rsidRPr="005313E5">
              <w:rPr>
                <w:rFonts w:asciiTheme="minorHAnsi" w:hAnsiTheme="minorHAnsi" w:cstheme="minorHAnsi"/>
                <w:sz w:val="22"/>
                <w:szCs w:val="22"/>
              </w:rPr>
              <w:t xml:space="preserve"> o </w:t>
            </w:r>
            <w:proofErr w:type="spellStart"/>
            <w:r w:rsidRPr="005313E5">
              <w:rPr>
                <w:rFonts w:asciiTheme="minorHAnsi" w:hAnsiTheme="minorHAnsi" w:cstheme="minorHAnsi"/>
                <w:sz w:val="22"/>
                <w:szCs w:val="22"/>
              </w:rPr>
              <w:t>recipientes</w:t>
            </w:r>
            <w:proofErr w:type="spellEnd"/>
            <w:r w:rsidRPr="005313E5">
              <w:rPr>
                <w:rFonts w:asciiTheme="minorHAnsi" w:hAnsiTheme="minorHAnsi" w:cstheme="minorHAnsi"/>
                <w:sz w:val="22"/>
                <w:szCs w:val="22"/>
              </w:rPr>
              <w:t xml:space="preserve"> a </w:t>
            </w:r>
            <w:proofErr w:type="spellStart"/>
            <w:r w:rsidRPr="005313E5">
              <w:rPr>
                <w:rFonts w:asciiTheme="minorHAnsi" w:hAnsiTheme="minorHAnsi" w:cstheme="minorHAnsi"/>
                <w:sz w:val="22"/>
                <w:szCs w:val="22"/>
              </w:rPr>
              <w:t>prueba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derrames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siempre</w:t>
            </w:r>
            <w:proofErr w:type="spellEnd"/>
            <w:r w:rsidRPr="005313E5">
              <w:rPr>
                <w:rFonts w:asciiTheme="minorHAnsi" w:hAnsiTheme="minorHAnsi" w:cstheme="minorHAnsi"/>
                <w:sz w:val="22"/>
                <w:szCs w:val="22"/>
              </w:rPr>
              <w:t xml:space="preserve"> que </w:t>
            </w:r>
            <w:proofErr w:type="spellStart"/>
            <w:r w:rsidRPr="005313E5">
              <w:rPr>
                <w:rFonts w:asciiTheme="minorHAnsi" w:hAnsiTheme="minorHAnsi" w:cstheme="minorHAnsi"/>
                <w:sz w:val="22"/>
                <w:szCs w:val="22"/>
              </w:rPr>
              <w:t>esto</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realice</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la zona </w:t>
            </w:r>
            <w:proofErr w:type="spellStart"/>
            <w:r w:rsidRPr="005313E5">
              <w:rPr>
                <w:rFonts w:asciiTheme="minorHAnsi" w:hAnsiTheme="minorHAnsi" w:cstheme="minorHAnsi"/>
                <w:sz w:val="22"/>
                <w:szCs w:val="22"/>
              </w:rPr>
              <w:t>designada</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lejos</w:t>
            </w:r>
            <w:proofErr w:type="spellEnd"/>
            <w:r w:rsidRPr="005313E5">
              <w:rPr>
                <w:rFonts w:asciiTheme="minorHAnsi" w:hAnsiTheme="minorHAnsi" w:cstheme="minorHAnsi"/>
                <w:sz w:val="22"/>
                <w:szCs w:val="22"/>
              </w:rPr>
              <w:t xml:space="preserve"> del </w:t>
            </w:r>
            <w:proofErr w:type="spellStart"/>
            <w:r w:rsidRPr="005313E5">
              <w:rPr>
                <w:rFonts w:asciiTheme="minorHAnsi" w:hAnsiTheme="minorHAnsi" w:cstheme="minorHAnsi"/>
                <w:sz w:val="22"/>
                <w:szCs w:val="22"/>
              </w:rPr>
              <w:t>equipo</w:t>
            </w:r>
            <w:proofErr w:type="spellEnd"/>
            <w:r w:rsidRPr="005313E5">
              <w:rPr>
                <w:rFonts w:asciiTheme="minorHAnsi" w:hAnsiTheme="minorHAnsi" w:cstheme="minorHAnsi"/>
                <w:sz w:val="22"/>
                <w:szCs w:val="22"/>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C63473" w:rsidTr="00C77B05">
        <w:trPr>
          <w:trHeight w:val="2268"/>
        </w:trPr>
        <w:tc>
          <w:tcPr>
            <w:tcW w:w="959" w:type="dxa"/>
          </w:tcPr>
          <w:p w:rsidR="00254F28" w:rsidRPr="00C63473" w:rsidRDefault="00254F28" w:rsidP="002742A0">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254F28" w:rsidRPr="00C63473"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r w:rsidRPr="003D436E">
              <w:rPr>
                <w:rFonts w:asciiTheme="minorHAnsi" w:hAnsiTheme="minorHAnsi" w:cs="Arial"/>
                <w:b/>
                <w:lang w:val="en-US"/>
              </w:rPr>
              <w:t>6.4</w:t>
            </w:r>
          </w:p>
        </w:tc>
        <w:tc>
          <w:tcPr>
            <w:tcW w:w="7654" w:type="dxa"/>
            <w:shd w:val="clear" w:color="auto" w:fill="B6DDE8" w:themeFill="accent5" w:themeFillTint="66"/>
          </w:tcPr>
          <w:p w:rsidR="00254F28" w:rsidRPr="005313E5" w:rsidRDefault="00254F28" w:rsidP="002742A0">
            <w:pPr>
              <w:tabs>
                <w:tab w:val="left" w:pos="1590"/>
              </w:tabs>
              <w:spacing w:before="120" w:after="120"/>
              <w:rPr>
                <w:rFonts w:asciiTheme="minorHAnsi" w:hAnsiTheme="minorHAnsi" w:cstheme="minorHAnsi"/>
                <w:b/>
                <w:sz w:val="22"/>
                <w:szCs w:val="22"/>
                <w:lang w:val="en-US"/>
              </w:rPr>
            </w:pPr>
            <w:proofErr w:type="spellStart"/>
            <w:r w:rsidRPr="005313E5">
              <w:rPr>
                <w:rFonts w:asciiTheme="minorHAnsi" w:hAnsiTheme="minorHAnsi" w:cstheme="minorHAnsi"/>
                <w:b/>
                <w:sz w:val="22"/>
                <w:szCs w:val="22"/>
                <w:lang w:val="en-US"/>
              </w:rPr>
              <w:t>Ropa</w:t>
            </w:r>
            <w:proofErr w:type="spellEnd"/>
            <w:r w:rsidRPr="005313E5">
              <w:rPr>
                <w:rFonts w:asciiTheme="minorHAnsi" w:hAnsiTheme="minorHAnsi" w:cstheme="minorHAnsi"/>
                <w:b/>
                <w:sz w:val="22"/>
                <w:szCs w:val="22"/>
                <w:lang w:val="en-US"/>
              </w:rPr>
              <w:t xml:space="preserve"> de </w:t>
            </w:r>
            <w:proofErr w:type="spellStart"/>
            <w:r w:rsidRPr="005313E5">
              <w:rPr>
                <w:rFonts w:asciiTheme="minorHAnsi" w:hAnsiTheme="minorHAnsi" w:cstheme="minorHAnsi"/>
                <w:b/>
                <w:sz w:val="22"/>
                <w:szCs w:val="22"/>
                <w:lang w:val="en-US"/>
              </w:rPr>
              <w:t>protección</w:t>
            </w:r>
            <w:proofErr w:type="spellEnd"/>
          </w:p>
        </w:tc>
        <w:tc>
          <w:tcPr>
            <w:tcW w:w="1241" w:type="dxa"/>
            <w:shd w:val="clear" w:color="auto" w:fill="B6DDE8" w:themeFill="accent5" w:themeFillTint="66"/>
          </w:tcPr>
          <w:p w:rsidR="00254F28" w:rsidRPr="003D436E" w:rsidRDefault="00254F28" w:rsidP="002742A0">
            <w:pPr>
              <w:tabs>
                <w:tab w:val="left" w:pos="1590"/>
              </w:tabs>
              <w:spacing w:before="120" w:after="120"/>
              <w:rPr>
                <w:rFonts w:asciiTheme="minorHAnsi" w:hAnsiTheme="minorHAnsi" w:cs="Arial"/>
                <w:b/>
                <w:lang w:val="en-US"/>
              </w:rPr>
            </w:pPr>
          </w:p>
        </w:tc>
      </w:tr>
      <w:tr w:rsidR="00254F28" w:rsidRPr="003D436E" w:rsidTr="0065100C">
        <w:tc>
          <w:tcPr>
            <w:tcW w:w="959" w:type="dxa"/>
          </w:tcPr>
          <w:p w:rsidR="00254F28" w:rsidRPr="003D436E" w:rsidRDefault="00254F28" w:rsidP="002742A0">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254F28" w:rsidRPr="005313E5" w:rsidRDefault="00254F28" w:rsidP="002742A0">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Para minimizar el riesgo de contaminación del producto, en las zonas de producción y almacenamiento se utilizará ropa de protección adecuada.</w:t>
            </w:r>
          </w:p>
          <w:p w:rsidR="00254F28" w:rsidRPr="005313E5" w:rsidRDefault="00254F28" w:rsidP="002742A0">
            <w:pPr>
              <w:tabs>
                <w:tab w:val="left" w:pos="1590"/>
              </w:tabs>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Se deberá minimizar el riesgo de contaminación de producto por contacto con la ropa, pelo o artículos personales.</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6.4.1</w:t>
            </w:r>
          </w:p>
        </w:tc>
        <w:tc>
          <w:tcPr>
            <w:tcW w:w="7654" w:type="dxa"/>
          </w:tcPr>
          <w:p w:rsidR="00254F28" w:rsidRPr="005313E5" w:rsidRDefault="00254F28" w:rsidP="002742A0">
            <w:pPr>
              <w:pStyle w:val="para"/>
              <w:spacing w:before="120" w:after="120"/>
              <w:rPr>
                <w:rFonts w:asciiTheme="minorHAnsi" w:hAnsiTheme="minorHAnsi" w:cstheme="minorHAnsi"/>
                <w:sz w:val="22"/>
                <w:szCs w:val="22"/>
              </w:rPr>
            </w:pPr>
            <w:r w:rsidRPr="005313E5">
              <w:rPr>
                <w:rFonts w:asciiTheme="minorHAnsi" w:hAnsiTheme="minorHAnsi" w:cstheme="minorHAnsi"/>
                <w:sz w:val="22"/>
                <w:szCs w:val="22"/>
              </w:rPr>
              <w:t xml:space="preserve">Para </w:t>
            </w:r>
            <w:proofErr w:type="spellStart"/>
            <w:r w:rsidRPr="005313E5">
              <w:rPr>
                <w:rFonts w:asciiTheme="minorHAnsi" w:hAnsiTheme="minorHAnsi" w:cstheme="minorHAnsi"/>
                <w:sz w:val="22"/>
                <w:szCs w:val="22"/>
              </w:rPr>
              <w:t>determinar</w:t>
            </w:r>
            <w:proofErr w:type="spellEnd"/>
            <w:r w:rsidRPr="005313E5">
              <w:rPr>
                <w:rFonts w:asciiTheme="minorHAnsi" w:hAnsiTheme="minorHAnsi" w:cstheme="minorHAnsi"/>
                <w:sz w:val="22"/>
                <w:szCs w:val="22"/>
              </w:rPr>
              <w:t xml:space="preserve"> la </w:t>
            </w:r>
            <w:proofErr w:type="spellStart"/>
            <w:r w:rsidRPr="005313E5">
              <w:rPr>
                <w:rFonts w:asciiTheme="minorHAnsi" w:hAnsiTheme="minorHAnsi" w:cstheme="minorHAnsi"/>
                <w:sz w:val="22"/>
                <w:szCs w:val="22"/>
              </w:rPr>
              <w:t>necesidad</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utilizar</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ropa</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protección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incluidas</w:t>
            </w:r>
            <w:proofErr w:type="spellEnd"/>
            <w:r w:rsidRPr="005313E5">
              <w:rPr>
                <w:rFonts w:asciiTheme="minorHAnsi" w:hAnsiTheme="minorHAnsi" w:cstheme="minorHAnsi"/>
                <w:sz w:val="22"/>
                <w:szCs w:val="22"/>
              </w:rPr>
              <w:t xml:space="preserve"> las </w:t>
            </w:r>
            <w:proofErr w:type="spellStart"/>
            <w:r w:rsidRPr="005313E5">
              <w:rPr>
                <w:rFonts w:asciiTheme="minorHAnsi" w:hAnsiTheme="minorHAnsi" w:cstheme="minorHAnsi"/>
                <w:sz w:val="22"/>
                <w:szCs w:val="22"/>
              </w:rPr>
              <w:t>prendas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vestir</w:t>
            </w:r>
            <w:proofErr w:type="spellEnd"/>
            <w:r w:rsidRPr="005313E5">
              <w:rPr>
                <w:rFonts w:asciiTheme="minorHAnsi" w:hAnsiTheme="minorHAnsi" w:cstheme="minorHAnsi"/>
                <w:sz w:val="22"/>
                <w:szCs w:val="22"/>
              </w:rPr>
              <w:t xml:space="preserve"> y el </w:t>
            </w:r>
            <w:proofErr w:type="spellStart"/>
            <w:r w:rsidRPr="005313E5">
              <w:rPr>
                <w:rFonts w:asciiTheme="minorHAnsi" w:hAnsiTheme="minorHAnsi" w:cstheme="minorHAnsi"/>
                <w:sz w:val="22"/>
                <w:szCs w:val="22"/>
              </w:rPr>
              <w:t>calzado</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en</w:t>
            </w:r>
            <w:proofErr w:type="spellEnd"/>
            <w:r w:rsidRPr="005313E5">
              <w:rPr>
                <w:rFonts w:asciiTheme="minorHAnsi" w:hAnsiTheme="minorHAnsi" w:cstheme="minorHAnsi"/>
                <w:sz w:val="22"/>
                <w:szCs w:val="22"/>
              </w:rPr>
              <w:t xml:space="preserve"> zonas de </w:t>
            </w:r>
            <w:proofErr w:type="spellStart"/>
            <w:r w:rsidRPr="005313E5">
              <w:rPr>
                <w:rFonts w:asciiTheme="minorHAnsi" w:hAnsiTheme="minorHAnsi" w:cstheme="minorHAnsi"/>
                <w:sz w:val="22"/>
                <w:szCs w:val="22"/>
              </w:rPr>
              <w:t>manipulación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preparación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producción</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almacenamiento</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materias</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primas</w:t>
            </w:r>
            <w:proofErr w:type="spellEnd"/>
            <w:r w:rsidRPr="005313E5">
              <w:rPr>
                <w:rFonts w:asciiTheme="minorHAnsi" w:hAnsiTheme="minorHAnsi" w:cstheme="minorHAnsi"/>
                <w:sz w:val="22"/>
                <w:szCs w:val="22"/>
              </w:rPr>
              <w:t xml:space="preserve">, se </w:t>
            </w:r>
            <w:proofErr w:type="spellStart"/>
            <w:r w:rsidRPr="005313E5">
              <w:rPr>
                <w:rFonts w:asciiTheme="minorHAnsi" w:hAnsiTheme="minorHAnsi" w:cstheme="minorHAnsi"/>
                <w:sz w:val="22"/>
                <w:szCs w:val="22"/>
              </w:rPr>
              <w:t>deberán</w:t>
            </w:r>
            <w:proofErr w:type="spellEnd"/>
            <w:r w:rsidRPr="005313E5">
              <w:rPr>
                <w:rFonts w:asciiTheme="minorHAnsi" w:hAnsiTheme="minorHAnsi" w:cstheme="minorHAnsi"/>
                <w:sz w:val="22"/>
                <w:szCs w:val="22"/>
              </w:rPr>
              <w:t xml:space="preserve"> </w:t>
            </w:r>
            <w:proofErr w:type="spellStart"/>
            <w:r w:rsidRPr="005313E5">
              <w:rPr>
                <w:rFonts w:asciiTheme="minorHAnsi" w:hAnsiTheme="minorHAnsi" w:cstheme="minorHAnsi"/>
                <w:sz w:val="22"/>
                <w:szCs w:val="22"/>
              </w:rPr>
              <w:t>usar</w:t>
            </w:r>
            <w:proofErr w:type="spellEnd"/>
            <w:r w:rsidRPr="005313E5">
              <w:rPr>
                <w:rFonts w:asciiTheme="minorHAnsi" w:hAnsiTheme="minorHAnsi" w:cstheme="minorHAnsi"/>
                <w:sz w:val="22"/>
                <w:szCs w:val="22"/>
              </w:rPr>
              <w:t xml:space="preserve"> los </w:t>
            </w:r>
            <w:proofErr w:type="spellStart"/>
            <w:r w:rsidRPr="005313E5">
              <w:rPr>
                <w:rFonts w:asciiTheme="minorHAnsi" w:hAnsiTheme="minorHAnsi" w:cstheme="minorHAnsi"/>
                <w:sz w:val="22"/>
                <w:szCs w:val="22"/>
              </w:rPr>
              <w:t>principios</w:t>
            </w:r>
            <w:proofErr w:type="spellEnd"/>
            <w:r w:rsidRPr="005313E5">
              <w:rPr>
                <w:rFonts w:asciiTheme="minorHAnsi" w:hAnsiTheme="minorHAnsi" w:cstheme="minorHAnsi"/>
                <w:sz w:val="22"/>
                <w:szCs w:val="22"/>
              </w:rPr>
              <w:t xml:space="preserve"> de </w:t>
            </w:r>
            <w:proofErr w:type="spellStart"/>
            <w:r w:rsidRPr="005313E5">
              <w:rPr>
                <w:rFonts w:asciiTheme="minorHAnsi" w:hAnsiTheme="minorHAnsi" w:cstheme="minorHAnsi"/>
                <w:sz w:val="22"/>
                <w:szCs w:val="22"/>
              </w:rPr>
              <w:t>peligros</w:t>
            </w:r>
            <w:proofErr w:type="spellEnd"/>
            <w:r w:rsidRPr="005313E5">
              <w:rPr>
                <w:rFonts w:asciiTheme="minorHAnsi" w:hAnsiTheme="minorHAnsi" w:cstheme="minorHAnsi"/>
                <w:sz w:val="22"/>
                <w:szCs w:val="22"/>
              </w:rPr>
              <w:t xml:space="preserve"> y </w:t>
            </w:r>
            <w:proofErr w:type="spellStart"/>
            <w:r w:rsidRPr="005313E5">
              <w:rPr>
                <w:rFonts w:asciiTheme="minorHAnsi" w:hAnsiTheme="minorHAnsi" w:cstheme="minorHAnsi"/>
                <w:sz w:val="22"/>
                <w:szCs w:val="22"/>
              </w:rPr>
              <w:t>riesgos</w:t>
            </w:r>
            <w:proofErr w:type="spellEnd"/>
            <w:r w:rsidRPr="005313E5">
              <w:rPr>
                <w:rFonts w:asciiTheme="minorHAnsi" w:hAnsiTheme="minorHAnsi" w:cstheme="minorHAnsi"/>
                <w:sz w:val="22"/>
                <w:szCs w:val="22"/>
              </w:rPr>
              <w:t>.</w:t>
            </w:r>
          </w:p>
          <w:p w:rsidR="00254F28" w:rsidRPr="005313E5" w:rsidRDefault="00254F28"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Si el análisis de riesgos determina que no es necesario utilizar ropa de protección, la decisión se justificará plenamente y no deberá suponer un riesgo de contaminación para el producto.</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6.4.2</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fr-FR"/>
              </w:rPr>
              <w:t xml:space="preserve">La </w:t>
            </w:r>
            <w:proofErr w:type="spellStart"/>
            <w:r w:rsidRPr="005313E5">
              <w:rPr>
                <w:rFonts w:asciiTheme="minorHAnsi" w:hAnsiTheme="minorHAnsi" w:cstheme="minorHAnsi"/>
                <w:sz w:val="22"/>
                <w:szCs w:val="22"/>
                <w:lang w:val="fr-FR"/>
              </w:rPr>
              <w:t>empresa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usar</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evaluación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riesgos</w:t>
            </w:r>
            <w:proofErr w:type="spellEnd"/>
            <w:r w:rsidRPr="005313E5">
              <w:rPr>
                <w:rFonts w:asciiTheme="minorHAnsi" w:hAnsiTheme="minorHAnsi" w:cstheme="minorHAnsi"/>
                <w:sz w:val="22"/>
                <w:szCs w:val="22"/>
                <w:lang w:val="fr-FR"/>
              </w:rPr>
              <w:t xml:space="preserve"> para </w:t>
            </w:r>
            <w:proofErr w:type="spellStart"/>
            <w:r w:rsidRPr="005313E5">
              <w:rPr>
                <w:rFonts w:asciiTheme="minorHAnsi" w:hAnsiTheme="minorHAnsi" w:cstheme="minorHAnsi"/>
                <w:sz w:val="22"/>
                <w:szCs w:val="22"/>
                <w:lang w:val="fr-FR"/>
              </w:rPr>
              <w:t>determinar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documentar</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comunicar</w:t>
            </w:r>
            <w:proofErr w:type="spellEnd"/>
            <w:r w:rsidRPr="005313E5">
              <w:rPr>
                <w:rFonts w:asciiTheme="minorHAnsi" w:hAnsiTheme="minorHAnsi" w:cstheme="minorHAnsi"/>
                <w:sz w:val="22"/>
                <w:szCs w:val="22"/>
                <w:lang w:val="fr-FR"/>
              </w:rPr>
              <w:t xml:space="preserve"> a </w:t>
            </w:r>
            <w:proofErr w:type="spellStart"/>
            <w:r w:rsidRPr="005313E5">
              <w:rPr>
                <w:rFonts w:asciiTheme="minorHAnsi" w:hAnsiTheme="minorHAnsi" w:cstheme="minorHAnsi"/>
                <w:sz w:val="22"/>
                <w:szCs w:val="22"/>
                <w:lang w:val="fr-FR"/>
              </w:rPr>
              <w:t>todos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empleados</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incluidos</w:t>
            </w:r>
            <w:proofErr w:type="spellEnd"/>
            <w:r w:rsidRPr="005313E5">
              <w:rPr>
                <w:rFonts w:asciiTheme="minorHAnsi" w:hAnsiTheme="minorHAnsi" w:cstheme="minorHAnsi"/>
                <w:sz w:val="22"/>
                <w:szCs w:val="22"/>
                <w:lang w:val="fr-FR"/>
              </w:rPr>
              <w:t xml:space="preserve"> los </w:t>
            </w:r>
            <w:proofErr w:type="spellStart"/>
            <w:r w:rsidRPr="005313E5">
              <w:rPr>
                <w:rFonts w:asciiTheme="minorHAnsi" w:hAnsiTheme="minorHAnsi" w:cstheme="minorHAnsi"/>
                <w:sz w:val="22"/>
                <w:szCs w:val="22"/>
                <w:lang w:val="fr-FR"/>
              </w:rPr>
              <w:t>trabajadores</w:t>
            </w:r>
            <w:proofErr w:type="spellEnd"/>
            <w:r w:rsidRPr="005313E5">
              <w:rPr>
                <w:rFonts w:asciiTheme="minorHAnsi" w:hAnsiTheme="minorHAnsi" w:cstheme="minorHAnsi"/>
                <w:sz w:val="22"/>
                <w:szCs w:val="22"/>
                <w:lang w:val="fr-FR"/>
              </w:rPr>
              <w:t xml:space="preserve"> temporales y </w:t>
            </w:r>
            <w:proofErr w:type="spellStart"/>
            <w:r w:rsidRPr="005313E5">
              <w:rPr>
                <w:rFonts w:asciiTheme="minorHAnsi" w:hAnsiTheme="minorHAnsi" w:cstheme="minorHAnsi"/>
                <w:sz w:val="22"/>
                <w:szCs w:val="22"/>
                <w:lang w:val="fr-FR"/>
              </w:rPr>
              <w:t>contratistas</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reglas</w:t>
            </w:r>
            <w:proofErr w:type="spellEnd"/>
            <w:r w:rsidRPr="005313E5">
              <w:rPr>
                <w:rFonts w:asciiTheme="minorHAnsi" w:hAnsiTheme="minorHAnsi" w:cstheme="minorHAnsi"/>
                <w:sz w:val="22"/>
                <w:szCs w:val="22"/>
                <w:lang w:val="fr-FR"/>
              </w:rPr>
              <w:t xml:space="preserve"> en </w:t>
            </w:r>
            <w:proofErr w:type="spellStart"/>
            <w:r w:rsidRPr="005313E5">
              <w:rPr>
                <w:rFonts w:asciiTheme="minorHAnsi" w:hAnsiTheme="minorHAnsi" w:cstheme="minorHAnsi"/>
                <w:sz w:val="22"/>
                <w:szCs w:val="22"/>
                <w:lang w:val="fr-FR"/>
              </w:rPr>
              <w:t>relación</w:t>
            </w:r>
            <w:proofErr w:type="spellEnd"/>
            <w:r w:rsidRPr="005313E5">
              <w:rPr>
                <w:rFonts w:asciiTheme="minorHAnsi" w:hAnsiTheme="minorHAnsi" w:cstheme="minorHAnsi"/>
                <w:sz w:val="22"/>
                <w:szCs w:val="22"/>
                <w:lang w:val="fr-FR"/>
              </w:rPr>
              <w:t xml:space="preserve"> </w:t>
            </w:r>
            <w:proofErr w:type="gramStart"/>
            <w:r w:rsidRPr="005313E5">
              <w:rPr>
                <w:rFonts w:asciiTheme="minorHAnsi" w:hAnsiTheme="minorHAnsi" w:cstheme="minorHAnsi"/>
                <w:sz w:val="22"/>
                <w:szCs w:val="22"/>
                <w:lang w:val="fr-FR"/>
              </w:rPr>
              <w:t>con:</w:t>
            </w:r>
            <w:proofErr w:type="gramEnd"/>
          </w:p>
          <w:p w:rsidR="00254F28" w:rsidRPr="005313E5" w:rsidRDefault="00254F28" w:rsidP="002742A0">
            <w:pPr>
              <w:pStyle w:val="ListBullet"/>
              <w:numPr>
                <w:ilvl w:val="0"/>
                <w:numId w:val="2"/>
              </w:numPr>
              <w:spacing w:before="120" w:after="120"/>
              <w:contextualSpacing w:val="0"/>
              <w:rPr>
                <w:rFonts w:asciiTheme="minorHAnsi" w:hAnsiTheme="minorHAnsi" w:cstheme="minorHAnsi"/>
                <w:sz w:val="22"/>
                <w:szCs w:val="22"/>
                <w:lang w:val="it-IT"/>
              </w:rPr>
            </w:pPr>
            <w:r w:rsidRPr="005313E5">
              <w:rPr>
                <w:rFonts w:asciiTheme="minorHAnsi" w:hAnsiTheme="minorHAnsi" w:cstheme="minorHAnsi"/>
                <w:sz w:val="22"/>
                <w:szCs w:val="22"/>
                <w:lang w:val="it-IT"/>
              </w:rPr>
              <w:t>el uso de ropa de protección durante el desplazamiento al trabajo</w:t>
            </w:r>
          </w:p>
          <w:p w:rsidR="00254F28" w:rsidRPr="005313E5" w:rsidRDefault="00254F28" w:rsidP="002742A0">
            <w:pPr>
              <w:pStyle w:val="ListBullet"/>
              <w:numPr>
                <w:ilvl w:val="0"/>
                <w:numId w:val="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en las zonas de </w:t>
            </w:r>
            <w:proofErr w:type="spellStart"/>
            <w:r w:rsidRPr="005313E5">
              <w:rPr>
                <w:rFonts w:asciiTheme="minorHAnsi" w:hAnsiTheme="minorHAnsi" w:cstheme="minorHAnsi"/>
                <w:sz w:val="22"/>
                <w:szCs w:val="22"/>
                <w:lang w:val="fr-FR"/>
              </w:rPr>
              <w:t>manipulación</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materias</w:t>
            </w:r>
            <w:proofErr w:type="spellEnd"/>
            <w:r w:rsidRPr="005313E5">
              <w:rPr>
                <w:rFonts w:asciiTheme="minorHAnsi" w:hAnsiTheme="minorHAnsi" w:cstheme="minorHAnsi"/>
                <w:sz w:val="22"/>
                <w:szCs w:val="22"/>
                <w:lang w:val="fr-FR"/>
              </w:rPr>
              <w:t xml:space="preserve"> primas, </w:t>
            </w:r>
            <w:proofErr w:type="spellStart"/>
            <w:r w:rsidRPr="005313E5">
              <w:rPr>
                <w:rFonts w:asciiTheme="minorHAnsi" w:hAnsiTheme="minorHAnsi" w:cstheme="minorHAnsi"/>
                <w:sz w:val="22"/>
                <w:szCs w:val="22"/>
                <w:lang w:val="fr-FR"/>
              </w:rPr>
              <w:t>preparación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y </w:t>
            </w:r>
            <w:proofErr w:type="spellStart"/>
            <w:r w:rsidRPr="005313E5">
              <w:rPr>
                <w:rFonts w:asciiTheme="minorHAnsi" w:hAnsiTheme="minorHAnsi" w:cstheme="minorHAnsi"/>
                <w:sz w:val="22"/>
                <w:szCs w:val="22"/>
                <w:lang w:val="fr-FR"/>
              </w:rPr>
              <w:t>almacenamiento</w:t>
            </w:r>
            <w:proofErr w:type="spellEnd"/>
          </w:p>
          <w:p w:rsidR="00254F28" w:rsidRPr="005313E5" w:rsidRDefault="00254F28" w:rsidP="002742A0">
            <w:pPr>
              <w:pStyle w:val="ListBullet"/>
              <w:numPr>
                <w:ilvl w:val="0"/>
                <w:numId w:val="2"/>
              </w:numPr>
              <w:spacing w:before="120" w:after="120"/>
              <w:contextualSpacing w:val="0"/>
              <w:rPr>
                <w:rFonts w:asciiTheme="minorHAnsi" w:hAnsiTheme="minorHAnsi" w:cstheme="minorHAnsi"/>
                <w:sz w:val="22"/>
                <w:szCs w:val="22"/>
                <w:lang w:val="fr-FR"/>
              </w:rPr>
            </w:pPr>
            <w:proofErr w:type="gramStart"/>
            <w:r w:rsidRPr="005313E5">
              <w:rPr>
                <w:rFonts w:asciiTheme="minorHAnsi" w:hAnsiTheme="minorHAnsi" w:cstheme="minorHAnsi"/>
                <w:sz w:val="22"/>
                <w:szCs w:val="22"/>
                <w:lang w:val="fr-FR"/>
              </w:rPr>
              <w:t>el</w:t>
            </w:r>
            <w:proofErr w:type="gram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uso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fuera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del</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entorno</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producción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por</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ejemplo</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quitarse</w:t>
            </w:r>
            <w:proofErr w:type="spellEnd"/>
            <w:r w:rsidRPr="005313E5">
              <w:rPr>
                <w:rFonts w:asciiTheme="minorHAnsi" w:hAnsiTheme="minorHAnsi" w:cstheme="minorHAnsi"/>
                <w:sz w:val="22"/>
                <w:szCs w:val="22"/>
                <w:lang w:val="fr-FR"/>
              </w:rPr>
              <w:t xml:space="preserve"> la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de </w:t>
            </w:r>
            <w:proofErr w:type="spellStart"/>
            <w:r w:rsidRPr="005313E5">
              <w:rPr>
                <w:rFonts w:asciiTheme="minorHAnsi" w:hAnsiTheme="minorHAnsi" w:cstheme="minorHAnsi"/>
                <w:sz w:val="22"/>
                <w:szCs w:val="22"/>
                <w:lang w:val="fr-FR"/>
              </w:rPr>
              <w:t>protección</w:t>
            </w:r>
            <w:proofErr w:type="spellEnd"/>
            <w:r w:rsidRPr="005313E5">
              <w:rPr>
                <w:rFonts w:asciiTheme="minorHAnsi" w:hAnsiTheme="minorHAnsi" w:cstheme="minorHAnsi"/>
                <w:sz w:val="22"/>
                <w:szCs w:val="22"/>
                <w:lang w:val="fr-FR"/>
              </w:rPr>
              <w:t xml:space="preserve"> antes de </w:t>
            </w:r>
            <w:proofErr w:type="spellStart"/>
            <w:r w:rsidRPr="005313E5">
              <w:rPr>
                <w:rFonts w:asciiTheme="minorHAnsi" w:hAnsiTheme="minorHAnsi" w:cstheme="minorHAnsi"/>
                <w:sz w:val="22"/>
                <w:szCs w:val="22"/>
                <w:lang w:val="fr-FR"/>
              </w:rPr>
              <w:t>entrar</w:t>
            </w:r>
            <w:proofErr w:type="spellEnd"/>
            <w:r w:rsidRPr="005313E5">
              <w:rPr>
                <w:rFonts w:asciiTheme="minorHAnsi" w:hAnsiTheme="minorHAnsi" w:cstheme="minorHAnsi"/>
                <w:sz w:val="22"/>
                <w:szCs w:val="22"/>
                <w:lang w:val="fr-FR"/>
              </w:rPr>
              <w:t xml:space="preserve"> en los </w:t>
            </w:r>
            <w:proofErr w:type="spellStart"/>
            <w:r w:rsidRPr="005313E5">
              <w:rPr>
                <w:rFonts w:asciiTheme="minorHAnsi" w:hAnsiTheme="minorHAnsi" w:cstheme="minorHAnsi"/>
                <w:sz w:val="22"/>
                <w:szCs w:val="22"/>
                <w:lang w:val="fr-FR"/>
              </w:rPr>
              <w:t>aseos</w:t>
            </w:r>
            <w:proofErr w:type="spellEnd"/>
            <w:r w:rsidRPr="005313E5">
              <w:rPr>
                <w:rFonts w:asciiTheme="minorHAnsi" w:hAnsiTheme="minorHAnsi" w:cstheme="minorHAnsi"/>
                <w:sz w:val="22"/>
                <w:szCs w:val="22"/>
                <w:lang w:val="fr-FR"/>
              </w:rPr>
              <w:t xml:space="preserve">, la cantina o las zonas de </w:t>
            </w:r>
            <w:proofErr w:type="spellStart"/>
            <w:r w:rsidRPr="005313E5">
              <w:rPr>
                <w:rFonts w:asciiTheme="minorHAnsi" w:hAnsiTheme="minorHAnsi" w:cstheme="minorHAnsi"/>
                <w:sz w:val="22"/>
                <w:szCs w:val="22"/>
                <w:lang w:val="fr-FR"/>
              </w:rPr>
              <w:t>fumadores</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6.4.3</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fr-FR"/>
              </w:rPr>
            </w:pPr>
            <w:r w:rsidRPr="005313E5">
              <w:rPr>
                <w:rFonts w:asciiTheme="minorHAnsi" w:hAnsiTheme="minorHAnsi" w:cstheme="minorHAnsi"/>
                <w:sz w:val="22"/>
                <w:szCs w:val="22"/>
                <w:lang w:val="it-IT"/>
              </w:rPr>
              <w:t xml:space="preserve">Cuando se use ropa de protección, esta deberá mantenerse adecuadamente limpia. </w:t>
            </w:r>
            <w:r w:rsidRPr="005313E5">
              <w:rPr>
                <w:rFonts w:asciiTheme="minorHAnsi" w:hAnsiTheme="minorHAnsi" w:cstheme="minorHAnsi"/>
                <w:sz w:val="22"/>
                <w:szCs w:val="22"/>
                <w:lang w:val="fr-FR"/>
              </w:rPr>
              <w:t xml:space="preserve">Los </w:t>
            </w:r>
            <w:proofErr w:type="spellStart"/>
            <w:r w:rsidRPr="005313E5">
              <w:rPr>
                <w:rFonts w:asciiTheme="minorHAnsi" w:hAnsiTheme="minorHAnsi" w:cstheme="minorHAnsi"/>
                <w:sz w:val="22"/>
                <w:szCs w:val="22"/>
                <w:lang w:val="fr-FR"/>
              </w:rPr>
              <w:t>recambios</w:t>
            </w:r>
            <w:proofErr w:type="spellEnd"/>
            <w:r w:rsidRPr="005313E5">
              <w:rPr>
                <w:rFonts w:asciiTheme="minorHAnsi" w:hAnsiTheme="minorHAnsi" w:cstheme="minorHAnsi"/>
                <w:sz w:val="22"/>
                <w:szCs w:val="22"/>
                <w:lang w:val="fr-FR"/>
              </w:rPr>
              <w:t xml:space="preserve"> de la </w:t>
            </w:r>
            <w:proofErr w:type="spellStart"/>
            <w:r w:rsidRPr="005313E5">
              <w:rPr>
                <w:rFonts w:asciiTheme="minorHAnsi" w:hAnsiTheme="minorHAnsi" w:cstheme="minorHAnsi"/>
                <w:sz w:val="22"/>
                <w:szCs w:val="22"/>
                <w:lang w:val="fr-FR"/>
              </w:rPr>
              <w:t>ropa</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deberán</w:t>
            </w:r>
            <w:proofErr w:type="spellEnd"/>
            <w:r w:rsidRPr="005313E5">
              <w:rPr>
                <w:rFonts w:asciiTheme="minorHAnsi" w:hAnsiTheme="minorHAnsi" w:cstheme="minorHAnsi"/>
                <w:sz w:val="22"/>
                <w:szCs w:val="22"/>
                <w:lang w:val="fr-FR"/>
              </w:rPr>
              <w:t xml:space="preserve"> </w:t>
            </w:r>
            <w:proofErr w:type="spellStart"/>
            <w:r w:rsidRPr="005313E5">
              <w:rPr>
                <w:rFonts w:asciiTheme="minorHAnsi" w:hAnsiTheme="minorHAnsi" w:cstheme="minorHAnsi"/>
                <w:sz w:val="22"/>
                <w:szCs w:val="22"/>
                <w:lang w:val="fr-FR"/>
              </w:rPr>
              <w:t>estar</w:t>
            </w:r>
            <w:proofErr w:type="spellEnd"/>
            <w:r w:rsidRPr="005313E5">
              <w:rPr>
                <w:rFonts w:asciiTheme="minorHAnsi" w:hAnsiTheme="minorHAnsi" w:cstheme="minorHAnsi"/>
                <w:sz w:val="22"/>
                <w:szCs w:val="22"/>
                <w:lang w:val="fr-FR"/>
              </w:rPr>
              <w:t xml:space="preserve"> disponibles </w:t>
            </w:r>
            <w:proofErr w:type="spellStart"/>
            <w:r w:rsidRPr="005313E5">
              <w:rPr>
                <w:rFonts w:asciiTheme="minorHAnsi" w:hAnsiTheme="minorHAnsi" w:cstheme="minorHAnsi"/>
                <w:sz w:val="22"/>
                <w:szCs w:val="22"/>
                <w:lang w:val="fr-FR"/>
              </w:rPr>
              <w:t>según</w:t>
            </w:r>
            <w:proofErr w:type="spellEnd"/>
            <w:r w:rsidRPr="005313E5">
              <w:rPr>
                <w:rFonts w:asciiTheme="minorHAnsi" w:hAnsiTheme="minorHAnsi" w:cstheme="minorHAnsi"/>
                <w:sz w:val="22"/>
                <w:szCs w:val="22"/>
                <w:lang w:val="fr-FR"/>
              </w:rPr>
              <w:t xml:space="preserve"> las </w:t>
            </w:r>
            <w:proofErr w:type="spellStart"/>
            <w:r w:rsidRPr="005313E5">
              <w:rPr>
                <w:rFonts w:asciiTheme="minorHAnsi" w:hAnsiTheme="minorHAnsi" w:cstheme="minorHAnsi"/>
                <w:sz w:val="22"/>
                <w:szCs w:val="22"/>
                <w:lang w:val="fr-FR"/>
              </w:rPr>
              <w:t>necesidades</w:t>
            </w:r>
            <w:proofErr w:type="spellEnd"/>
            <w:r w:rsidRPr="005313E5">
              <w:rPr>
                <w:rFonts w:asciiTheme="minorHAnsi" w:hAnsiTheme="minorHAnsi" w:cstheme="minorHAnsi"/>
                <w:sz w:val="22"/>
                <w:szCs w:val="22"/>
                <w:lang w:val="fr-FR"/>
              </w:rPr>
              <w:t>.</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6.4.4</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Cuando se use ropa de protección, la ropa limpia y sucia deberá separarse y controlarse para evitar la contaminación cruzada.</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c>
          <w:tcPr>
            <w:tcW w:w="959" w:type="dxa"/>
          </w:tcPr>
          <w:p w:rsidR="00254F28" w:rsidRPr="003D436E" w:rsidRDefault="00254F28" w:rsidP="002742A0">
            <w:pPr>
              <w:pStyle w:val="para"/>
              <w:spacing w:before="120" w:after="120"/>
              <w:rPr>
                <w:rFonts w:asciiTheme="minorHAnsi" w:hAnsiTheme="minorHAnsi"/>
              </w:rPr>
            </w:pPr>
            <w:r w:rsidRPr="003D436E">
              <w:rPr>
                <w:rFonts w:asciiTheme="minorHAnsi" w:hAnsiTheme="minorHAnsi"/>
              </w:rPr>
              <w:t>6.4.5</w:t>
            </w:r>
          </w:p>
        </w:tc>
        <w:tc>
          <w:tcPr>
            <w:tcW w:w="7654" w:type="dxa"/>
          </w:tcPr>
          <w:p w:rsidR="00254F28" w:rsidRPr="005313E5" w:rsidRDefault="00254F28" w:rsidP="002742A0">
            <w:pPr>
              <w:pStyle w:val="para"/>
              <w:spacing w:before="120" w:after="120"/>
              <w:rPr>
                <w:rFonts w:asciiTheme="minorHAnsi" w:hAnsiTheme="minorHAnsi" w:cstheme="minorHAnsi"/>
                <w:sz w:val="22"/>
                <w:szCs w:val="22"/>
                <w:lang w:val="it-IT"/>
              </w:rPr>
            </w:pPr>
            <w:r w:rsidRPr="005313E5">
              <w:rPr>
                <w:rFonts w:asciiTheme="minorHAnsi" w:hAnsiTheme="minorHAnsi" w:cstheme="minorHAnsi"/>
                <w:sz w:val="22"/>
                <w:szCs w:val="22"/>
                <w:lang w:val="it-IT"/>
              </w:rPr>
              <w:t xml:space="preserve">Si se utiliza ropa de protección desechable, se deberá controlar adecuadamente </w:t>
            </w:r>
            <w:r w:rsidRPr="005313E5">
              <w:rPr>
                <w:rFonts w:asciiTheme="minorHAnsi" w:hAnsiTheme="minorHAnsi" w:cstheme="minorHAnsi"/>
                <w:sz w:val="22"/>
                <w:szCs w:val="22"/>
                <w:lang w:val="it-IT"/>
              </w:rPr>
              <w:lastRenderedPageBreak/>
              <w:t>para evitar la contaminación del producto.</w:t>
            </w:r>
          </w:p>
        </w:tc>
        <w:tc>
          <w:tcPr>
            <w:tcW w:w="1241" w:type="dxa"/>
          </w:tcPr>
          <w:p w:rsidR="00254F28" w:rsidRPr="003D436E" w:rsidRDefault="00254F28" w:rsidP="002742A0">
            <w:pPr>
              <w:tabs>
                <w:tab w:val="left" w:pos="1590"/>
              </w:tabs>
              <w:spacing w:before="120" w:after="120"/>
              <w:rPr>
                <w:rFonts w:asciiTheme="minorHAnsi" w:hAnsiTheme="minorHAnsi" w:cs="Arial"/>
                <w:lang w:val="en-US"/>
              </w:rPr>
            </w:pPr>
          </w:p>
        </w:tc>
      </w:tr>
      <w:tr w:rsidR="00254F28" w:rsidRPr="003D436E" w:rsidTr="0065100C">
        <w:trPr>
          <w:trHeight w:val="2268"/>
        </w:trPr>
        <w:tc>
          <w:tcPr>
            <w:tcW w:w="959" w:type="dxa"/>
          </w:tcPr>
          <w:p w:rsidR="00254F28" w:rsidRPr="003D436E" w:rsidRDefault="00254F28" w:rsidP="002742A0">
            <w:pPr>
              <w:pStyle w:val="para"/>
              <w:spacing w:before="120" w:after="120"/>
              <w:rPr>
                <w:rFonts w:asciiTheme="minorHAnsi" w:hAnsiTheme="minorHAnsi"/>
              </w:rPr>
            </w:pPr>
            <w:r>
              <w:rPr>
                <w:rFonts w:asciiTheme="minorHAnsi" w:hAnsiTheme="minorHAnsi"/>
              </w:rPr>
              <w:t xml:space="preserve">Notes </w:t>
            </w:r>
          </w:p>
        </w:tc>
        <w:tc>
          <w:tcPr>
            <w:tcW w:w="8895" w:type="dxa"/>
            <w:gridSpan w:val="2"/>
          </w:tcPr>
          <w:p w:rsidR="00254F28" w:rsidRPr="003D436E" w:rsidRDefault="00254F28" w:rsidP="002742A0">
            <w:pPr>
              <w:tabs>
                <w:tab w:val="left" w:pos="1590"/>
              </w:tabs>
              <w:spacing w:before="120" w:after="120"/>
              <w:rPr>
                <w:rFonts w:cs="Arial"/>
                <w:lang w:val="en-US"/>
              </w:rPr>
            </w:pPr>
          </w:p>
        </w:tc>
      </w:tr>
    </w:tbl>
    <w:p w:rsidR="004D07BE" w:rsidRPr="004D07BE" w:rsidRDefault="004D07BE" w:rsidP="002742A0">
      <w:pPr>
        <w:tabs>
          <w:tab w:val="left" w:pos="1590"/>
        </w:tabs>
        <w:spacing w:before="120" w:after="120" w:line="240" w:lineRule="auto"/>
        <w:rPr>
          <w:rFonts w:eastAsia="Times New Roman" w:cs="Arial"/>
          <w:sz w:val="20"/>
          <w:szCs w:val="20"/>
          <w:lang w:val="en-US"/>
        </w:rPr>
      </w:pPr>
    </w:p>
    <w:p w:rsidR="004D07BE" w:rsidRPr="004D07BE" w:rsidRDefault="004D07BE" w:rsidP="002742A0">
      <w:pPr>
        <w:tabs>
          <w:tab w:val="left" w:pos="1590"/>
        </w:tabs>
        <w:spacing w:before="120" w:after="120" w:line="240" w:lineRule="auto"/>
        <w:rPr>
          <w:rFonts w:eastAsia="Times New Roman" w:cs="Arial"/>
          <w:sz w:val="20"/>
          <w:szCs w:val="20"/>
          <w:lang w:val="en-US"/>
        </w:rPr>
      </w:pPr>
    </w:p>
    <w:sectPr w:rsidR="004D07BE" w:rsidRPr="004D07BE" w:rsidSect="00E81A27">
      <w:headerReference w:type="default" r:id="rId9"/>
      <w:footerReference w:type="default" r:id="rId10"/>
      <w:headerReference w:type="first" r:id="rId11"/>
      <w:pgSz w:w="11906" w:h="16838"/>
      <w:pgMar w:top="1701" w:right="1134" w:bottom="1247" w:left="1134"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B05" w:rsidRDefault="00C77B05" w:rsidP="00486711">
      <w:pPr>
        <w:spacing w:after="0" w:line="240" w:lineRule="auto"/>
      </w:pPr>
      <w:r>
        <w:separator/>
      </w:r>
    </w:p>
  </w:endnote>
  <w:endnote w:type="continuationSeparator" w:id="0">
    <w:p w:rsidR="00C77B05" w:rsidRDefault="00C77B05"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C77B05" w:rsidRPr="00A350B9" w:rsidTr="00E81A27">
      <w:trPr>
        <w:trHeight w:val="227"/>
      </w:trPr>
      <w:tc>
        <w:tcPr>
          <w:tcW w:w="4944" w:type="dxa"/>
          <w:shd w:val="clear" w:color="auto" w:fill="auto"/>
          <w:vAlign w:val="center"/>
        </w:tcPr>
        <w:p w:rsidR="00C77B05" w:rsidRPr="0015631F" w:rsidRDefault="00C77B05" w:rsidP="002742A0">
          <w:pPr>
            <w:spacing w:after="0" w:line="240" w:lineRule="auto"/>
            <w:rPr>
              <w:rFonts w:ascii="Century Gothic" w:eastAsia="Times New Roman" w:hAnsi="Century Gothic" w:cs="Times New Roman"/>
              <w:sz w:val="16"/>
              <w:szCs w:val="18"/>
              <w:lang w:val="en-US"/>
            </w:rPr>
          </w:pPr>
          <w:r w:rsidRPr="0015631F">
            <w:rPr>
              <w:rFonts w:ascii="Century Gothic" w:eastAsia="Times New Roman" w:hAnsi="Century Gothic" w:cs="Times New Roman"/>
              <w:sz w:val="16"/>
              <w:szCs w:val="18"/>
              <w:lang w:val="en-US"/>
            </w:rPr>
            <w:t>P517</w:t>
          </w:r>
          <w:r w:rsidR="002742A0" w:rsidRPr="0015631F">
            <w:rPr>
              <w:rFonts w:ascii="Century Gothic" w:eastAsia="Times New Roman" w:hAnsi="Century Gothic" w:cs="Times New Roman"/>
              <w:sz w:val="16"/>
              <w:szCs w:val="18"/>
              <w:lang w:val="en-US"/>
            </w:rPr>
            <w:t>:</w:t>
          </w:r>
          <w:r w:rsidRPr="0015631F">
            <w:rPr>
              <w:rFonts w:ascii="Century Gothic" w:eastAsia="Times New Roman" w:hAnsi="Century Gothic" w:cs="Times New Roman"/>
              <w:sz w:val="16"/>
              <w:szCs w:val="18"/>
              <w:lang w:val="en-US"/>
            </w:rPr>
            <w:t xml:space="preserve"> Basic Hygiene self-assessment tool </w:t>
          </w:r>
          <w:r w:rsidR="002742A0" w:rsidRPr="0015631F">
            <w:rPr>
              <w:rFonts w:ascii="Century Gothic" w:eastAsia="Times New Roman" w:hAnsi="Century Gothic" w:cs="Times New Roman"/>
              <w:sz w:val="16"/>
              <w:szCs w:val="18"/>
              <w:lang w:val="en-US"/>
            </w:rPr>
            <w:t xml:space="preserve">– Spanish </w:t>
          </w:r>
        </w:p>
      </w:tc>
      <w:tc>
        <w:tcPr>
          <w:tcW w:w="4945" w:type="dxa"/>
          <w:shd w:val="clear" w:color="auto" w:fill="auto"/>
          <w:vAlign w:val="center"/>
        </w:tcPr>
        <w:p w:rsidR="00C77B05" w:rsidRPr="0015631F" w:rsidRDefault="002742A0" w:rsidP="0015631F">
          <w:pPr>
            <w:spacing w:after="0" w:line="240" w:lineRule="auto"/>
            <w:rPr>
              <w:rFonts w:ascii="Century Gothic" w:eastAsia="Times New Roman" w:hAnsi="Century Gothic" w:cs="Times New Roman"/>
              <w:sz w:val="16"/>
              <w:szCs w:val="18"/>
              <w:lang w:val="en-US"/>
            </w:rPr>
          </w:pPr>
          <w:r w:rsidRPr="0015631F">
            <w:rPr>
              <w:rFonts w:ascii="Century Gothic" w:eastAsia="Times New Roman" w:hAnsi="Century Gothic" w:cs="Times New Roman"/>
              <w:sz w:val="16"/>
              <w:szCs w:val="18"/>
              <w:lang w:val="en-US"/>
            </w:rPr>
            <w:t>BRC</w:t>
          </w:r>
          <w:r w:rsidR="0015631F" w:rsidRPr="0015631F">
            <w:rPr>
              <w:rFonts w:ascii="Century Gothic" w:eastAsia="Times New Roman" w:hAnsi="Century Gothic" w:cs="Times New Roman"/>
              <w:sz w:val="16"/>
              <w:szCs w:val="18"/>
              <w:lang w:val="en-US"/>
            </w:rPr>
            <w:t>GS</w:t>
          </w:r>
          <w:r w:rsidRPr="0015631F">
            <w:rPr>
              <w:rFonts w:ascii="Century Gothic" w:eastAsia="Times New Roman" w:hAnsi="Century Gothic" w:cs="Times New Roman"/>
              <w:sz w:val="16"/>
              <w:szCs w:val="18"/>
              <w:lang w:val="en-US"/>
            </w:rPr>
            <w:t xml:space="preserve"> Standard for Packaging and Packaging Materials, Issue 5</w:t>
          </w:r>
        </w:p>
      </w:tc>
    </w:tr>
    <w:tr w:rsidR="00C77B05" w:rsidRPr="00A350B9" w:rsidTr="00E81A27">
      <w:trPr>
        <w:trHeight w:val="227"/>
      </w:trPr>
      <w:tc>
        <w:tcPr>
          <w:tcW w:w="4944" w:type="dxa"/>
          <w:shd w:val="clear" w:color="auto" w:fill="auto"/>
          <w:vAlign w:val="center"/>
        </w:tcPr>
        <w:p w:rsidR="00C77B05" w:rsidRPr="0015631F" w:rsidRDefault="0015631F" w:rsidP="00A53854">
          <w:pPr>
            <w:spacing w:after="0" w:line="240" w:lineRule="auto"/>
            <w:rPr>
              <w:rFonts w:ascii="Century Gothic" w:eastAsia="Times New Roman" w:hAnsi="Century Gothic" w:cs="Times New Roman"/>
              <w:sz w:val="16"/>
              <w:szCs w:val="18"/>
              <w:lang w:val="en-US"/>
            </w:rPr>
          </w:pPr>
          <w:r w:rsidRPr="0015631F">
            <w:rPr>
              <w:rFonts w:ascii="Century Gothic" w:eastAsia="Times New Roman" w:hAnsi="Century Gothic" w:cs="Times New Roman"/>
              <w:sz w:val="16"/>
              <w:szCs w:val="18"/>
              <w:lang w:val="en-US"/>
            </w:rPr>
            <w:t>Version 2</w:t>
          </w:r>
          <w:r w:rsidR="00C77B05" w:rsidRPr="0015631F">
            <w:rPr>
              <w:rFonts w:ascii="Century Gothic" w:eastAsia="Times New Roman" w:hAnsi="Century Gothic" w:cs="Times New Roman"/>
              <w:sz w:val="16"/>
              <w:szCs w:val="18"/>
              <w:lang w:val="en-US"/>
            </w:rPr>
            <w:t xml:space="preserve">: </w:t>
          </w:r>
          <w:r w:rsidRPr="0015631F">
            <w:rPr>
              <w:rFonts w:ascii="Century Gothic" w:eastAsia="Times New Roman" w:hAnsi="Century Gothic" w:cs="Times New Roman"/>
              <w:sz w:val="16"/>
              <w:szCs w:val="18"/>
              <w:lang w:val="en-US"/>
            </w:rPr>
            <w:t>23/07/2019</w:t>
          </w:r>
        </w:p>
      </w:tc>
      <w:tc>
        <w:tcPr>
          <w:tcW w:w="4945" w:type="dxa"/>
          <w:shd w:val="clear" w:color="auto" w:fill="auto"/>
          <w:vAlign w:val="center"/>
        </w:tcPr>
        <w:p w:rsidR="00C77B05" w:rsidRPr="0015631F" w:rsidRDefault="00C77B05" w:rsidP="00A350B9">
          <w:pPr>
            <w:spacing w:after="0" w:line="240" w:lineRule="auto"/>
            <w:jc w:val="right"/>
            <w:rPr>
              <w:rFonts w:ascii="Century Gothic" w:eastAsia="Times New Roman" w:hAnsi="Century Gothic" w:cs="Times New Roman"/>
              <w:sz w:val="16"/>
              <w:szCs w:val="18"/>
              <w:lang w:val="en-US"/>
            </w:rPr>
          </w:pPr>
          <w:r w:rsidRPr="0015631F">
            <w:rPr>
              <w:rFonts w:ascii="Century Gothic" w:eastAsia="Times New Roman" w:hAnsi="Century Gothic" w:cs="Times New Roman"/>
              <w:sz w:val="16"/>
              <w:szCs w:val="18"/>
              <w:lang w:val="en-US"/>
            </w:rPr>
            <w:t xml:space="preserve">Page </w:t>
          </w:r>
          <w:r w:rsidRPr="0015631F">
            <w:rPr>
              <w:rFonts w:ascii="Century Gothic" w:eastAsia="Times New Roman" w:hAnsi="Century Gothic" w:cs="Times New Roman"/>
              <w:b/>
              <w:sz w:val="16"/>
              <w:szCs w:val="18"/>
              <w:lang w:val="en-US"/>
            </w:rPr>
            <w:fldChar w:fldCharType="begin"/>
          </w:r>
          <w:r w:rsidRPr="0015631F">
            <w:rPr>
              <w:rFonts w:ascii="Century Gothic" w:eastAsia="Times New Roman" w:hAnsi="Century Gothic" w:cs="Times New Roman"/>
              <w:b/>
              <w:sz w:val="16"/>
              <w:szCs w:val="18"/>
              <w:lang w:val="en-US"/>
            </w:rPr>
            <w:instrText xml:space="preserve"> PAGE  \* Arabic  \* MERGEFORMAT </w:instrText>
          </w:r>
          <w:r w:rsidRPr="0015631F">
            <w:rPr>
              <w:rFonts w:ascii="Century Gothic" w:eastAsia="Times New Roman" w:hAnsi="Century Gothic" w:cs="Times New Roman"/>
              <w:b/>
              <w:sz w:val="16"/>
              <w:szCs w:val="18"/>
              <w:lang w:val="en-US"/>
            </w:rPr>
            <w:fldChar w:fldCharType="separate"/>
          </w:r>
          <w:r w:rsidR="002742A0" w:rsidRPr="0015631F">
            <w:rPr>
              <w:rFonts w:ascii="Century Gothic" w:eastAsia="Times New Roman" w:hAnsi="Century Gothic" w:cs="Times New Roman"/>
              <w:b/>
              <w:noProof/>
              <w:sz w:val="16"/>
              <w:szCs w:val="18"/>
              <w:lang w:val="en-US"/>
            </w:rPr>
            <w:t>1</w:t>
          </w:r>
          <w:r w:rsidRPr="0015631F">
            <w:rPr>
              <w:rFonts w:ascii="Century Gothic" w:eastAsia="Times New Roman" w:hAnsi="Century Gothic" w:cs="Times New Roman"/>
              <w:b/>
              <w:sz w:val="16"/>
              <w:szCs w:val="18"/>
              <w:lang w:val="en-US"/>
            </w:rPr>
            <w:fldChar w:fldCharType="end"/>
          </w:r>
          <w:r w:rsidRPr="0015631F">
            <w:rPr>
              <w:rFonts w:ascii="Century Gothic" w:eastAsia="Times New Roman" w:hAnsi="Century Gothic" w:cs="Times New Roman"/>
              <w:sz w:val="16"/>
              <w:szCs w:val="18"/>
              <w:lang w:val="en-US"/>
            </w:rPr>
            <w:t xml:space="preserve"> of </w:t>
          </w:r>
          <w:r w:rsidRPr="0015631F">
            <w:rPr>
              <w:rFonts w:ascii="Century Gothic" w:eastAsia="Times New Roman" w:hAnsi="Century Gothic" w:cs="Times New Roman"/>
              <w:b/>
              <w:sz w:val="16"/>
              <w:szCs w:val="18"/>
              <w:lang w:val="en-US"/>
            </w:rPr>
            <w:fldChar w:fldCharType="begin"/>
          </w:r>
          <w:r w:rsidRPr="0015631F">
            <w:rPr>
              <w:rFonts w:ascii="Century Gothic" w:eastAsia="Times New Roman" w:hAnsi="Century Gothic" w:cs="Times New Roman"/>
              <w:b/>
              <w:sz w:val="16"/>
              <w:szCs w:val="18"/>
              <w:lang w:val="en-US"/>
            </w:rPr>
            <w:instrText xml:space="preserve"> NUMPAGES  \* Arabic  \* MERGEFORMAT </w:instrText>
          </w:r>
          <w:r w:rsidRPr="0015631F">
            <w:rPr>
              <w:rFonts w:ascii="Century Gothic" w:eastAsia="Times New Roman" w:hAnsi="Century Gothic" w:cs="Times New Roman"/>
              <w:b/>
              <w:sz w:val="16"/>
              <w:szCs w:val="18"/>
              <w:lang w:val="en-US"/>
            </w:rPr>
            <w:fldChar w:fldCharType="separate"/>
          </w:r>
          <w:r w:rsidR="002742A0" w:rsidRPr="0015631F">
            <w:rPr>
              <w:rFonts w:ascii="Century Gothic" w:eastAsia="Times New Roman" w:hAnsi="Century Gothic" w:cs="Times New Roman"/>
              <w:b/>
              <w:noProof/>
              <w:sz w:val="16"/>
              <w:szCs w:val="18"/>
              <w:lang w:val="en-US"/>
            </w:rPr>
            <w:t>36</w:t>
          </w:r>
          <w:r w:rsidRPr="0015631F">
            <w:rPr>
              <w:rFonts w:ascii="Century Gothic" w:eastAsia="Times New Roman" w:hAnsi="Century Gothic" w:cs="Times New Roman"/>
              <w:b/>
              <w:sz w:val="16"/>
              <w:szCs w:val="18"/>
              <w:lang w:val="en-US"/>
            </w:rPr>
            <w:fldChar w:fldCharType="end"/>
          </w:r>
        </w:p>
      </w:tc>
    </w:tr>
  </w:tbl>
  <w:p w:rsidR="00C77B05" w:rsidRPr="00A350B9" w:rsidRDefault="00C77B05">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B05" w:rsidRDefault="00C77B05" w:rsidP="00486711">
      <w:pPr>
        <w:spacing w:after="0" w:line="240" w:lineRule="auto"/>
      </w:pPr>
      <w:r>
        <w:separator/>
      </w:r>
    </w:p>
  </w:footnote>
  <w:footnote w:type="continuationSeparator" w:id="0">
    <w:p w:rsidR="00C77B05" w:rsidRDefault="00C77B05"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B05" w:rsidRPr="00800121" w:rsidRDefault="0015631F"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371C1B96" wp14:editId="4C5B1A6A">
          <wp:simplePos x="0" y="0"/>
          <wp:positionH relativeFrom="column">
            <wp:posOffset>3924300</wp:posOffset>
          </wp:positionH>
          <wp:positionV relativeFrom="paragraph">
            <wp:posOffset>27940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B05" w:rsidRDefault="00C77B05" w:rsidP="00BC6D63">
    <w:pPr>
      <w:pStyle w:val="Header"/>
      <w:jc w:val="right"/>
    </w:pPr>
    <w:r>
      <w:rPr>
        <w:noProof/>
        <w:lang w:val="en-GB" w:eastAsia="en-GB"/>
      </w:rPr>
      <w:drawing>
        <wp:inline distT="0" distB="0" distL="0" distR="0" wp14:anchorId="3CA1E716" wp14:editId="2A2B0C30">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7066C"/>
    <w:multiLevelType w:val="hybridMultilevel"/>
    <w:tmpl w:val="3456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A0AB7"/>
    <w:multiLevelType w:val="hybridMultilevel"/>
    <w:tmpl w:val="7EFA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638D6"/>
    <w:multiLevelType w:val="hybridMultilevel"/>
    <w:tmpl w:val="5D0A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2249D"/>
    <w:multiLevelType w:val="hybridMultilevel"/>
    <w:tmpl w:val="935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0E6D"/>
    <w:multiLevelType w:val="hybridMultilevel"/>
    <w:tmpl w:val="282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904C6"/>
    <w:multiLevelType w:val="hybridMultilevel"/>
    <w:tmpl w:val="885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85C56"/>
    <w:multiLevelType w:val="hybridMultilevel"/>
    <w:tmpl w:val="2C30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34613"/>
    <w:multiLevelType w:val="hybridMultilevel"/>
    <w:tmpl w:val="0B4EF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41F97"/>
    <w:multiLevelType w:val="hybridMultilevel"/>
    <w:tmpl w:val="2CD0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F16B5"/>
    <w:multiLevelType w:val="hybridMultilevel"/>
    <w:tmpl w:val="B564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74F97"/>
    <w:multiLevelType w:val="hybridMultilevel"/>
    <w:tmpl w:val="1856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536B0"/>
    <w:multiLevelType w:val="hybridMultilevel"/>
    <w:tmpl w:val="74FC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07DB7"/>
    <w:multiLevelType w:val="hybridMultilevel"/>
    <w:tmpl w:val="6D18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96031"/>
    <w:multiLevelType w:val="hybridMultilevel"/>
    <w:tmpl w:val="0F18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1E393B"/>
    <w:multiLevelType w:val="hybridMultilevel"/>
    <w:tmpl w:val="BBE0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96761"/>
    <w:multiLevelType w:val="hybridMultilevel"/>
    <w:tmpl w:val="896A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03762F"/>
    <w:multiLevelType w:val="hybridMultilevel"/>
    <w:tmpl w:val="6EA2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1F229C"/>
    <w:multiLevelType w:val="hybridMultilevel"/>
    <w:tmpl w:val="CCE8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26E38"/>
    <w:multiLevelType w:val="hybridMultilevel"/>
    <w:tmpl w:val="3D5EC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785916"/>
    <w:multiLevelType w:val="hybridMultilevel"/>
    <w:tmpl w:val="E1424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430EC7"/>
    <w:multiLevelType w:val="hybridMultilevel"/>
    <w:tmpl w:val="25BE7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B52ED7"/>
    <w:multiLevelType w:val="hybridMultilevel"/>
    <w:tmpl w:val="747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9A7BCC"/>
    <w:multiLevelType w:val="hybridMultilevel"/>
    <w:tmpl w:val="23F0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242DF"/>
    <w:multiLevelType w:val="hybridMultilevel"/>
    <w:tmpl w:val="5F303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024659"/>
    <w:multiLevelType w:val="hybridMultilevel"/>
    <w:tmpl w:val="0414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280CFA"/>
    <w:multiLevelType w:val="hybridMultilevel"/>
    <w:tmpl w:val="04C0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45F40"/>
    <w:multiLevelType w:val="hybridMultilevel"/>
    <w:tmpl w:val="EA7E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50EEF"/>
    <w:multiLevelType w:val="hybridMultilevel"/>
    <w:tmpl w:val="1CBE2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6"/>
  </w:num>
  <w:num w:numId="4">
    <w:abstractNumId w:val="1"/>
  </w:num>
  <w:num w:numId="5">
    <w:abstractNumId w:val="27"/>
  </w:num>
  <w:num w:numId="6">
    <w:abstractNumId w:val="13"/>
  </w:num>
  <w:num w:numId="7">
    <w:abstractNumId w:val="17"/>
  </w:num>
  <w:num w:numId="8">
    <w:abstractNumId w:val="3"/>
  </w:num>
  <w:num w:numId="9">
    <w:abstractNumId w:val="14"/>
  </w:num>
  <w:num w:numId="10">
    <w:abstractNumId w:val="15"/>
  </w:num>
  <w:num w:numId="11">
    <w:abstractNumId w:val="19"/>
  </w:num>
  <w:num w:numId="12">
    <w:abstractNumId w:val="5"/>
  </w:num>
  <w:num w:numId="13">
    <w:abstractNumId w:val="22"/>
  </w:num>
  <w:num w:numId="14">
    <w:abstractNumId w:val="4"/>
  </w:num>
  <w:num w:numId="15">
    <w:abstractNumId w:val="21"/>
  </w:num>
  <w:num w:numId="16">
    <w:abstractNumId w:val="7"/>
  </w:num>
  <w:num w:numId="17">
    <w:abstractNumId w:val="11"/>
  </w:num>
  <w:num w:numId="18">
    <w:abstractNumId w:val="24"/>
  </w:num>
  <w:num w:numId="19">
    <w:abstractNumId w:val="25"/>
  </w:num>
  <w:num w:numId="20">
    <w:abstractNumId w:val="9"/>
  </w:num>
  <w:num w:numId="21">
    <w:abstractNumId w:val="18"/>
  </w:num>
  <w:num w:numId="22">
    <w:abstractNumId w:val="12"/>
  </w:num>
  <w:num w:numId="23">
    <w:abstractNumId w:val="2"/>
  </w:num>
  <w:num w:numId="24">
    <w:abstractNumId w:val="10"/>
  </w:num>
  <w:num w:numId="25">
    <w:abstractNumId w:val="16"/>
  </w:num>
  <w:num w:numId="26">
    <w:abstractNumId w:val="23"/>
  </w:num>
  <w:num w:numId="27">
    <w:abstractNumId w:val="6"/>
  </w:num>
  <w:num w:numId="28">
    <w:abstractNumId w:val="28"/>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631F"/>
    <w:rsid w:val="00157028"/>
    <w:rsid w:val="00163593"/>
    <w:rsid w:val="00171C24"/>
    <w:rsid w:val="001B2B1C"/>
    <w:rsid w:val="001C7449"/>
    <w:rsid w:val="001D608F"/>
    <w:rsid w:val="001F134F"/>
    <w:rsid w:val="00230E84"/>
    <w:rsid w:val="00254F28"/>
    <w:rsid w:val="002742A0"/>
    <w:rsid w:val="00287567"/>
    <w:rsid w:val="0029182B"/>
    <w:rsid w:val="00294EF7"/>
    <w:rsid w:val="00317763"/>
    <w:rsid w:val="003D436E"/>
    <w:rsid w:val="003D61C9"/>
    <w:rsid w:val="003F3FE4"/>
    <w:rsid w:val="00422835"/>
    <w:rsid w:val="004278F3"/>
    <w:rsid w:val="00441449"/>
    <w:rsid w:val="004508E3"/>
    <w:rsid w:val="00486711"/>
    <w:rsid w:val="004A555C"/>
    <w:rsid w:val="004D07BE"/>
    <w:rsid w:val="00505118"/>
    <w:rsid w:val="0059483C"/>
    <w:rsid w:val="00596105"/>
    <w:rsid w:val="00597F81"/>
    <w:rsid w:val="005D2683"/>
    <w:rsid w:val="0065100C"/>
    <w:rsid w:val="006714DC"/>
    <w:rsid w:val="00673164"/>
    <w:rsid w:val="006942D0"/>
    <w:rsid w:val="00697269"/>
    <w:rsid w:val="007340C6"/>
    <w:rsid w:val="007414A9"/>
    <w:rsid w:val="00763D5A"/>
    <w:rsid w:val="00773A7A"/>
    <w:rsid w:val="00794D0E"/>
    <w:rsid w:val="007B397B"/>
    <w:rsid w:val="00800121"/>
    <w:rsid w:val="00876131"/>
    <w:rsid w:val="008827B4"/>
    <w:rsid w:val="008D6355"/>
    <w:rsid w:val="008F6FFF"/>
    <w:rsid w:val="00900848"/>
    <w:rsid w:val="0095779B"/>
    <w:rsid w:val="009874F1"/>
    <w:rsid w:val="00997EDC"/>
    <w:rsid w:val="009A590B"/>
    <w:rsid w:val="009B685F"/>
    <w:rsid w:val="00A350B9"/>
    <w:rsid w:val="00A4408C"/>
    <w:rsid w:val="00A53854"/>
    <w:rsid w:val="00A56034"/>
    <w:rsid w:val="00A90213"/>
    <w:rsid w:val="00B01584"/>
    <w:rsid w:val="00B70FEC"/>
    <w:rsid w:val="00BA24BD"/>
    <w:rsid w:val="00BC6D63"/>
    <w:rsid w:val="00BF6AAA"/>
    <w:rsid w:val="00C26A7E"/>
    <w:rsid w:val="00C77B05"/>
    <w:rsid w:val="00CA14CA"/>
    <w:rsid w:val="00CD0C1E"/>
    <w:rsid w:val="00D00333"/>
    <w:rsid w:val="00D1415F"/>
    <w:rsid w:val="00D86DE1"/>
    <w:rsid w:val="00D904D6"/>
    <w:rsid w:val="00DD4600"/>
    <w:rsid w:val="00E1494F"/>
    <w:rsid w:val="00E7148C"/>
    <w:rsid w:val="00E81A27"/>
    <w:rsid w:val="00EF4E1D"/>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250C22"/>
  <w15:docId w15:val="{EFDBF0B7-9EFD-47B0-9635-1A3BE421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5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9660</Words>
  <Characters>55067</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2019-07-23T09:30:00Z</dcterms:created>
  <dcterms:modified xsi:type="dcterms:W3CDTF">2019-07-23T09:30:00Z</dcterms:modified>
</cp:coreProperties>
</file>