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2ED" w:rsidRPr="00FA3E30" w:rsidRDefault="003B02ED" w:rsidP="003B02ED">
      <w:pPr>
        <w:rPr>
          <w:rFonts w:ascii="Century Gothic" w:hAnsi="Century Gothic" w:cs="Arial"/>
          <w:b/>
          <w:iCs/>
          <w:color w:val="000000" w:themeColor="text1"/>
          <w:szCs w:val="21"/>
        </w:rPr>
      </w:pPr>
      <w:r w:rsidRPr="00FA3E30">
        <w:rPr>
          <w:rFonts w:ascii="Century Gothic" w:hAnsi="Century Gothic" w:cs="Arial"/>
          <w:b/>
          <w:iCs/>
          <w:color w:val="000000" w:themeColor="text1"/>
          <w:szCs w:val="21"/>
        </w:rPr>
        <w:t>BRC</w:t>
      </w:r>
      <w:r w:rsidR="00C45EA4" w:rsidRPr="00FA3E30">
        <w:rPr>
          <w:rFonts w:ascii="Century Gothic" w:hAnsi="Century Gothic" w:cs="Arial"/>
          <w:b/>
          <w:iCs/>
          <w:color w:val="000000" w:themeColor="text1"/>
          <w:szCs w:val="21"/>
        </w:rPr>
        <w:t xml:space="preserve">GS </w:t>
      </w:r>
      <w:r w:rsidRPr="00FA3E30">
        <w:rPr>
          <w:rFonts w:ascii="Century Gothic" w:hAnsi="Century Gothic" w:cs="Arial"/>
          <w:b/>
          <w:iCs/>
          <w:color w:val="000000" w:themeColor="text1"/>
          <w:szCs w:val="21"/>
        </w:rPr>
        <w:t>Auditor of the Year – Individual (</w:t>
      </w:r>
      <w:r w:rsidR="0019288F" w:rsidRPr="00FA3E30">
        <w:rPr>
          <w:rFonts w:ascii="Century Gothic" w:hAnsi="Century Gothic" w:cs="Arial"/>
          <w:b/>
          <w:iCs/>
          <w:color w:val="000000" w:themeColor="text1"/>
          <w:szCs w:val="21"/>
        </w:rPr>
        <w:t>Europe</w:t>
      </w:r>
      <w:r w:rsidRPr="00FA3E30">
        <w:rPr>
          <w:rFonts w:ascii="Century Gothic" w:hAnsi="Century Gothic" w:cs="Arial"/>
          <w:b/>
          <w:iCs/>
          <w:color w:val="000000" w:themeColor="text1"/>
          <w:szCs w:val="21"/>
        </w:rPr>
        <w:t>)</w:t>
      </w:r>
    </w:p>
    <w:p w:rsidR="003B02ED" w:rsidRPr="00FA3E30" w:rsidRDefault="003B02ED" w:rsidP="003B02ED">
      <w:pPr>
        <w:rPr>
          <w:rFonts w:ascii="Century Gothic" w:hAnsi="Century Gothic" w:cs="Arial"/>
          <w:iCs/>
          <w:color w:val="000000" w:themeColor="text1"/>
          <w:sz w:val="20"/>
          <w:szCs w:val="21"/>
        </w:rPr>
      </w:pPr>
      <w:r w:rsidRPr="00FA3E30">
        <w:rPr>
          <w:rFonts w:ascii="Century Gothic" w:hAnsi="Century Gothic" w:cs="Arial"/>
          <w:iCs/>
          <w:color w:val="000000" w:themeColor="text1"/>
          <w:sz w:val="20"/>
          <w:szCs w:val="21"/>
        </w:rPr>
        <w:t>Nominees, as BRC</w:t>
      </w:r>
      <w:r w:rsidR="007533D7" w:rsidRPr="00FA3E30">
        <w:rPr>
          <w:rFonts w:ascii="Century Gothic" w:hAnsi="Century Gothic" w:cs="Arial"/>
          <w:iCs/>
          <w:color w:val="000000" w:themeColor="text1"/>
          <w:sz w:val="20"/>
          <w:szCs w:val="21"/>
        </w:rPr>
        <w:t xml:space="preserve">GS </w:t>
      </w:r>
      <w:r w:rsidRPr="00FA3E30">
        <w:rPr>
          <w:rFonts w:ascii="Century Gothic" w:hAnsi="Century Gothic" w:cs="Arial"/>
          <w:iCs/>
          <w:color w:val="000000" w:themeColor="text1"/>
          <w:sz w:val="20"/>
          <w:szCs w:val="21"/>
        </w:rPr>
        <w:t>reg</w:t>
      </w:r>
      <w:r w:rsidR="00C45EA4" w:rsidRPr="00FA3E30">
        <w:rPr>
          <w:rFonts w:ascii="Century Gothic" w:hAnsi="Century Gothic" w:cs="Arial"/>
          <w:iCs/>
          <w:color w:val="000000" w:themeColor="text1"/>
          <w:sz w:val="20"/>
          <w:szCs w:val="21"/>
        </w:rPr>
        <w:t>istered auditors, have shown on</w:t>
      </w:r>
      <w:r w:rsidRPr="00FA3E30">
        <w:rPr>
          <w:rFonts w:ascii="Century Gothic" w:hAnsi="Century Gothic" w:cs="Arial"/>
          <w:iCs/>
          <w:color w:val="000000" w:themeColor="text1"/>
          <w:sz w:val="20"/>
          <w:szCs w:val="21"/>
        </w:rPr>
        <w:t>going and dedicated support for the BRC</w:t>
      </w:r>
      <w:r w:rsidR="0019288F" w:rsidRPr="00FA3E30">
        <w:rPr>
          <w:rFonts w:ascii="Century Gothic" w:hAnsi="Century Gothic" w:cs="Arial"/>
          <w:iCs/>
          <w:color w:val="000000" w:themeColor="text1"/>
          <w:sz w:val="20"/>
          <w:szCs w:val="21"/>
        </w:rPr>
        <w:t>GS</w:t>
      </w:r>
      <w:r w:rsidR="007533D7" w:rsidRPr="00FA3E30">
        <w:rPr>
          <w:rFonts w:ascii="Century Gothic" w:hAnsi="Century Gothic" w:cs="Arial"/>
          <w:iCs/>
          <w:color w:val="000000" w:themeColor="text1"/>
          <w:sz w:val="20"/>
          <w:szCs w:val="21"/>
        </w:rPr>
        <w:t xml:space="preserve"> </w:t>
      </w:r>
      <w:r w:rsidR="00566C03" w:rsidRPr="00FA3E30">
        <w:rPr>
          <w:rFonts w:ascii="Century Gothic" w:hAnsi="Century Gothic" w:cs="Arial"/>
          <w:iCs/>
          <w:color w:val="000000" w:themeColor="text1"/>
          <w:sz w:val="20"/>
          <w:szCs w:val="21"/>
        </w:rPr>
        <w:t xml:space="preserve">Standards </w:t>
      </w:r>
      <w:r w:rsidR="00C45EA4" w:rsidRPr="00FA3E30">
        <w:rPr>
          <w:rFonts w:ascii="Century Gothic" w:hAnsi="Century Gothic" w:cs="Arial"/>
          <w:iCs/>
          <w:color w:val="000000" w:themeColor="text1"/>
          <w:sz w:val="20"/>
          <w:szCs w:val="21"/>
        </w:rPr>
        <w:t>program</w:t>
      </w:r>
      <w:r w:rsidR="00566C03" w:rsidRPr="00FA3E30">
        <w:rPr>
          <w:rFonts w:ascii="Century Gothic" w:hAnsi="Century Gothic" w:cs="Arial"/>
          <w:iCs/>
          <w:color w:val="000000" w:themeColor="text1"/>
          <w:sz w:val="20"/>
          <w:szCs w:val="21"/>
        </w:rPr>
        <w:t>me</w:t>
      </w:r>
      <w:r w:rsidR="00C45EA4" w:rsidRPr="00FA3E30">
        <w:rPr>
          <w:rFonts w:ascii="Century Gothic" w:hAnsi="Century Gothic" w:cs="Arial"/>
          <w:iCs/>
          <w:color w:val="000000" w:themeColor="text1"/>
          <w:sz w:val="20"/>
          <w:szCs w:val="21"/>
        </w:rPr>
        <w:t xml:space="preserve"> and their stakeholders.</w:t>
      </w:r>
    </w:p>
    <w:p w:rsidR="005436EE" w:rsidRPr="00FA3E30" w:rsidRDefault="003B02ED" w:rsidP="003B02ED">
      <w:pPr>
        <w:rPr>
          <w:rFonts w:ascii="Century Gothic" w:hAnsi="Century Gothic" w:cs="Arial"/>
          <w:iCs/>
          <w:color w:val="000000" w:themeColor="text1"/>
          <w:sz w:val="20"/>
          <w:szCs w:val="21"/>
        </w:rPr>
      </w:pPr>
      <w:r w:rsidRPr="00FA3E30">
        <w:rPr>
          <w:rFonts w:ascii="Century Gothic" w:hAnsi="Century Gothic" w:cs="Arial"/>
          <w:iCs/>
          <w:color w:val="000000" w:themeColor="text1"/>
          <w:sz w:val="20"/>
          <w:szCs w:val="21"/>
        </w:rPr>
        <w:t>Examples could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6A68" w:rsidRPr="00FA3E30" w:rsidTr="005436EE">
        <w:tc>
          <w:tcPr>
            <w:tcW w:w="9350" w:type="dxa"/>
          </w:tcPr>
          <w:p w:rsidR="001B6189" w:rsidRPr="00FA3E30" w:rsidRDefault="00C45EA4" w:rsidP="001B618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</w:pP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High-</w:t>
            </w:r>
            <w:r w:rsidR="001B6189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scoring results from customer satisfaction surveys</w:t>
            </w: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.</w:t>
            </w: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6A41BE" w:rsidRPr="00FA3E30" w:rsidRDefault="006A41B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6A41BE" w:rsidRPr="00FA3E30" w:rsidRDefault="006A41B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C45EA4" w:rsidRPr="00FA3E30" w:rsidRDefault="00C45EA4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C45EA4" w:rsidRPr="00FA3E30" w:rsidRDefault="00C45EA4" w:rsidP="005436E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1B6A68" w:rsidRPr="00FA3E30" w:rsidTr="005436EE">
        <w:tc>
          <w:tcPr>
            <w:tcW w:w="9350" w:type="dxa"/>
          </w:tcPr>
          <w:p w:rsidR="001B6189" w:rsidRPr="00FA3E30" w:rsidRDefault="001B6189" w:rsidP="001B618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</w:pP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Positive feedback from witness audits and calibration sessions</w:t>
            </w:r>
            <w:r w:rsidR="00C45EA4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.</w:t>
            </w:r>
          </w:p>
          <w:p w:rsidR="003B02ED" w:rsidRPr="00FA3E30" w:rsidRDefault="003B02ED" w:rsidP="003B02ED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6A41BE" w:rsidRPr="00FA3E30" w:rsidRDefault="006A41B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6A41BE" w:rsidRPr="00FA3E30" w:rsidRDefault="006A41B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6A41BE" w:rsidRPr="00FA3E30" w:rsidRDefault="006A41B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C45EA4" w:rsidRPr="00FA3E30" w:rsidRDefault="00C45EA4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1B6A68" w:rsidRPr="00FA3E30" w:rsidTr="005436EE">
        <w:tc>
          <w:tcPr>
            <w:tcW w:w="9350" w:type="dxa"/>
          </w:tcPr>
          <w:p w:rsidR="005436EE" w:rsidRPr="00FA3E30" w:rsidRDefault="001B6189" w:rsidP="001B618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</w:pP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Examples of how the nominee works within as well as outside the organi</w:t>
            </w:r>
            <w:r w:rsidR="0019288F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s</w:t>
            </w: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ation to drive food safety and quality</w:t>
            </w:r>
            <w:r w:rsidR="00C45EA4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.</w:t>
            </w:r>
          </w:p>
          <w:p w:rsidR="003B02ED" w:rsidRPr="00FA3E30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C45EA4" w:rsidRPr="00FA3E30" w:rsidRDefault="00C45EA4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</w:tr>
      <w:tr w:rsidR="001B6A68" w:rsidRPr="00FA3E30" w:rsidTr="005436EE">
        <w:tc>
          <w:tcPr>
            <w:tcW w:w="9350" w:type="dxa"/>
          </w:tcPr>
          <w:p w:rsidR="001B6189" w:rsidRPr="00FA3E30" w:rsidRDefault="001B6189" w:rsidP="001B618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</w:pP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lastRenderedPageBreak/>
              <w:t xml:space="preserve">Demonstration of </w:t>
            </w:r>
            <w:r w:rsidR="00C45EA4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 xml:space="preserve">a </w:t>
            </w: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 xml:space="preserve">significant number of audits performed against </w:t>
            </w:r>
            <w:r w:rsidR="0019288F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 xml:space="preserve">the </w:t>
            </w: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BRC</w:t>
            </w:r>
            <w:r w:rsidR="0019288F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GS</w:t>
            </w:r>
            <w:r w:rsidR="007533D7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 xml:space="preserve"> Standards </w:t>
            </w: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scheme</w:t>
            </w:r>
            <w:r w:rsidR="00C45EA4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.</w:t>
            </w:r>
          </w:p>
          <w:p w:rsidR="005436EE" w:rsidRPr="00FA3E30" w:rsidRDefault="005436EE" w:rsidP="001B6189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6A41BE" w:rsidRPr="00FA3E30" w:rsidRDefault="006A41B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6A41BE" w:rsidRPr="00FA3E30" w:rsidRDefault="006A41BE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3B02ED" w:rsidRPr="00FA3E30" w:rsidRDefault="003B02ED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3B02ED" w:rsidRPr="00FA3E30" w:rsidRDefault="003B02ED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C45EA4" w:rsidRPr="00FA3E30" w:rsidRDefault="00C45EA4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3B02ED" w:rsidRPr="00FA3E30" w:rsidRDefault="003B02ED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C45EA4" w:rsidRPr="00FA3E30" w:rsidRDefault="00C45EA4" w:rsidP="005436EE">
            <w:pPr>
              <w:rPr>
                <w:rFonts w:ascii="Century Gothic" w:hAnsi="Century Gothic" w:cs="Arial"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1B6A68" w:rsidRPr="00FA3E30" w:rsidTr="005436EE">
        <w:tc>
          <w:tcPr>
            <w:tcW w:w="9350" w:type="dxa"/>
          </w:tcPr>
          <w:p w:rsidR="005436EE" w:rsidRPr="00FA3E30" w:rsidRDefault="001B6189" w:rsidP="001B618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</w:pP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Maximum two letters of reference with one reference from a certification body. All references shall include the contact</w:t>
            </w:r>
            <w:r w:rsidR="00C45EA4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’s</w:t>
            </w: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 xml:space="preserve"> name, address and phone number for verification purposes</w:t>
            </w:r>
            <w:r w:rsidR="00C45EA4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.</w:t>
            </w: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C45EA4" w:rsidRPr="00FA3E30" w:rsidRDefault="00C45EA4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C45EA4" w:rsidRPr="00FA3E30" w:rsidRDefault="00C45EA4" w:rsidP="005436EE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</w:tr>
      <w:tr w:rsidR="001B6A68" w:rsidRPr="00FA3E30" w:rsidTr="005436EE">
        <w:tc>
          <w:tcPr>
            <w:tcW w:w="9350" w:type="dxa"/>
          </w:tcPr>
          <w:p w:rsidR="005436EE" w:rsidRPr="00FA3E30" w:rsidRDefault="001B6189" w:rsidP="001B6189">
            <w:pPr>
              <w:rPr>
                <w:rFonts w:ascii="Century Gothic" w:hAnsi="Century Gothic" w:cs="Arial"/>
                <w:b/>
                <w:color w:val="000000" w:themeColor="text1"/>
                <w:sz w:val="21"/>
                <w:szCs w:val="21"/>
              </w:rPr>
            </w:pP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 xml:space="preserve">Publications that resulted in promoting </w:t>
            </w:r>
            <w:r w:rsid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 xml:space="preserve">the </w:t>
            </w:r>
            <w:bookmarkStart w:id="0" w:name="_GoBack"/>
            <w:bookmarkEnd w:id="0"/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BRC</w:t>
            </w:r>
            <w:r w:rsidR="007533D7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G</w:t>
            </w:r>
            <w:r w:rsid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S Standards.</w:t>
            </w: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C45EA4" w:rsidRPr="00FA3E30" w:rsidRDefault="00C45EA4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5436EE" w:rsidRPr="00FA3E30" w:rsidRDefault="005436EE" w:rsidP="005436EE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</w:tr>
      <w:tr w:rsidR="001B6A68" w:rsidRPr="00FA3E30" w:rsidTr="005436EE">
        <w:tc>
          <w:tcPr>
            <w:tcW w:w="9350" w:type="dxa"/>
          </w:tcPr>
          <w:p w:rsidR="003B02ED" w:rsidRPr="00FA3E30" w:rsidRDefault="001B6189" w:rsidP="001B618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</w:pP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lastRenderedPageBreak/>
              <w:t>Commitment to self-improvement giving examples of undertaking independent training, attendance at conferences</w:t>
            </w:r>
            <w:r w:rsidR="00C45EA4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.</w:t>
            </w:r>
          </w:p>
          <w:p w:rsidR="003B02ED" w:rsidRPr="00FA3E30" w:rsidRDefault="003B02ED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3B02ED" w:rsidRPr="00FA3E30" w:rsidRDefault="003B02ED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C45EA4" w:rsidRPr="00FA3E30" w:rsidRDefault="00C45EA4" w:rsidP="003B02ED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C45EA4" w:rsidRPr="00FA3E30" w:rsidRDefault="00C45EA4" w:rsidP="003B02ED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</w:tr>
      <w:tr w:rsidR="001B6A68" w:rsidRPr="00FA3E30" w:rsidTr="005436EE">
        <w:tc>
          <w:tcPr>
            <w:tcW w:w="9350" w:type="dxa"/>
          </w:tcPr>
          <w:p w:rsidR="001B6189" w:rsidRPr="00FA3E30" w:rsidRDefault="001B6189" w:rsidP="001B618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</w:pP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Work carried out with GFSI or others to assist the growth of the BRC</w:t>
            </w:r>
            <w:r w:rsidR="007533D7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G</w:t>
            </w:r>
            <w:r w:rsidR="0019288F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S</w:t>
            </w:r>
            <w:r w:rsidR="007533D7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 xml:space="preserve"> Standards s</w:t>
            </w: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cheme</w:t>
            </w:r>
            <w:r w:rsidR="00C45EA4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.</w:t>
            </w:r>
          </w:p>
          <w:p w:rsidR="001B6189" w:rsidRPr="00FA3E30" w:rsidRDefault="001B6189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1B6189" w:rsidRPr="00FA3E30" w:rsidRDefault="001B6189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1B6189" w:rsidRPr="00FA3E30" w:rsidRDefault="001B6189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1B6189" w:rsidRPr="00FA3E30" w:rsidRDefault="001B6189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1B6189" w:rsidRPr="00FA3E30" w:rsidRDefault="001B6189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1B6189" w:rsidRPr="00FA3E30" w:rsidRDefault="001B6189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1B6189" w:rsidRPr="00FA3E30" w:rsidRDefault="001B6189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C45EA4" w:rsidRPr="00FA3E30" w:rsidRDefault="00C45EA4" w:rsidP="001B6189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</w:tr>
      <w:tr w:rsidR="001B6A68" w:rsidRPr="00FA3E30" w:rsidTr="005436EE">
        <w:tc>
          <w:tcPr>
            <w:tcW w:w="9350" w:type="dxa"/>
          </w:tcPr>
          <w:p w:rsidR="001B6189" w:rsidRPr="00FA3E30" w:rsidRDefault="001B6189" w:rsidP="001B618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</w:pP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Actively participate in feedback to BRC</w:t>
            </w:r>
            <w:r w:rsidR="007533D7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 xml:space="preserve">GS </w:t>
            </w:r>
            <w:r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in developing the certification scheme</w:t>
            </w:r>
            <w:r w:rsidR="00C45EA4" w:rsidRPr="00FA3E30">
              <w:rPr>
                <w:rFonts w:ascii="Century Gothic" w:hAnsi="Century Gothic" w:cs="Arial"/>
                <w:b/>
                <w:color w:val="000000" w:themeColor="text1"/>
                <w:sz w:val="20"/>
                <w:szCs w:val="21"/>
              </w:rPr>
              <w:t>.</w:t>
            </w: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6A41BE" w:rsidRPr="00FA3E30" w:rsidRDefault="006A41BE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1B6189" w:rsidRPr="00FA3E30" w:rsidRDefault="001B6189" w:rsidP="001B6189">
            <w:pPr>
              <w:rPr>
                <w:rFonts w:ascii="Century Gothic" w:hAnsi="Century Gothic" w:cs="Arial"/>
                <w:b/>
                <w:color w:val="FF0000"/>
                <w:sz w:val="20"/>
                <w:szCs w:val="21"/>
              </w:rPr>
            </w:pPr>
          </w:p>
          <w:p w:rsidR="00C45EA4" w:rsidRPr="00FA3E30" w:rsidRDefault="00C45EA4" w:rsidP="001B6189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</w:tr>
    </w:tbl>
    <w:p w:rsidR="00D022DE" w:rsidRPr="00FA3E30" w:rsidRDefault="00FA3E30" w:rsidP="005436EE">
      <w:pPr>
        <w:rPr>
          <w:color w:val="FF0000"/>
        </w:rPr>
      </w:pPr>
    </w:p>
    <w:sectPr w:rsidR="00D022DE" w:rsidRPr="00FA3E30" w:rsidSect="007C3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1B97"/>
    <w:multiLevelType w:val="hybridMultilevel"/>
    <w:tmpl w:val="990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52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E"/>
    <w:rsid w:val="0019288F"/>
    <w:rsid w:val="001B38C1"/>
    <w:rsid w:val="001B6189"/>
    <w:rsid w:val="001B6A68"/>
    <w:rsid w:val="00315F90"/>
    <w:rsid w:val="003B02ED"/>
    <w:rsid w:val="0040744F"/>
    <w:rsid w:val="005436EE"/>
    <w:rsid w:val="00566C03"/>
    <w:rsid w:val="006A41BE"/>
    <w:rsid w:val="007533D7"/>
    <w:rsid w:val="0075770E"/>
    <w:rsid w:val="00A251A0"/>
    <w:rsid w:val="00C45EA4"/>
    <w:rsid w:val="00C76956"/>
    <w:rsid w:val="00CC257F"/>
    <w:rsid w:val="00CD7D67"/>
    <w:rsid w:val="00E46FB1"/>
    <w:rsid w:val="00F57765"/>
    <w:rsid w:val="00F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C655"/>
  <w15:chartTrackingRefBased/>
  <w15:docId w15:val="{2F0C51D9-3933-4268-9D2F-C041187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Bronwen Hyde</cp:lastModifiedBy>
  <cp:revision>3</cp:revision>
  <cp:lastPrinted>2017-01-19T10:43:00Z</cp:lastPrinted>
  <dcterms:created xsi:type="dcterms:W3CDTF">2019-07-05T13:50:00Z</dcterms:created>
  <dcterms:modified xsi:type="dcterms:W3CDTF">2019-07-05T14:00:00Z</dcterms:modified>
</cp:coreProperties>
</file>