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4917" w14:textId="255331BC" w:rsidR="008A5CB7" w:rsidRDefault="00ED18DE" w:rsidP="007479C7">
      <w:pPr>
        <w:pBdr>
          <w:bottom w:val="single" w:sz="8" w:space="4" w:color="629DD1" w:themeColor="accent1"/>
        </w:pBdr>
        <w:spacing w:after="300" w:line="240" w:lineRule="auto"/>
        <w:contextualSpacing/>
        <w:rPr>
          <w:rFonts w:ascii="Century Gothic" w:eastAsiaTheme="majorEastAsia" w:hAnsi="Century Gothic" w:cstheme="minorHAnsi"/>
          <w:b/>
          <w:spacing w:val="5"/>
          <w:kern w:val="28"/>
          <w:sz w:val="40"/>
          <w:szCs w:val="40"/>
        </w:rPr>
      </w:pPr>
      <w:r>
        <w:rPr>
          <w:rFonts w:ascii="Century Gothic" w:eastAsiaTheme="majorEastAsia" w:hAnsi="Century Gothic" w:cstheme="minorHAnsi"/>
          <w:b/>
          <w:spacing w:val="5"/>
          <w:kern w:val="28"/>
          <w:sz w:val="40"/>
          <w:szCs w:val="40"/>
        </w:rPr>
        <w:t xml:space="preserve">Food Safety </w:t>
      </w:r>
      <w:proofErr w:type="gramStart"/>
      <w:r w:rsidRPr="00680937">
        <w:rPr>
          <w:rFonts w:ascii="Century Gothic" w:eastAsiaTheme="majorEastAsia" w:hAnsi="Century Gothic" w:cstheme="minorHAnsi"/>
          <w:b/>
          <w:spacing w:val="5"/>
          <w:kern w:val="28"/>
          <w:sz w:val="40"/>
          <w:szCs w:val="40"/>
        </w:rPr>
        <w:t>START!</w:t>
      </w:r>
      <w:r>
        <w:rPr>
          <w:rFonts w:ascii="Century Gothic" w:eastAsiaTheme="majorEastAsia" w:hAnsi="Century Gothic" w:cstheme="minorHAnsi"/>
          <w:b/>
          <w:spacing w:val="5"/>
          <w:kern w:val="28"/>
          <w:sz w:val="40"/>
          <w:szCs w:val="40"/>
        </w:rPr>
        <w:t>,</w:t>
      </w:r>
      <w:proofErr w:type="gramEnd"/>
      <w:r>
        <w:rPr>
          <w:rFonts w:ascii="Century Gothic" w:eastAsiaTheme="majorEastAsia" w:hAnsi="Century Gothic" w:cstheme="minorHAnsi"/>
          <w:b/>
          <w:spacing w:val="5"/>
          <w:kern w:val="28"/>
          <w:sz w:val="40"/>
          <w:szCs w:val="40"/>
        </w:rPr>
        <w:t xml:space="preserve"> Issue 1</w:t>
      </w:r>
    </w:p>
    <w:p w14:paraId="44D870F4" w14:textId="216B8976" w:rsidR="00DB4B11" w:rsidRPr="00BF27A0" w:rsidRDefault="008A5CB7" w:rsidP="008A5CB7">
      <w:pPr>
        <w:pBdr>
          <w:bottom w:val="single" w:sz="8" w:space="4" w:color="629DD1" w:themeColor="accent1"/>
        </w:pBdr>
        <w:spacing w:after="300" w:line="240" w:lineRule="auto"/>
        <w:contextualSpacing/>
        <w:rPr>
          <w:rFonts w:ascii="Century Gothic" w:hAnsi="Century Gothic" w:cstheme="minorHAnsi"/>
          <w:sz w:val="48"/>
          <w:szCs w:val="48"/>
        </w:rPr>
      </w:pPr>
      <w:r w:rsidRPr="002E6976">
        <w:rPr>
          <w:rFonts w:ascii="Century Gothic" w:eastAsiaTheme="majorEastAsia" w:hAnsi="Century Gothic" w:cstheme="minorHAnsi"/>
          <w:spacing w:val="5"/>
          <w:kern w:val="28"/>
          <w:sz w:val="40"/>
          <w:szCs w:val="40"/>
        </w:rPr>
        <w:t>F</w:t>
      </w:r>
      <w:r>
        <w:rPr>
          <w:rFonts w:ascii="Century Gothic" w:eastAsiaTheme="majorEastAsia" w:hAnsi="Century Gothic" w:cstheme="minorHAnsi"/>
          <w:spacing w:val="5"/>
          <w:kern w:val="28"/>
          <w:sz w:val="40"/>
          <w:szCs w:val="40"/>
        </w:rPr>
        <w:t xml:space="preserve">816j:  </w:t>
      </w:r>
      <w:r w:rsidRPr="002E6976">
        <w:rPr>
          <w:rFonts w:ascii="Century Gothic" w:eastAsiaTheme="majorEastAsia" w:hAnsi="Century Gothic" w:cstheme="minorHAnsi"/>
          <w:spacing w:val="5"/>
          <w:kern w:val="28"/>
          <w:sz w:val="40"/>
          <w:szCs w:val="40"/>
        </w:rPr>
        <w:t xml:space="preserve"> </w:t>
      </w:r>
      <w:r w:rsidR="00F00523">
        <w:rPr>
          <w:rFonts w:ascii="Century Gothic" w:eastAsiaTheme="majorEastAsia" w:hAnsi="Century Gothic" w:cstheme="minorHAnsi"/>
          <w:spacing w:val="5"/>
          <w:kern w:val="28"/>
          <w:sz w:val="40"/>
          <w:szCs w:val="40"/>
        </w:rPr>
        <w:t xml:space="preserve">START! Intermediate </w:t>
      </w:r>
      <w:proofErr w:type="spellStart"/>
      <w:r w:rsidRPr="008A5CB7">
        <w:rPr>
          <w:rFonts w:ascii="Century Gothic" w:hAnsi="Century Gothic" w:cstheme="minorHAnsi"/>
          <w:sz w:val="40"/>
          <w:szCs w:val="40"/>
        </w:rPr>
        <w:t>Denetçi</w:t>
      </w:r>
      <w:proofErr w:type="spellEnd"/>
      <w:r w:rsidRPr="008A5CB7">
        <w:rPr>
          <w:rFonts w:ascii="Century Gothic" w:hAnsi="Century Gothic" w:cstheme="minorHAnsi"/>
          <w:sz w:val="40"/>
          <w:szCs w:val="40"/>
        </w:rPr>
        <w:t xml:space="preserve"> </w:t>
      </w:r>
      <w:proofErr w:type="spellStart"/>
      <w:r w:rsidRPr="008A5CB7">
        <w:rPr>
          <w:rFonts w:ascii="Century Gothic" w:hAnsi="Century Gothic" w:cstheme="minorHAnsi"/>
          <w:sz w:val="40"/>
          <w:szCs w:val="40"/>
        </w:rPr>
        <w:t>Soru</w:t>
      </w:r>
      <w:proofErr w:type="spellEnd"/>
      <w:r w:rsidRPr="008A5CB7">
        <w:rPr>
          <w:rFonts w:ascii="Century Gothic" w:hAnsi="Century Gothic" w:cstheme="minorHAnsi"/>
          <w:sz w:val="40"/>
          <w:szCs w:val="40"/>
        </w:rPr>
        <w:t xml:space="preserve"> </w:t>
      </w:r>
      <w:proofErr w:type="spellStart"/>
      <w:r w:rsidRPr="008A5CB7">
        <w:rPr>
          <w:rFonts w:ascii="Century Gothic" w:hAnsi="Century Gothic" w:cstheme="minorHAnsi"/>
          <w:sz w:val="40"/>
          <w:szCs w:val="40"/>
        </w:rPr>
        <w:t>Listesi</w:t>
      </w:r>
      <w:proofErr w:type="spellEnd"/>
      <w:r w:rsidRPr="008A5CB7">
        <w:rPr>
          <w:rFonts w:ascii="Century Gothic" w:hAnsi="Century Gothic" w:cstheme="minorHAnsi"/>
          <w:sz w:val="40"/>
          <w:szCs w:val="40"/>
        </w:rPr>
        <w:t xml:space="preserve"> </w:t>
      </w:r>
      <w:proofErr w:type="spellStart"/>
      <w:r w:rsidRPr="008A5CB7">
        <w:rPr>
          <w:rFonts w:ascii="Century Gothic" w:hAnsi="Century Gothic" w:cstheme="minorHAnsi"/>
          <w:sz w:val="40"/>
          <w:szCs w:val="40"/>
        </w:rPr>
        <w:t>ve</w:t>
      </w:r>
      <w:proofErr w:type="spellEnd"/>
      <w:r w:rsidRPr="008A5CB7">
        <w:rPr>
          <w:rFonts w:ascii="Century Gothic" w:hAnsi="Century Gothic" w:cstheme="minorHAnsi"/>
          <w:sz w:val="40"/>
          <w:szCs w:val="40"/>
        </w:rPr>
        <w:t xml:space="preserve"> </w:t>
      </w:r>
      <w:proofErr w:type="spellStart"/>
      <w:r w:rsidRPr="008A5CB7">
        <w:rPr>
          <w:rFonts w:ascii="Century Gothic" w:hAnsi="Century Gothic" w:cstheme="minorHAnsi"/>
          <w:sz w:val="40"/>
          <w:szCs w:val="40"/>
        </w:rPr>
        <w:t>Tesisin</w:t>
      </w:r>
      <w:proofErr w:type="spellEnd"/>
      <w:r w:rsidRPr="008A5CB7">
        <w:rPr>
          <w:rFonts w:ascii="Century Gothic" w:hAnsi="Century Gothic" w:cstheme="minorHAnsi"/>
          <w:sz w:val="40"/>
          <w:szCs w:val="40"/>
        </w:rPr>
        <w:t xml:space="preserve"> </w:t>
      </w:r>
      <w:proofErr w:type="spellStart"/>
      <w:r w:rsidRPr="008A5CB7">
        <w:rPr>
          <w:rFonts w:ascii="Century Gothic" w:hAnsi="Century Gothic" w:cstheme="minorHAnsi"/>
          <w:sz w:val="40"/>
          <w:szCs w:val="40"/>
        </w:rPr>
        <w:t>Kendini</w:t>
      </w:r>
      <w:proofErr w:type="spellEnd"/>
      <w:r>
        <w:rPr>
          <w:rFonts w:ascii="Century Gothic" w:hAnsi="Century Gothic" w:cstheme="minorHAnsi"/>
          <w:sz w:val="40"/>
          <w:szCs w:val="40"/>
        </w:rPr>
        <w:t xml:space="preserve"> </w:t>
      </w:r>
      <w:proofErr w:type="spellStart"/>
      <w:r w:rsidRPr="008A5CB7">
        <w:rPr>
          <w:rFonts w:ascii="Century Gothic" w:hAnsi="Century Gothic" w:cstheme="minorHAnsi"/>
          <w:sz w:val="40"/>
          <w:szCs w:val="40"/>
        </w:rPr>
        <w:t>Değerlendirme</w:t>
      </w:r>
      <w:proofErr w:type="spellEnd"/>
      <w:r w:rsidRPr="008A5CB7">
        <w:rPr>
          <w:rFonts w:ascii="Century Gothic" w:hAnsi="Century Gothic" w:cstheme="minorHAnsi"/>
          <w:sz w:val="40"/>
          <w:szCs w:val="40"/>
        </w:rPr>
        <w:t xml:space="preserve"> </w:t>
      </w:r>
      <w:proofErr w:type="spellStart"/>
      <w:r w:rsidRPr="008A5CB7">
        <w:rPr>
          <w:rFonts w:ascii="Century Gothic" w:hAnsi="Century Gothic" w:cstheme="minorHAnsi"/>
          <w:sz w:val="40"/>
          <w:szCs w:val="40"/>
        </w:rPr>
        <w:t>Aracı</w:t>
      </w:r>
      <w:proofErr w:type="spellEnd"/>
      <w:r w:rsidR="00196DCF" w:rsidRPr="00BF27A0">
        <w:rPr>
          <w:rFonts w:ascii="Century Gothic" w:hAnsi="Century Gothic" w:cstheme="minorHAnsi"/>
          <w:sz w:val="48"/>
          <w:szCs w:val="48"/>
        </w:rPr>
        <w:t xml:space="preserve"> </w:t>
      </w:r>
    </w:p>
    <w:p w14:paraId="4FF2B5FE" w14:textId="77777777" w:rsidR="00554789" w:rsidRDefault="00554789" w:rsidP="0098749D">
      <w:pPr>
        <w:spacing w:before="120" w:after="120" w:line="240" w:lineRule="auto"/>
        <w:rPr>
          <w:rFonts w:ascii="Century Gothic" w:hAnsi="Century Gothic" w:cstheme="minorHAnsi"/>
        </w:rPr>
      </w:pPr>
    </w:p>
    <w:p w14:paraId="509E5D09" w14:textId="0EF7B54B" w:rsidR="0098749D" w:rsidRPr="00512302" w:rsidRDefault="00486993" w:rsidP="0098749D">
      <w:pPr>
        <w:spacing w:before="120" w:after="12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/>
          <w:sz w:val="20"/>
        </w:rPr>
        <w:t>Document Scope:  Auditor checklist and site self-assessment tool.</w:t>
      </w:r>
    </w:p>
    <w:p w14:paraId="0C4C3FE6" w14:textId="77777777" w:rsidR="00554789" w:rsidRDefault="00554789" w:rsidP="0098749D">
      <w:pPr>
        <w:spacing w:before="120" w:after="120" w:line="240" w:lineRule="auto"/>
        <w:rPr>
          <w:rFonts w:ascii="Century Gothic" w:hAnsi="Century Gothic" w:cstheme="minorHAnsi"/>
        </w:rPr>
      </w:pPr>
    </w:p>
    <w:p w14:paraId="272174F2" w14:textId="2D3CB082" w:rsidR="0098749D" w:rsidRPr="008F51CE" w:rsidRDefault="00486993" w:rsidP="0098749D">
      <w:pPr>
        <w:spacing w:before="120" w:after="120" w:line="240" w:lineRule="auto"/>
        <w:rPr>
          <w:rFonts w:ascii="Century Gothic" w:hAnsi="Century Gothic" w:cstheme="minorHAnsi"/>
          <w:sz w:val="20"/>
          <w:szCs w:val="20"/>
        </w:rPr>
      </w:pPr>
      <w:r w:rsidRPr="008F51CE">
        <w:rPr>
          <w:rFonts w:ascii="Century Gothic" w:hAnsi="Century Gothic" w:cstheme="minorHAnsi"/>
          <w:sz w:val="20"/>
          <w:szCs w:val="20"/>
        </w:rPr>
        <w:t>Change log</w:t>
      </w:r>
      <w:r w:rsidR="0098749D" w:rsidRPr="008F51CE">
        <w:rPr>
          <w:rFonts w:ascii="Century Gothic" w:hAnsi="Century Gothic" w:cstheme="minorHAnsi"/>
          <w:sz w:val="20"/>
          <w:szCs w:val="20"/>
        </w:rPr>
        <w:t>:</w:t>
      </w:r>
    </w:p>
    <w:p w14:paraId="6DC74E8D" w14:textId="77777777" w:rsidR="00486993" w:rsidRPr="005F57CA" w:rsidRDefault="00486993" w:rsidP="0098749D">
      <w:pPr>
        <w:spacing w:before="120" w:after="120" w:line="240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3"/>
        <w:gridCol w:w="1388"/>
        <w:gridCol w:w="6259"/>
      </w:tblGrid>
      <w:tr w:rsidR="0098749D" w:rsidRPr="000F3A98" w14:paraId="5F2F4777" w14:textId="77777777" w:rsidTr="006D39C8">
        <w:tc>
          <w:tcPr>
            <w:tcW w:w="1413" w:type="dxa"/>
          </w:tcPr>
          <w:p w14:paraId="4990341E" w14:textId="4E57E1E3" w:rsidR="0098749D" w:rsidRPr="000F3A98" w:rsidRDefault="00486993" w:rsidP="006D39C8">
            <w:pPr>
              <w:spacing w:before="120" w:after="12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Version</w:t>
            </w:r>
          </w:p>
        </w:tc>
        <w:tc>
          <w:tcPr>
            <w:tcW w:w="1388" w:type="dxa"/>
          </w:tcPr>
          <w:p w14:paraId="3C2C3253" w14:textId="6BA2D9AB" w:rsidR="0098749D" w:rsidRPr="000F3A98" w:rsidRDefault="00486993" w:rsidP="006D39C8">
            <w:pPr>
              <w:spacing w:before="120" w:after="12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Date</w:t>
            </w:r>
          </w:p>
        </w:tc>
        <w:tc>
          <w:tcPr>
            <w:tcW w:w="6259" w:type="dxa"/>
          </w:tcPr>
          <w:p w14:paraId="06936250" w14:textId="51C507C3" w:rsidR="0098749D" w:rsidRPr="000F3A98" w:rsidRDefault="00486993" w:rsidP="006D39C8">
            <w:pPr>
              <w:spacing w:before="120" w:after="12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Description</w:t>
            </w:r>
          </w:p>
        </w:tc>
      </w:tr>
      <w:tr w:rsidR="0098749D" w:rsidRPr="000F3A98" w14:paraId="536B313B" w14:textId="77777777" w:rsidTr="006D39C8">
        <w:tc>
          <w:tcPr>
            <w:tcW w:w="1413" w:type="dxa"/>
          </w:tcPr>
          <w:p w14:paraId="33D5871C" w14:textId="7E849E2A" w:rsidR="0098749D" w:rsidRPr="000F3A98" w:rsidRDefault="0098749D" w:rsidP="006D39C8">
            <w:pPr>
              <w:spacing w:before="120" w:after="12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2.1</w:t>
            </w:r>
          </w:p>
        </w:tc>
        <w:tc>
          <w:tcPr>
            <w:tcW w:w="1388" w:type="dxa"/>
          </w:tcPr>
          <w:p w14:paraId="21ACFFB6" w14:textId="77777777" w:rsidR="0098749D" w:rsidRPr="000F3A98" w:rsidRDefault="0098749D" w:rsidP="006D39C8">
            <w:pPr>
              <w:spacing w:before="120" w:after="12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12/04/2021</w:t>
            </w:r>
          </w:p>
        </w:tc>
        <w:tc>
          <w:tcPr>
            <w:tcW w:w="6259" w:type="dxa"/>
          </w:tcPr>
          <w:p w14:paraId="04DAA7FC" w14:textId="48DA2ADE" w:rsidR="0098749D" w:rsidRPr="000F3A98" w:rsidRDefault="00FA4D01" w:rsidP="006D39C8">
            <w:pPr>
              <w:spacing w:before="120" w:after="12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Checklist transferred to new document template.</w:t>
            </w:r>
          </w:p>
        </w:tc>
      </w:tr>
      <w:tr w:rsidR="0098749D" w:rsidRPr="000F3A98" w14:paraId="6AC64780" w14:textId="77777777" w:rsidTr="006D39C8">
        <w:tc>
          <w:tcPr>
            <w:tcW w:w="1413" w:type="dxa"/>
          </w:tcPr>
          <w:p w14:paraId="524C9799" w14:textId="77777777" w:rsidR="0098749D" w:rsidRPr="000F3A98" w:rsidRDefault="0098749D" w:rsidP="006D39C8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5F60A963" w14:textId="77777777" w:rsidR="0098749D" w:rsidRPr="000F3A98" w:rsidRDefault="0098749D" w:rsidP="006D39C8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6259" w:type="dxa"/>
          </w:tcPr>
          <w:p w14:paraId="1A4F2EE2" w14:textId="77777777" w:rsidR="0098749D" w:rsidRPr="000F3A98" w:rsidRDefault="0098749D" w:rsidP="006D39C8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98749D" w:rsidRPr="00622DD5" w14:paraId="1726DD0D" w14:textId="77777777" w:rsidTr="006D39C8">
        <w:tc>
          <w:tcPr>
            <w:tcW w:w="1413" w:type="dxa"/>
          </w:tcPr>
          <w:p w14:paraId="53B1EA91" w14:textId="77777777" w:rsidR="0098749D" w:rsidRPr="00622DD5" w:rsidRDefault="0098749D" w:rsidP="006D39C8">
            <w:pPr>
              <w:spacing w:before="120" w:after="120"/>
              <w:rPr>
                <w:rFonts w:ascii="Century Gothic" w:hAnsi="Century Gothic" w:cstheme="minorHAnsi"/>
              </w:rPr>
            </w:pPr>
          </w:p>
        </w:tc>
        <w:tc>
          <w:tcPr>
            <w:tcW w:w="1388" w:type="dxa"/>
          </w:tcPr>
          <w:p w14:paraId="6B809A42" w14:textId="77777777" w:rsidR="0098749D" w:rsidRPr="00622DD5" w:rsidRDefault="0098749D" w:rsidP="006D39C8">
            <w:pPr>
              <w:spacing w:before="120" w:after="120"/>
              <w:rPr>
                <w:rFonts w:ascii="Century Gothic" w:hAnsi="Century Gothic" w:cstheme="minorHAnsi"/>
              </w:rPr>
            </w:pPr>
          </w:p>
        </w:tc>
        <w:tc>
          <w:tcPr>
            <w:tcW w:w="6259" w:type="dxa"/>
          </w:tcPr>
          <w:p w14:paraId="3FAAD129" w14:textId="77777777" w:rsidR="0098749D" w:rsidRPr="00622DD5" w:rsidRDefault="0098749D" w:rsidP="006D39C8">
            <w:pPr>
              <w:spacing w:before="120" w:after="120"/>
              <w:rPr>
                <w:rFonts w:ascii="Century Gothic" w:hAnsi="Century Gothic" w:cstheme="minorHAnsi"/>
              </w:rPr>
            </w:pPr>
          </w:p>
        </w:tc>
      </w:tr>
      <w:tr w:rsidR="0098749D" w:rsidRPr="00622DD5" w14:paraId="124E82DD" w14:textId="77777777" w:rsidTr="006D39C8">
        <w:tc>
          <w:tcPr>
            <w:tcW w:w="1413" w:type="dxa"/>
          </w:tcPr>
          <w:p w14:paraId="48FAF651" w14:textId="77777777" w:rsidR="0098749D" w:rsidRPr="00622DD5" w:rsidRDefault="0098749D" w:rsidP="006D39C8">
            <w:pPr>
              <w:spacing w:before="120" w:after="120"/>
              <w:rPr>
                <w:rFonts w:ascii="Century Gothic" w:hAnsi="Century Gothic" w:cstheme="minorHAnsi"/>
              </w:rPr>
            </w:pPr>
          </w:p>
        </w:tc>
        <w:tc>
          <w:tcPr>
            <w:tcW w:w="1388" w:type="dxa"/>
          </w:tcPr>
          <w:p w14:paraId="5EC85CE9" w14:textId="77777777" w:rsidR="0098749D" w:rsidRPr="00622DD5" w:rsidRDefault="0098749D" w:rsidP="006D39C8">
            <w:pPr>
              <w:spacing w:before="120" w:after="120"/>
              <w:rPr>
                <w:rFonts w:ascii="Century Gothic" w:hAnsi="Century Gothic" w:cstheme="minorHAnsi"/>
              </w:rPr>
            </w:pPr>
          </w:p>
        </w:tc>
        <w:tc>
          <w:tcPr>
            <w:tcW w:w="6259" w:type="dxa"/>
          </w:tcPr>
          <w:p w14:paraId="47A14E88" w14:textId="77777777" w:rsidR="0098749D" w:rsidRPr="00622DD5" w:rsidRDefault="0098749D" w:rsidP="006D39C8">
            <w:pPr>
              <w:spacing w:before="120" w:after="120"/>
              <w:rPr>
                <w:rFonts w:ascii="Century Gothic" w:hAnsi="Century Gothic" w:cstheme="minorHAnsi"/>
              </w:rPr>
            </w:pPr>
          </w:p>
        </w:tc>
      </w:tr>
      <w:tr w:rsidR="0098749D" w:rsidRPr="00622DD5" w14:paraId="65A7B548" w14:textId="77777777" w:rsidTr="006D39C8">
        <w:tc>
          <w:tcPr>
            <w:tcW w:w="1413" w:type="dxa"/>
          </w:tcPr>
          <w:p w14:paraId="68FF0863" w14:textId="77777777" w:rsidR="0098749D" w:rsidRPr="00622DD5" w:rsidRDefault="0098749D" w:rsidP="006D39C8">
            <w:pPr>
              <w:spacing w:before="120" w:after="120"/>
              <w:rPr>
                <w:rFonts w:ascii="Century Gothic" w:hAnsi="Century Gothic" w:cstheme="minorHAnsi"/>
              </w:rPr>
            </w:pPr>
          </w:p>
        </w:tc>
        <w:tc>
          <w:tcPr>
            <w:tcW w:w="1388" w:type="dxa"/>
          </w:tcPr>
          <w:p w14:paraId="1AF1AF55" w14:textId="77777777" w:rsidR="0098749D" w:rsidRPr="00622DD5" w:rsidRDefault="0098749D" w:rsidP="006D39C8">
            <w:pPr>
              <w:spacing w:before="120" w:after="120"/>
              <w:rPr>
                <w:rFonts w:ascii="Century Gothic" w:hAnsi="Century Gothic" w:cstheme="minorHAnsi"/>
              </w:rPr>
            </w:pPr>
          </w:p>
        </w:tc>
        <w:tc>
          <w:tcPr>
            <w:tcW w:w="6259" w:type="dxa"/>
          </w:tcPr>
          <w:p w14:paraId="44E022E6" w14:textId="77777777" w:rsidR="0098749D" w:rsidRPr="00622DD5" w:rsidRDefault="0098749D" w:rsidP="006D39C8">
            <w:pPr>
              <w:spacing w:before="120" w:after="120"/>
              <w:rPr>
                <w:rFonts w:ascii="Century Gothic" w:hAnsi="Century Gothic" w:cstheme="minorHAnsi"/>
              </w:rPr>
            </w:pPr>
          </w:p>
        </w:tc>
      </w:tr>
      <w:tr w:rsidR="0098749D" w:rsidRPr="00622DD5" w14:paraId="163ECBBC" w14:textId="77777777" w:rsidTr="006D39C8">
        <w:tc>
          <w:tcPr>
            <w:tcW w:w="1413" w:type="dxa"/>
          </w:tcPr>
          <w:p w14:paraId="6DE2824A" w14:textId="77777777" w:rsidR="0098749D" w:rsidRPr="00622DD5" w:rsidRDefault="0098749D" w:rsidP="006D39C8">
            <w:pPr>
              <w:spacing w:before="120" w:after="120"/>
              <w:rPr>
                <w:rFonts w:ascii="Century Gothic" w:hAnsi="Century Gothic" w:cstheme="minorHAnsi"/>
              </w:rPr>
            </w:pPr>
          </w:p>
        </w:tc>
        <w:tc>
          <w:tcPr>
            <w:tcW w:w="1388" w:type="dxa"/>
          </w:tcPr>
          <w:p w14:paraId="25AD49BE" w14:textId="77777777" w:rsidR="0098749D" w:rsidRPr="00622DD5" w:rsidRDefault="0098749D" w:rsidP="006D39C8">
            <w:pPr>
              <w:spacing w:before="120" w:after="120"/>
              <w:rPr>
                <w:rFonts w:ascii="Century Gothic" w:hAnsi="Century Gothic" w:cstheme="minorHAnsi"/>
              </w:rPr>
            </w:pPr>
          </w:p>
        </w:tc>
        <w:tc>
          <w:tcPr>
            <w:tcW w:w="6259" w:type="dxa"/>
          </w:tcPr>
          <w:p w14:paraId="03F2D76B" w14:textId="77777777" w:rsidR="0098749D" w:rsidRPr="00622DD5" w:rsidRDefault="0098749D" w:rsidP="006D39C8">
            <w:pPr>
              <w:spacing w:before="120" w:after="120"/>
              <w:rPr>
                <w:rFonts w:ascii="Century Gothic" w:hAnsi="Century Gothic" w:cstheme="minorHAnsi"/>
              </w:rPr>
            </w:pPr>
          </w:p>
        </w:tc>
      </w:tr>
    </w:tbl>
    <w:p w14:paraId="5B6F085F" w14:textId="77777777" w:rsidR="008A5CB7" w:rsidRPr="00BF27A0" w:rsidRDefault="008A5CB7" w:rsidP="00EC1F4A">
      <w:pPr>
        <w:spacing w:before="120" w:after="120" w:line="240" w:lineRule="auto"/>
        <w:rPr>
          <w:rFonts w:ascii="Century Gothic" w:hAnsi="Century Gothic" w:cstheme="minorHAnsi"/>
        </w:rPr>
      </w:pPr>
    </w:p>
    <w:p w14:paraId="3C3A9DAA" w14:textId="77777777" w:rsidR="00076DB6" w:rsidRPr="00BF27A0" w:rsidRDefault="00076DB6" w:rsidP="00441C0C">
      <w:pPr>
        <w:spacing w:before="120" w:after="120" w:line="240" w:lineRule="auto"/>
        <w:rPr>
          <w:rFonts w:ascii="Century Gothic" w:hAnsi="Century Gothic" w:cstheme="minorHAnsi"/>
        </w:rPr>
      </w:pPr>
    </w:p>
    <w:p w14:paraId="2FBF54F5" w14:textId="77777777" w:rsidR="00076DB6" w:rsidRPr="00BF27A0" w:rsidRDefault="00076DB6" w:rsidP="00441C0C">
      <w:pPr>
        <w:spacing w:before="120" w:after="120" w:line="240" w:lineRule="auto"/>
        <w:rPr>
          <w:rFonts w:ascii="Century Gothic" w:hAnsi="Century Gothic" w:cstheme="minorHAnsi"/>
        </w:rPr>
      </w:pPr>
    </w:p>
    <w:p w14:paraId="5A2AF872" w14:textId="77777777" w:rsidR="00076DB6" w:rsidRPr="00BF27A0" w:rsidRDefault="00076DB6" w:rsidP="00441C0C">
      <w:pPr>
        <w:spacing w:before="120" w:after="120" w:line="240" w:lineRule="auto"/>
        <w:rPr>
          <w:rFonts w:ascii="Century Gothic" w:hAnsi="Century Gothic" w:cstheme="minorHAnsi"/>
        </w:rPr>
      </w:pPr>
    </w:p>
    <w:p w14:paraId="3D8A0528" w14:textId="77777777" w:rsidR="00076DB6" w:rsidRPr="00BF27A0" w:rsidRDefault="00076DB6" w:rsidP="00441C0C">
      <w:pPr>
        <w:spacing w:before="120" w:after="120" w:line="240" w:lineRule="auto"/>
        <w:rPr>
          <w:rFonts w:ascii="Century Gothic" w:hAnsi="Century Gothic" w:cstheme="minorHAnsi"/>
        </w:rPr>
      </w:pPr>
    </w:p>
    <w:p w14:paraId="72F49DE7" w14:textId="77777777" w:rsidR="00076DB6" w:rsidRPr="00BF27A0" w:rsidRDefault="00076DB6" w:rsidP="00441C0C">
      <w:pPr>
        <w:spacing w:before="120" w:after="120" w:line="240" w:lineRule="auto"/>
        <w:rPr>
          <w:rFonts w:ascii="Century Gothic" w:hAnsi="Century Gothic" w:cstheme="minorHAnsi"/>
        </w:rPr>
      </w:pPr>
    </w:p>
    <w:p w14:paraId="2D5AA6F9" w14:textId="77777777" w:rsidR="00076DB6" w:rsidRPr="00BF27A0" w:rsidRDefault="00076DB6" w:rsidP="00441C0C">
      <w:pPr>
        <w:spacing w:before="120" w:after="120" w:line="240" w:lineRule="auto"/>
        <w:rPr>
          <w:rFonts w:ascii="Century Gothic" w:hAnsi="Century Gothic" w:cstheme="minorHAnsi"/>
        </w:rPr>
      </w:pPr>
    </w:p>
    <w:p w14:paraId="09C46245" w14:textId="77777777" w:rsidR="00076DB6" w:rsidRPr="00BF27A0" w:rsidRDefault="00076DB6" w:rsidP="00441C0C">
      <w:pPr>
        <w:spacing w:before="120" w:after="120" w:line="240" w:lineRule="auto"/>
        <w:rPr>
          <w:rFonts w:ascii="Century Gothic" w:hAnsi="Century Gothic" w:cstheme="minorHAnsi"/>
        </w:rPr>
      </w:pPr>
    </w:p>
    <w:p w14:paraId="4DFAB34D" w14:textId="77777777" w:rsidR="00076DB6" w:rsidRPr="00BF27A0" w:rsidRDefault="00076DB6" w:rsidP="00441C0C">
      <w:pPr>
        <w:spacing w:before="120" w:after="120" w:line="240" w:lineRule="auto"/>
        <w:rPr>
          <w:rFonts w:ascii="Century Gothic" w:hAnsi="Century Gothic" w:cstheme="minorHAnsi"/>
        </w:rPr>
      </w:pPr>
    </w:p>
    <w:p w14:paraId="25BD80B1" w14:textId="77777777" w:rsidR="00076DB6" w:rsidRPr="00BF27A0" w:rsidRDefault="00076DB6" w:rsidP="00441C0C">
      <w:pPr>
        <w:spacing w:before="120" w:after="120" w:line="240" w:lineRule="auto"/>
        <w:rPr>
          <w:rFonts w:ascii="Century Gothic" w:hAnsi="Century Gothic" w:cstheme="minorHAnsi"/>
        </w:rPr>
      </w:pPr>
    </w:p>
    <w:p w14:paraId="71FED978" w14:textId="77777777" w:rsidR="009337CC" w:rsidRPr="00BF27A0" w:rsidRDefault="009337CC" w:rsidP="00196DCF">
      <w:pPr>
        <w:spacing w:before="120" w:after="120" w:line="240" w:lineRule="auto"/>
        <w:rPr>
          <w:rFonts w:ascii="Century Gothic" w:hAnsi="Century Gothic" w:cstheme="minorHAnsi"/>
        </w:rPr>
      </w:pPr>
    </w:p>
    <w:p w14:paraId="58E9C242" w14:textId="77777777" w:rsidR="00076DB6" w:rsidRPr="00BF27A0" w:rsidRDefault="00076DB6" w:rsidP="00196DCF">
      <w:pPr>
        <w:spacing w:before="120" w:after="120" w:line="240" w:lineRule="auto"/>
        <w:rPr>
          <w:rFonts w:ascii="Century Gothic" w:hAnsi="Century Gothic" w:cstheme="minorHAnsi"/>
        </w:rPr>
      </w:pPr>
    </w:p>
    <w:p w14:paraId="1ACE4CF3" w14:textId="77777777" w:rsidR="00076DB6" w:rsidRPr="00BF27A0" w:rsidRDefault="00076DB6" w:rsidP="00196DCF">
      <w:pPr>
        <w:spacing w:before="120" w:after="120" w:line="240" w:lineRule="auto"/>
        <w:rPr>
          <w:rFonts w:ascii="Century Gothic" w:hAnsi="Century Gothic" w:cstheme="minorHAnsi"/>
        </w:rPr>
      </w:pPr>
    </w:p>
    <w:p w14:paraId="776ABA20" w14:textId="77777777" w:rsidR="00076DB6" w:rsidRPr="00BF27A0" w:rsidRDefault="00076DB6" w:rsidP="00196DCF">
      <w:pPr>
        <w:spacing w:before="120" w:after="120" w:line="240" w:lineRule="auto"/>
        <w:rPr>
          <w:rFonts w:ascii="Century Gothic" w:hAnsi="Century Gothic" w:cstheme="minorHAnsi"/>
        </w:rPr>
      </w:pPr>
    </w:p>
    <w:p w14:paraId="54735223" w14:textId="77777777" w:rsidR="00076DB6" w:rsidRPr="00BF27A0" w:rsidRDefault="00076DB6" w:rsidP="00196DCF">
      <w:pPr>
        <w:spacing w:before="120" w:after="120" w:line="240" w:lineRule="auto"/>
        <w:rPr>
          <w:rFonts w:ascii="Century Gothic" w:hAnsi="Century Gothic" w:cstheme="minorHAnsi"/>
        </w:rPr>
      </w:pPr>
    </w:p>
    <w:p w14:paraId="6722F3EF" w14:textId="77777777" w:rsidR="00076DB6" w:rsidRPr="00BF27A0" w:rsidRDefault="00076DB6" w:rsidP="00196DCF">
      <w:pPr>
        <w:spacing w:before="120" w:after="120" w:line="240" w:lineRule="auto"/>
        <w:rPr>
          <w:rFonts w:ascii="Century Gothic" w:hAnsi="Century Gothic" w:cstheme="minorHAnsi"/>
        </w:rPr>
      </w:pPr>
    </w:p>
    <w:tbl>
      <w:tblPr>
        <w:tblW w:w="9890" w:type="dxa"/>
        <w:tblInd w:w="-2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3686"/>
        <w:gridCol w:w="1247"/>
        <w:gridCol w:w="283"/>
        <w:gridCol w:w="3119"/>
      </w:tblGrid>
      <w:tr w:rsidR="00BF27A0" w:rsidRPr="00E3042A" w14:paraId="70B7E4EA" w14:textId="77777777" w:rsidTr="007C5863">
        <w:trPr>
          <w:trHeight w:val="397"/>
        </w:trPr>
        <w:tc>
          <w:tcPr>
            <w:tcW w:w="1555" w:type="dxa"/>
            <w:gridSpan w:val="2"/>
            <w:shd w:val="clear" w:color="auto" w:fill="92D050"/>
            <w:tcMar>
              <w:top w:w="108" w:type="dxa"/>
              <w:bottom w:w="108" w:type="dxa"/>
            </w:tcMar>
          </w:tcPr>
          <w:p w14:paraId="0A84574E" w14:textId="77777777" w:rsidR="00196DCF" w:rsidRPr="00E3042A" w:rsidRDefault="00196DCF" w:rsidP="00196DCF">
            <w:pPr>
              <w:spacing w:before="120" w:after="12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335" w:type="dxa"/>
            <w:gridSpan w:val="4"/>
            <w:shd w:val="clear" w:color="auto" w:fill="92D050"/>
          </w:tcPr>
          <w:p w14:paraId="1215FDD7" w14:textId="36F7BD3E" w:rsidR="00196DCF" w:rsidRPr="00E3042A" w:rsidRDefault="005E571A" w:rsidP="00196DCF">
            <w:pPr>
              <w:spacing w:before="120" w:after="12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  <w:t>ÜST YÖNETİM</w:t>
            </w:r>
            <w:r w:rsidR="004D6246" w:rsidRPr="00E3042A"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  <w:t>İN</w:t>
            </w:r>
            <w:r w:rsidRPr="00E3042A"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  <w:t xml:space="preserve"> TAAHHÜDÜ</w:t>
            </w:r>
          </w:p>
        </w:tc>
      </w:tr>
      <w:tr w:rsidR="00BF27A0" w:rsidRPr="00E3042A" w14:paraId="29A416B7" w14:textId="77777777" w:rsidTr="007C5863">
        <w:trPr>
          <w:trHeight w:val="397"/>
        </w:trPr>
        <w:tc>
          <w:tcPr>
            <w:tcW w:w="1555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59D5CD9B" w14:textId="77777777" w:rsidR="00196DCF" w:rsidRPr="00E3042A" w:rsidRDefault="00196DCF" w:rsidP="00196DCF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>1.1</w:t>
            </w:r>
          </w:p>
        </w:tc>
        <w:tc>
          <w:tcPr>
            <w:tcW w:w="8335" w:type="dxa"/>
            <w:gridSpan w:val="4"/>
            <w:shd w:val="clear" w:color="auto" w:fill="92D050"/>
          </w:tcPr>
          <w:p w14:paraId="7A3DA306" w14:textId="4E33D2D4" w:rsidR="00196DCF" w:rsidRPr="00E3042A" w:rsidRDefault="005E571A" w:rsidP="00196DCF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>ÜST YÖNETİM</w:t>
            </w:r>
            <w:r w:rsidR="004D6246" w:rsidRPr="00E3042A">
              <w:rPr>
                <w:rFonts w:ascii="Century Gothic" w:hAnsi="Century Gothic" w:cs="Calibri"/>
                <w:sz w:val="20"/>
                <w:szCs w:val="20"/>
              </w:rPr>
              <w:t>İN</w:t>
            </w:r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TAAHHÜDÜ VE SÜREKLİ İYİLEŞTİRME</w:t>
            </w:r>
          </w:p>
        </w:tc>
      </w:tr>
      <w:tr w:rsidR="00BF27A0" w:rsidRPr="00E3042A" w14:paraId="6D107A45" w14:textId="77777777" w:rsidTr="00305B64">
        <w:trPr>
          <w:trHeight w:val="397"/>
        </w:trPr>
        <w:tc>
          <w:tcPr>
            <w:tcW w:w="1555" w:type="dxa"/>
            <w:gridSpan w:val="2"/>
            <w:shd w:val="clear" w:color="auto" w:fill="auto"/>
            <w:tcMar>
              <w:top w:w="108" w:type="dxa"/>
              <w:bottom w:w="108" w:type="dxa"/>
            </w:tcMar>
          </w:tcPr>
          <w:p w14:paraId="77C80077" w14:textId="77777777" w:rsidR="0076613B" w:rsidRPr="00E3042A" w:rsidRDefault="001D5217" w:rsidP="00037087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Temel</w:t>
            </w:r>
            <w:proofErr w:type="spellEnd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 xml:space="preserve"> </w:t>
            </w:r>
          </w:p>
          <w:p w14:paraId="3109E84B" w14:textId="5582035E" w:rsidR="001E0726" w:rsidRPr="00E3042A" w:rsidRDefault="00037087" w:rsidP="00037087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beyanı</w:t>
            </w:r>
            <w:proofErr w:type="spellEnd"/>
          </w:p>
        </w:tc>
        <w:tc>
          <w:tcPr>
            <w:tcW w:w="8335" w:type="dxa"/>
            <w:gridSpan w:val="4"/>
            <w:shd w:val="clear" w:color="auto" w:fill="auto"/>
            <w:tcMar>
              <w:top w:w="108" w:type="dxa"/>
              <w:bottom w:w="108" w:type="dxa"/>
            </w:tcMar>
          </w:tcPr>
          <w:p w14:paraId="6421503F" w14:textId="44A98D18" w:rsidR="001E0726" w:rsidRPr="00E3042A" w:rsidRDefault="005E571A" w:rsidP="001D5217">
            <w:pPr>
              <w:pStyle w:val="para"/>
              <w:rPr>
                <w:rFonts w:ascii="Century Gothic" w:hAnsi="Century Gothic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>Kuruluş</w:t>
            </w:r>
            <w:r w:rsidR="002273C6" w:rsidRPr="00E3042A">
              <w:rPr>
                <w:rFonts w:ascii="Century Gothic" w:hAnsi="Century Gothic"/>
                <w:color w:val="auto"/>
                <w:sz w:val="20"/>
                <w:szCs w:val="20"/>
              </w:rPr>
              <w:t>un</w:t>
            </w:r>
            <w:proofErr w:type="spellEnd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>üst</w:t>
            </w:r>
            <w:proofErr w:type="spellEnd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>yönetimi</w:t>
            </w:r>
            <w:proofErr w:type="spellEnd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r w:rsidR="00601018" w:rsidRPr="00E3042A">
              <w:rPr>
                <w:rFonts w:ascii="Century Gothic" w:hAnsi="Century Gothic"/>
                <w:color w:val="auto"/>
                <w:sz w:val="20"/>
                <w:szCs w:val="20"/>
              </w:rPr>
              <w:t xml:space="preserve">START! </w:t>
            </w:r>
            <w:proofErr w:type="spellStart"/>
            <w:r w:rsidR="00601018" w:rsidRPr="00E3042A">
              <w:rPr>
                <w:rFonts w:ascii="Century Gothic" w:hAnsi="Century Gothic"/>
                <w:color w:val="auto"/>
                <w:sz w:val="20"/>
                <w:szCs w:val="20"/>
              </w:rPr>
              <w:t>programının</w:t>
            </w:r>
            <w:proofErr w:type="spellEnd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>gerekliliklerinin</w:t>
            </w:r>
            <w:proofErr w:type="spellEnd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>kalite</w:t>
            </w:r>
            <w:proofErr w:type="spellEnd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>yönetim</w:t>
            </w:r>
            <w:proofErr w:type="spellEnd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>sistemlerinin</w:t>
            </w:r>
            <w:proofErr w:type="spellEnd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>sürekli</w:t>
            </w:r>
            <w:proofErr w:type="spellEnd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>iyileştirilmesine</w:t>
            </w:r>
            <w:proofErr w:type="spellEnd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>imkân</w:t>
            </w:r>
            <w:proofErr w:type="spellEnd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>tanıyacak</w:t>
            </w:r>
            <w:proofErr w:type="spellEnd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>proseslerin</w:t>
            </w:r>
            <w:proofErr w:type="spellEnd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>uygulanmasın</w:t>
            </w:r>
            <w:r w:rsidR="0076613B" w:rsidRPr="00E3042A">
              <w:rPr>
                <w:rFonts w:ascii="Century Gothic" w:hAnsi="Century Gothic"/>
                <w:color w:val="auto"/>
                <w:sz w:val="20"/>
                <w:szCs w:val="20"/>
              </w:rPr>
              <w:t>ı</w:t>
            </w:r>
            <w:proofErr w:type="spellEnd"/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 xml:space="preserve"> tam</w:t>
            </w:r>
            <w:r w:rsidR="0076613B" w:rsidRPr="00E3042A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6613B" w:rsidRPr="00E3042A">
              <w:rPr>
                <w:rFonts w:ascii="Century Gothic" w:hAnsi="Century Gothic"/>
                <w:color w:val="auto"/>
                <w:sz w:val="20"/>
                <w:szCs w:val="20"/>
              </w:rPr>
              <w:t>anlamıyla</w:t>
            </w:r>
            <w:proofErr w:type="spellEnd"/>
            <w:r w:rsidR="0076613B" w:rsidRPr="00E3042A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6613B" w:rsidRPr="00E3042A">
              <w:rPr>
                <w:rFonts w:ascii="Century Gothic" w:hAnsi="Century Gothic"/>
                <w:color w:val="auto"/>
                <w:sz w:val="20"/>
                <w:szCs w:val="20"/>
              </w:rPr>
              <w:t>taahhüd</w:t>
            </w:r>
            <w:proofErr w:type="spellEnd"/>
            <w:r w:rsidR="0076613B" w:rsidRPr="00E3042A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6613B" w:rsidRPr="00E3042A">
              <w:rPr>
                <w:rFonts w:ascii="Century Gothic" w:hAnsi="Century Gothic"/>
                <w:color w:val="auto"/>
                <w:sz w:val="20"/>
                <w:szCs w:val="20"/>
              </w:rPr>
              <w:t>ettiğini</w:t>
            </w:r>
            <w:proofErr w:type="spellEnd"/>
            <w:r w:rsidR="0076613B" w:rsidRPr="00E3042A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6613B" w:rsidRPr="00E3042A">
              <w:rPr>
                <w:rFonts w:ascii="Century Gothic" w:hAnsi="Century Gothic"/>
                <w:color w:val="auto"/>
                <w:sz w:val="20"/>
                <w:szCs w:val="20"/>
              </w:rPr>
              <w:t>gösterecekti</w:t>
            </w:r>
            <w:r w:rsidRPr="00E3042A">
              <w:rPr>
                <w:rFonts w:ascii="Century Gothic" w:hAnsi="Century Gothic"/>
                <w:color w:val="auto"/>
                <w:sz w:val="20"/>
                <w:szCs w:val="20"/>
              </w:rPr>
              <w:t>r</w:t>
            </w:r>
            <w:proofErr w:type="spellEnd"/>
          </w:p>
        </w:tc>
      </w:tr>
      <w:tr w:rsidR="00BF27A0" w:rsidRPr="00E3042A" w14:paraId="5004E303" w14:textId="77777777" w:rsidTr="005E571A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108" w:type="dxa"/>
              <w:bottom w:w="108" w:type="dxa"/>
            </w:tcMar>
          </w:tcPr>
          <w:p w14:paraId="2C2F8CCC" w14:textId="3251486A" w:rsidR="00DB4468" w:rsidRPr="00E3042A" w:rsidRDefault="0052634C" w:rsidP="00196DCF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eastAsia="en-GB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eastAsia="en-GB"/>
              </w:rPr>
              <w:t>Madde</w:t>
            </w:r>
            <w:proofErr w:type="spellEnd"/>
          </w:p>
        </w:tc>
        <w:tc>
          <w:tcPr>
            <w:tcW w:w="3686" w:type="dxa"/>
            <w:shd w:val="clear" w:color="auto" w:fill="auto"/>
            <w:tcMar>
              <w:top w:w="108" w:type="dxa"/>
              <w:bottom w:w="108" w:type="dxa"/>
            </w:tcMar>
          </w:tcPr>
          <w:p w14:paraId="37393EF5" w14:textId="3B0CCEA7" w:rsidR="00DB4468" w:rsidRPr="00E3042A" w:rsidRDefault="0052634C" w:rsidP="00196DCF">
            <w:pPr>
              <w:spacing w:before="120" w:after="120" w:line="240" w:lineRule="auto"/>
              <w:rPr>
                <w:rFonts w:ascii="Century Gothic" w:eastAsia="Frutiger-Light" w:hAnsi="Century Gothic" w:cs="Calibri"/>
                <w:b/>
                <w:sz w:val="20"/>
                <w:szCs w:val="20"/>
                <w:lang w:eastAsia="en-GB"/>
              </w:rPr>
            </w:pPr>
            <w:proofErr w:type="spellStart"/>
            <w:r w:rsidRPr="00E3042A">
              <w:rPr>
                <w:rFonts w:ascii="Century Gothic" w:eastAsia="Frutiger-Light" w:hAnsi="Century Gothic" w:cs="Calibri"/>
                <w:b/>
                <w:sz w:val="20"/>
                <w:szCs w:val="20"/>
                <w:lang w:eastAsia="en-GB"/>
              </w:rPr>
              <w:t>Gereklilikler</w:t>
            </w:r>
            <w:proofErr w:type="spellEnd"/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A311678" w14:textId="66CD62E4" w:rsidR="00DB4468" w:rsidRPr="00E3042A" w:rsidRDefault="003D1B2C" w:rsidP="00196DCF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Uygunluk</w:t>
            </w:r>
            <w:r w:rsidR="005E571A" w:rsidRPr="00E3042A">
              <w:rPr>
                <w:rFonts w:ascii="Century Gothic" w:hAnsi="Century Gothic" w:cs="Calibri"/>
                <w:b/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3837CECA" w14:textId="5D498B3D" w:rsidR="00DB4468" w:rsidRPr="00E3042A" w:rsidRDefault="0052634C" w:rsidP="00DB4468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Yorumlar</w:t>
            </w:r>
            <w:proofErr w:type="spellEnd"/>
          </w:p>
        </w:tc>
      </w:tr>
      <w:tr w:rsidR="00BF27A0" w:rsidRPr="00E3042A" w14:paraId="6FA3BDC4" w14:textId="77777777" w:rsidTr="005E571A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108" w:type="dxa"/>
              <w:bottom w:w="108" w:type="dxa"/>
            </w:tcMar>
          </w:tcPr>
          <w:p w14:paraId="6685DCCE" w14:textId="77777777" w:rsidR="00DB4468" w:rsidRPr="00E3042A" w:rsidRDefault="00DB4468" w:rsidP="00196DCF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eastAsia="en-GB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eastAsia="en-GB"/>
              </w:rPr>
              <w:t>1.1.1</w:t>
            </w:r>
          </w:p>
        </w:tc>
        <w:tc>
          <w:tcPr>
            <w:tcW w:w="3686" w:type="dxa"/>
            <w:shd w:val="clear" w:color="auto" w:fill="auto"/>
            <w:tcMar>
              <w:top w:w="108" w:type="dxa"/>
              <w:bottom w:w="108" w:type="dxa"/>
            </w:tcMar>
          </w:tcPr>
          <w:p w14:paraId="09FC7B16" w14:textId="1AFC3743" w:rsidR="005E571A" w:rsidRPr="00E3042A" w:rsidRDefault="00AB17A8" w:rsidP="005E571A">
            <w:pPr>
              <w:pStyle w:val="para"/>
              <w:spacing w:line="240" w:lineRule="auto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İşletme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sahanın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kalitede</w:t>
            </w:r>
            <w:proofErr w:type="spellEnd"/>
            <w:r w:rsidR="00130D8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6A236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otantik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yükümlülüğünü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yerine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getirme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niyetini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müşterilerine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karşı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sorumluluğunu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belirten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politikaya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sahip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  <w:r w:rsidR="0076613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="005E571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Bu </w:t>
            </w:r>
            <w:proofErr w:type="spellStart"/>
            <w:r w:rsidR="005E571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</w:t>
            </w:r>
            <w:proofErr w:type="spellEnd"/>
            <w:r w:rsidR="005E571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360AA062" w14:textId="77777777" w:rsidR="005E571A" w:rsidRPr="00E3042A" w:rsidRDefault="005E571A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Kapsamdaki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işletmenin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tamamından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sorumlu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olan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kişi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tarafından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imzalanacaktır</w:t>
            </w:r>
            <w:proofErr w:type="spellEnd"/>
            <w:r w:rsidRPr="00E3042A">
              <w:rPr>
                <w:sz w:val="20"/>
                <w:szCs w:val="20"/>
              </w:rPr>
              <w:t>,</w:t>
            </w:r>
          </w:p>
          <w:p w14:paraId="43FE0291" w14:textId="50B7A714" w:rsidR="00DB4468" w:rsidRPr="00E3042A" w:rsidRDefault="005E571A" w:rsidP="005E571A">
            <w:pPr>
              <w:pStyle w:val="ListBullet"/>
              <w:rPr>
                <w:rFonts w:eastAsia="Frutiger-Light"/>
                <w:sz w:val="20"/>
                <w:szCs w:val="20"/>
                <w:lang w:eastAsia="en-GB"/>
              </w:rPr>
            </w:pPr>
            <w:proofErr w:type="spellStart"/>
            <w:r w:rsidRPr="00E3042A">
              <w:rPr>
                <w:sz w:val="20"/>
                <w:szCs w:val="20"/>
              </w:rPr>
              <w:t>Tüm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personele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iletilmiş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olacaktır</w:t>
            </w:r>
            <w:proofErr w:type="spellEnd"/>
            <w:r w:rsidRPr="00E3042A"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2B55483" w14:textId="77777777" w:rsidR="00DB4468" w:rsidRPr="00E3042A" w:rsidRDefault="00DB4468" w:rsidP="00196DCF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0177E548" w14:textId="77777777" w:rsidR="00DB4468" w:rsidRPr="00E3042A" w:rsidRDefault="00DB4468" w:rsidP="00196DCF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BF27A0" w:rsidRPr="00E3042A" w14:paraId="5FD86A63" w14:textId="77777777" w:rsidTr="0076613B">
        <w:trPr>
          <w:trHeight w:val="397"/>
        </w:trPr>
        <w:tc>
          <w:tcPr>
            <w:tcW w:w="846" w:type="dxa"/>
            <w:shd w:val="clear" w:color="auto" w:fill="D6E9B2"/>
            <w:tcMar>
              <w:top w:w="108" w:type="dxa"/>
              <w:bottom w:w="108" w:type="dxa"/>
            </w:tcMar>
          </w:tcPr>
          <w:p w14:paraId="22062001" w14:textId="77777777" w:rsidR="00DB4468" w:rsidRPr="00E3042A" w:rsidRDefault="00DB4468" w:rsidP="007D6641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eastAsia="en-GB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eastAsia="en-GB"/>
              </w:rPr>
              <w:t>1.1.7</w:t>
            </w:r>
          </w:p>
        </w:tc>
        <w:tc>
          <w:tcPr>
            <w:tcW w:w="709" w:type="dxa"/>
            <w:shd w:val="clear" w:color="auto" w:fill="FBD4B4"/>
          </w:tcPr>
          <w:p w14:paraId="60069244" w14:textId="77777777" w:rsidR="00DB4468" w:rsidRPr="00E3042A" w:rsidRDefault="00DB4468" w:rsidP="007D6641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shd w:val="clear" w:color="auto" w:fill="auto"/>
            <w:tcMar>
              <w:top w:w="108" w:type="dxa"/>
              <w:bottom w:w="108" w:type="dxa"/>
            </w:tcMar>
          </w:tcPr>
          <w:p w14:paraId="7726149D" w14:textId="611525CF" w:rsidR="00DB4468" w:rsidRPr="00E3042A" w:rsidRDefault="005E571A" w:rsidP="007D66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Frutiger-Light" w:hAnsi="Century Gothic" w:cs="Calibri"/>
                <w:sz w:val="20"/>
                <w:szCs w:val="20"/>
                <w:lang w:eastAsia="en-GB"/>
              </w:rPr>
            </w:pP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Kuruluş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üst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yönetimi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bu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standart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gereklilikleri</w:t>
            </w:r>
            <w:r w:rsidR="00AB17A8" w:rsidRPr="00E3042A">
              <w:rPr>
                <w:rFonts w:ascii="Century Gothic" w:hAnsi="Century Gothic" w:cs="Calibri"/>
                <w:sz w:val="20"/>
                <w:szCs w:val="20"/>
              </w:rPr>
              <w:t>ne</w:t>
            </w:r>
            <w:proofErr w:type="spellEnd"/>
            <w:r w:rsidR="00AB17A8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AB17A8" w:rsidRPr="00E3042A">
              <w:rPr>
                <w:rFonts w:ascii="Century Gothic" w:hAnsi="Century Gothic" w:cs="Calibri"/>
                <w:sz w:val="20"/>
                <w:szCs w:val="20"/>
              </w:rPr>
              <w:t>uygun</w:t>
            </w:r>
            <w:proofErr w:type="spellEnd"/>
            <w:r w:rsidR="00AB17A8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AB17A8" w:rsidRPr="00E3042A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="00AB17A8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güvenli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üretimi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gereken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AB17A8" w:rsidRPr="00E3042A">
              <w:rPr>
                <w:rFonts w:ascii="Century Gothic" w:hAnsi="Century Gothic" w:cs="Calibri"/>
                <w:sz w:val="20"/>
                <w:szCs w:val="20"/>
              </w:rPr>
              <w:t>insan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AB17A8" w:rsidRPr="00E3042A">
              <w:rPr>
                <w:rFonts w:ascii="Century Gothic" w:hAnsi="Century Gothic" w:cs="Calibri"/>
                <w:sz w:val="20"/>
                <w:szCs w:val="20"/>
              </w:rPr>
              <w:t>kaynağını</w:t>
            </w:r>
            <w:proofErr w:type="spellEnd"/>
            <w:r w:rsidR="00AB17A8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ﬁnansal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kaynakları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sağlayacaktır</w:t>
            </w:r>
            <w:proofErr w:type="spellEnd"/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AF1CA0B" w14:textId="77777777" w:rsidR="00DB4468" w:rsidRPr="00E3042A" w:rsidRDefault="00DB4468" w:rsidP="007D6641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78E0B6F9" w14:textId="77777777" w:rsidR="00DB4468" w:rsidRPr="00E3042A" w:rsidRDefault="00DB4468" w:rsidP="007D6641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BF27A0" w:rsidRPr="00E3042A" w14:paraId="50BDF620" w14:textId="77777777" w:rsidTr="0076613B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108" w:type="dxa"/>
              <w:bottom w:w="108" w:type="dxa"/>
            </w:tcMar>
          </w:tcPr>
          <w:p w14:paraId="0C764297" w14:textId="77777777" w:rsidR="00DB4468" w:rsidRPr="00E3042A" w:rsidRDefault="00DB4468" w:rsidP="007D6641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eastAsia="en-GB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eastAsia="en-GB"/>
              </w:rPr>
              <w:t>1.1.8</w:t>
            </w:r>
          </w:p>
        </w:tc>
        <w:tc>
          <w:tcPr>
            <w:tcW w:w="3686" w:type="dxa"/>
            <w:shd w:val="clear" w:color="auto" w:fill="auto"/>
            <w:tcMar>
              <w:top w:w="108" w:type="dxa"/>
              <w:bottom w:w="108" w:type="dxa"/>
            </w:tcMar>
          </w:tcPr>
          <w:p w14:paraId="6DD4F6BE" w14:textId="789C5AD5" w:rsidR="005E571A" w:rsidRPr="00E3042A" w:rsidRDefault="005E571A" w:rsidP="005E571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üst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işletmenin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konularda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bilgi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sahibi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konuları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gözden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geçireceği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uygulanmasını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1E0AD116" w14:textId="77777777" w:rsidR="005E571A" w:rsidRPr="00E3042A" w:rsidRDefault="005E571A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Bilimsel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teknik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gelişmeler</w:t>
            </w:r>
            <w:proofErr w:type="spellEnd"/>
          </w:p>
          <w:p w14:paraId="2003E86D" w14:textId="6F9F78C9" w:rsidR="005E571A" w:rsidRPr="00E3042A" w:rsidRDefault="005E571A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İlgili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endüstriyel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uygulamalar</w:t>
            </w:r>
            <w:proofErr w:type="spellEnd"/>
          </w:p>
          <w:p w14:paraId="50F85040" w14:textId="5B1CABB4" w:rsidR="005E571A" w:rsidRPr="00E3042A" w:rsidRDefault="00F31E1C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Hammadde</w:t>
            </w:r>
            <w:r w:rsidR="005E571A" w:rsidRPr="00E3042A">
              <w:rPr>
                <w:sz w:val="20"/>
                <w:szCs w:val="20"/>
              </w:rPr>
              <w:t>lerin</w:t>
            </w:r>
            <w:proofErr w:type="spellEnd"/>
            <w:r w:rsidR="005E571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5E571A" w:rsidRPr="00E3042A">
              <w:rPr>
                <w:sz w:val="20"/>
                <w:szCs w:val="20"/>
              </w:rPr>
              <w:t>otantisite</w:t>
            </w:r>
            <w:r w:rsidR="00AB17A8" w:rsidRPr="00E3042A">
              <w:rPr>
                <w:sz w:val="20"/>
                <w:szCs w:val="20"/>
              </w:rPr>
              <w:t>si</w:t>
            </w:r>
            <w:proofErr w:type="spellEnd"/>
            <w:r w:rsidR="00AB17A8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AB17A8" w:rsidRPr="00E3042A">
              <w:rPr>
                <w:sz w:val="20"/>
                <w:szCs w:val="20"/>
              </w:rPr>
              <w:t>ile</w:t>
            </w:r>
            <w:proofErr w:type="spellEnd"/>
            <w:r w:rsidR="00AB17A8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AB17A8" w:rsidRPr="00E3042A">
              <w:rPr>
                <w:sz w:val="20"/>
                <w:szCs w:val="20"/>
              </w:rPr>
              <w:t>ilgili</w:t>
            </w:r>
            <w:proofErr w:type="spellEnd"/>
            <w:r w:rsidR="00AB17A8" w:rsidRPr="00E3042A">
              <w:rPr>
                <w:sz w:val="20"/>
                <w:szCs w:val="20"/>
              </w:rPr>
              <w:t xml:space="preserve"> yeni</w:t>
            </w:r>
            <w:r w:rsidR="005E571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5E571A" w:rsidRPr="00E3042A">
              <w:rPr>
                <w:sz w:val="20"/>
                <w:szCs w:val="20"/>
              </w:rPr>
              <w:t>riskler</w:t>
            </w:r>
            <w:proofErr w:type="spellEnd"/>
          </w:p>
          <w:p w14:paraId="34D9E3C3" w14:textId="70D080DD" w:rsidR="00DB4468" w:rsidRPr="00E3042A" w:rsidRDefault="005E571A" w:rsidP="005E571A">
            <w:pPr>
              <w:pStyle w:val="ListBullet"/>
              <w:rPr>
                <w:sz w:val="20"/>
                <w:szCs w:val="20"/>
                <w:lang w:val="tr-TR"/>
              </w:rPr>
            </w:pPr>
            <w:proofErr w:type="spellStart"/>
            <w:r w:rsidRPr="00E3042A">
              <w:rPr>
                <w:sz w:val="20"/>
                <w:szCs w:val="20"/>
              </w:rPr>
              <w:lastRenderedPageBreak/>
              <w:t>Ürünün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satı</w:t>
            </w:r>
            <w:r w:rsidR="00AB17A8" w:rsidRPr="00E3042A">
              <w:rPr>
                <w:sz w:val="20"/>
                <w:szCs w:val="20"/>
              </w:rPr>
              <w:t>lacağı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ülkeye</w:t>
            </w:r>
            <w:proofErr w:type="spellEnd"/>
            <w:r w:rsidRPr="00E3042A">
              <w:rPr>
                <w:sz w:val="20"/>
                <w:szCs w:val="20"/>
              </w:rPr>
              <w:t xml:space="preserve"> ait </w:t>
            </w:r>
            <w:proofErr w:type="spellStart"/>
            <w:r w:rsidRPr="00E3042A">
              <w:rPr>
                <w:sz w:val="20"/>
                <w:szCs w:val="20"/>
              </w:rPr>
              <w:t>ilgili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tüm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yasal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zorunluluklar</w:t>
            </w:r>
            <w:proofErr w:type="spellEnd"/>
            <w:r w:rsidRPr="00E3042A">
              <w:rPr>
                <w:sz w:val="20"/>
                <w:szCs w:val="20"/>
              </w:rPr>
              <w:t>. (</w:t>
            </w:r>
            <w:proofErr w:type="spellStart"/>
            <w:r w:rsidRPr="00E3042A">
              <w:rPr>
                <w:sz w:val="20"/>
                <w:szCs w:val="20"/>
              </w:rPr>
              <w:t>biliniyor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ise</w:t>
            </w:r>
            <w:proofErr w:type="spellEnd"/>
            <w:r w:rsidRPr="00E3042A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6037EF7" w14:textId="77777777" w:rsidR="00DB4468" w:rsidRPr="00E3042A" w:rsidRDefault="00DB4468" w:rsidP="007D6641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6F2A9C60" w14:textId="77777777" w:rsidR="00DB4468" w:rsidRPr="00E3042A" w:rsidRDefault="00DB4468" w:rsidP="007D6641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BF27A0" w:rsidRPr="00E3042A" w14:paraId="45FB7D3D" w14:textId="77777777" w:rsidTr="0076613B">
        <w:trPr>
          <w:trHeight w:val="397"/>
        </w:trPr>
        <w:tc>
          <w:tcPr>
            <w:tcW w:w="846" w:type="dxa"/>
            <w:shd w:val="clear" w:color="auto" w:fill="D6E9B2"/>
            <w:tcMar>
              <w:top w:w="108" w:type="dxa"/>
              <w:bottom w:w="108" w:type="dxa"/>
            </w:tcMar>
          </w:tcPr>
          <w:p w14:paraId="5B38E89A" w14:textId="77777777" w:rsidR="00DB4468" w:rsidRPr="00E3042A" w:rsidRDefault="00DB4468" w:rsidP="00F73E3C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eastAsia="en-GB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eastAsia="en-GB"/>
              </w:rPr>
              <w:t>1.1.11</w:t>
            </w:r>
          </w:p>
        </w:tc>
        <w:tc>
          <w:tcPr>
            <w:tcW w:w="709" w:type="dxa"/>
            <w:shd w:val="clear" w:color="auto" w:fill="FBD4B4"/>
          </w:tcPr>
          <w:p w14:paraId="3140461F" w14:textId="77777777" w:rsidR="00DB4468" w:rsidRPr="00E3042A" w:rsidRDefault="00DB4468" w:rsidP="00F73E3C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shd w:val="clear" w:color="auto" w:fill="auto"/>
            <w:tcMar>
              <w:top w:w="108" w:type="dxa"/>
              <w:bottom w:w="108" w:type="dxa"/>
            </w:tcMar>
          </w:tcPr>
          <w:p w14:paraId="09CED581" w14:textId="6B45821F" w:rsidR="00DB4468" w:rsidRPr="00E3042A" w:rsidRDefault="005E571A" w:rsidP="00F73E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İşletmedeki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üst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seviye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AB17A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da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operasyon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yöneticisi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E126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tandardın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belgelendirme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denetiminin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açılış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kapanış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toplantılarına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katılacaktır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0E126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İlgili</w:t>
            </w:r>
            <w:proofErr w:type="spellEnd"/>
            <w:r w:rsidR="000E126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E126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bölüm</w:t>
            </w:r>
            <w:proofErr w:type="spellEnd"/>
            <w:r w:rsidR="000E126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E126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yöneticileri</w:t>
            </w:r>
            <w:proofErr w:type="spellEnd"/>
            <w:r w:rsidR="000E126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E126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="000E126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E126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vekilleri</w:t>
            </w:r>
            <w:proofErr w:type="spellEnd"/>
            <w:r w:rsidR="000E126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E126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denetimde</w:t>
            </w:r>
            <w:proofErr w:type="spellEnd"/>
            <w:r w:rsidR="000E126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E126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</w:t>
            </w:r>
            <w:proofErr w:type="spellEnd"/>
            <w:r w:rsidR="000E126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E126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gibi</w:t>
            </w:r>
            <w:proofErr w:type="spellEnd"/>
            <w:r w:rsidR="000E126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E126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bulunacaktır</w:t>
            </w:r>
            <w:proofErr w:type="spellEnd"/>
            <w:r w:rsidR="000E126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E158DA" w14:textId="77777777" w:rsidR="00DB4468" w:rsidRPr="00E3042A" w:rsidRDefault="00DB4468" w:rsidP="00F73E3C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061A9CBC" w14:textId="77777777" w:rsidR="00DB4468" w:rsidRPr="00E3042A" w:rsidRDefault="00DB4468" w:rsidP="00F73E3C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BF27A0" w:rsidRPr="00E3042A" w14:paraId="2594E2DE" w14:textId="77777777" w:rsidTr="007C5863">
        <w:trPr>
          <w:trHeight w:val="397"/>
        </w:trPr>
        <w:tc>
          <w:tcPr>
            <w:tcW w:w="1555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135A840E" w14:textId="77777777" w:rsidR="00F73E3C" w:rsidRPr="00E3042A" w:rsidRDefault="00F73E3C" w:rsidP="00F73E3C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  <w:lang w:val="en-US"/>
              </w:rPr>
              <w:t>1.2</w:t>
            </w:r>
          </w:p>
        </w:tc>
        <w:tc>
          <w:tcPr>
            <w:tcW w:w="8335" w:type="dxa"/>
            <w:gridSpan w:val="4"/>
            <w:shd w:val="clear" w:color="auto" w:fill="92D050"/>
          </w:tcPr>
          <w:p w14:paraId="1288CFB4" w14:textId="6175DD87" w:rsidR="00F73E3C" w:rsidRPr="00E3042A" w:rsidRDefault="005E571A" w:rsidP="003B5C62">
            <w:pPr>
              <w:pStyle w:val="hdg2"/>
              <w:rPr>
                <w:rFonts w:ascii="Century Gothic" w:hAnsi="Century Gothic" w:cs="Calibri"/>
                <w:color w:val="auto"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ORGANİZASYON YAPISI, SORUMLULUKLAR VE YÖNETİM</w:t>
            </w:r>
            <w:r w:rsidR="0079089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İN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YETKİSİ</w:t>
            </w:r>
          </w:p>
        </w:tc>
      </w:tr>
      <w:tr w:rsidR="00BF27A0" w:rsidRPr="00E3042A" w14:paraId="50E1930C" w14:textId="77777777" w:rsidTr="007C5863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5BD01425" w14:textId="534C32DD" w:rsidR="003B5C62" w:rsidRPr="00E3042A" w:rsidRDefault="00037087" w:rsidP="003B5C62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beyanı</w:t>
            </w:r>
            <w:proofErr w:type="spellEnd"/>
          </w:p>
        </w:tc>
        <w:tc>
          <w:tcPr>
            <w:tcW w:w="8335" w:type="dxa"/>
            <w:gridSpan w:val="4"/>
            <w:shd w:val="clear" w:color="auto" w:fill="D6E9B2"/>
          </w:tcPr>
          <w:p w14:paraId="58A1C3CE" w14:textId="1BA5B1F0" w:rsidR="003B5C62" w:rsidRPr="00E3042A" w:rsidRDefault="005E571A" w:rsidP="003B5C62">
            <w:pPr>
              <w:pStyle w:val="para"/>
              <w:rPr>
                <w:rFonts w:ascii="Century Gothic" w:hAnsi="Century Gothic" w:cs="Calibri"/>
                <w:b/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r w:rsidR="00AB379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uygunluğu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konularında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açıkça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tanımlanmış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organizasyon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yapısına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iletişim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kanallarına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sahip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</w:p>
        </w:tc>
      </w:tr>
      <w:tr w:rsidR="00BF27A0" w:rsidRPr="00E3042A" w14:paraId="0ECD9ABD" w14:textId="77777777" w:rsidTr="00037087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78D30BB2" w14:textId="06A001ED" w:rsidR="00D40600" w:rsidRPr="00E3042A" w:rsidRDefault="001E5256" w:rsidP="003B5C62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Madde</w:t>
            </w:r>
            <w:proofErr w:type="spellEnd"/>
            <w:r w:rsidR="00D40600"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5374B1C9" w14:textId="02D76092" w:rsidR="00D40600" w:rsidRPr="00E3042A" w:rsidRDefault="001E5256" w:rsidP="003B5C6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</w:tcPr>
          <w:p w14:paraId="3ED54B41" w14:textId="29A5ADAB" w:rsidR="00D40600" w:rsidRPr="00E3042A" w:rsidRDefault="00037087" w:rsidP="003B5C6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</w:t>
            </w:r>
            <w:proofErr w:type="spellEnd"/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7B4D149" w14:textId="77777777" w:rsidR="00D40600" w:rsidRPr="00E3042A" w:rsidRDefault="00D40600" w:rsidP="00D40600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1A1E3B22" w14:textId="77777777" w:rsidTr="00037087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00B60780" w14:textId="77777777" w:rsidR="00DB4468" w:rsidRPr="00E3042A" w:rsidRDefault="00DB4468" w:rsidP="00513A93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1.2.1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6DE0" w14:textId="47987EDF" w:rsidR="00DB4468" w:rsidRPr="00E3042A" w:rsidRDefault="005E571A" w:rsidP="001E5256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yapısını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gösteren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organizasyon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şemasına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sahip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uygunluğu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bütünlüğü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</w:t>
            </w:r>
            <w:r w:rsidR="002273C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işkili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faaliyetlerin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</w:t>
            </w:r>
            <w:r w:rsidR="002273C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</w:t>
            </w:r>
            <w:proofErr w:type="spellEnd"/>
            <w:r w:rsidR="002273C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273C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="002273C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273C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konularda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sorumluluklar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yöneticilere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açıkça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paylaştırılacak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yöneticiler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anlaşılmış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Sorumlu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kişinin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yokluğunda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yerine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kimin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vekâlet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edeceği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açıkça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</w:tcPr>
          <w:p w14:paraId="5C6602F1" w14:textId="77777777" w:rsidR="00DB4468" w:rsidRPr="00E3042A" w:rsidRDefault="00DB4468" w:rsidP="00513A9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08BB150" w14:textId="77777777" w:rsidR="00DB4468" w:rsidRPr="00E3042A" w:rsidRDefault="00DB4468" w:rsidP="00513A9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</w:tr>
      <w:tr w:rsidR="00BF27A0" w:rsidRPr="00E3042A" w14:paraId="677D9A99" w14:textId="77777777" w:rsidTr="00037087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14CF3E80" w14:textId="77777777" w:rsidR="00DB4468" w:rsidRPr="00E3042A" w:rsidRDefault="00DB4468" w:rsidP="00513A93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1.2.2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8259" w14:textId="427A645B" w:rsidR="00DB4468" w:rsidRPr="00E3042A" w:rsidRDefault="005E571A" w:rsidP="005E571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İşletme</w:t>
            </w:r>
            <w:proofErr w:type="spellEnd"/>
            <w:r w:rsidR="00906BF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çalışanların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06BF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kendi</w:t>
            </w:r>
            <w:proofErr w:type="spellEnd"/>
            <w:r w:rsidR="00906BF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sorumluluklarını</w:t>
            </w:r>
            <w:r w:rsidR="007244F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tam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244F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farkında</w:t>
            </w:r>
            <w:proofErr w:type="spellEnd"/>
            <w:r w:rsidR="007244F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244F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olmalarını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ait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talimatları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var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talimatlara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244F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erişimi</w:t>
            </w:r>
            <w:proofErr w:type="spellEnd"/>
            <w:r w:rsidR="007244F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244F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işin</w:t>
            </w:r>
            <w:proofErr w:type="spellEnd"/>
            <w:proofErr w:type="gram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talimatlara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yapıldığını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gösterebiliyor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</w:tcPr>
          <w:p w14:paraId="4E9E85F8" w14:textId="77777777" w:rsidR="00DB4468" w:rsidRPr="00E3042A" w:rsidRDefault="00DB4468" w:rsidP="00513A9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2865BD4" w14:textId="77777777" w:rsidR="00DB4468" w:rsidRPr="00E3042A" w:rsidRDefault="00DB4468" w:rsidP="00513A9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</w:tr>
    </w:tbl>
    <w:p w14:paraId="58A0BD77" w14:textId="77777777" w:rsidR="008A1F0E" w:rsidRPr="00E3042A" w:rsidRDefault="008A1F0E">
      <w:pPr>
        <w:rPr>
          <w:rFonts w:ascii="Century Gothic" w:hAnsi="Century Gothic"/>
          <w:sz w:val="20"/>
          <w:szCs w:val="20"/>
        </w:rPr>
      </w:pPr>
    </w:p>
    <w:tbl>
      <w:tblPr>
        <w:tblW w:w="9890" w:type="dxa"/>
        <w:tblInd w:w="-2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707"/>
        <w:gridCol w:w="3686"/>
        <w:gridCol w:w="1530"/>
        <w:gridCol w:w="29"/>
        <w:gridCol w:w="3090"/>
      </w:tblGrid>
      <w:tr w:rsidR="00BF27A0" w:rsidRPr="00E3042A" w14:paraId="384A25A9" w14:textId="77777777" w:rsidTr="007C5863">
        <w:trPr>
          <w:trHeight w:val="533"/>
        </w:trPr>
        <w:tc>
          <w:tcPr>
            <w:tcW w:w="1555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29916EED" w14:textId="77777777" w:rsidR="00504B1D" w:rsidRPr="00E3042A" w:rsidRDefault="00504B1D" w:rsidP="00504B1D">
            <w:pPr>
              <w:spacing w:before="120" w:after="12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shd w:val="clear" w:color="auto" w:fill="92D050"/>
          </w:tcPr>
          <w:p w14:paraId="4B5934C4" w14:textId="11DE7A29" w:rsidR="00504B1D" w:rsidRPr="00E3042A" w:rsidRDefault="005E571A" w:rsidP="00504B1D">
            <w:pPr>
              <w:spacing w:before="120" w:after="12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>GIDA GÜVENLİĞİ PLANI – HACCP</w:t>
            </w:r>
          </w:p>
        </w:tc>
      </w:tr>
      <w:tr w:rsidR="00BF27A0" w:rsidRPr="00E3042A" w14:paraId="0FA6311E" w14:textId="77777777" w:rsidTr="00906BF4">
        <w:trPr>
          <w:trHeight w:val="1039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489012B0" w14:textId="77777777" w:rsidR="005E571A" w:rsidRPr="00E3042A" w:rsidRDefault="005E571A" w:rsidP="009C03E6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TEMEL</w:t>
            </w:r>
          </w:p>
          <w:p w14:paraId="2B4D0AF0" w14:textId="4E5D9501" w:rsidR="009C03E6" w:rsidRPr="00E3042A" w:rsidRDefault="005E571A" w:rsidP="00906BF4">
            <w:pPr>
              <w:spacing w:before="120" w:after="12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N</w:t>
            </w:r>
            <w:r w:rsidR="00496592"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iyet</w:t>
            </w:r>
            <w:proofErr w:type="spellEnd"/>
            <w:r w:rsidR="00496592"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6592"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beyanı</w:t>
            </w:r>
            <w:proofErr w:type="spellEnd"/>
          </w:p>
        </w:tc>
        <w:tc>
          <w:tcPr>
            <w:tcW w:w="8335" w:type="dxa"/>
            <w:gridSpan w:val="4"/>
            <w:shd w:val="clear" w:color="auto" w:fill="D6E9B2"/>
          </w:tcPr>
          <w:p w14:paraId="45A96C22" w14:textId="5952F73B" w:rsidR="009C03E6" w:rsidRPr="00E3042A" w:rsidRDefault="005E571A" w:rsidP="00504B1D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Kuruluş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, Codex Alimentarius HACCP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prensipleri</w:t>
            </w:r>
            <w:r w:rsidR="008433DC" w:rsidRPr="00E3042A">
              <w:rPr>
                <w:rFonts w:ascii="Century Gothic" w:hAnsi="Century Gothic" w:cs="Calibri"/>
                <w:sz w:val="20"/>
                <w:szCs w:val="20"/>
              </w:rPr>
              <w:t>ni</w:t>
            </w:r>
            <w:proofErr w:type="spellEnd"/>
            <w:r w:rsidR="008433DC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8433DC" w:rsidRPr="00E3042A">
              <w:rPr>
                <w:rFonts w:ascii="Century Gothic" w:hAnsi="Century Gothic" w:cs="Calibri"/>
                <w:sz w:val="20"/>
                <w:szCs w:val="20"/>
              </w:rPr>
              <w:t>içeren</w:t>
            </w:r>
            <w:proofErr w:type="spellEnd"/>
            <w:r w:rsidR="008433DC" w:rsidRPr="00E3042A">
              <w:rPr>
                <w:rFonts w:ascii="Century Gothic" w:hAnsi="Century Gothic" w:cs="Calibri"/>
                <w:sz w:val="20"/>
                <w:szCs w:val="20"/>
              </w:rPr>
              <w:t>,</w:t>
            </w:r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tamamen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uygulanan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etkili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planına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sahip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olacaktır</w:t>
            </w:r>
            <w:proofErr w:type="spellEnd"/>
          </w:p>
        </w:tc>
      </w:tr>
      <w:tr w:rsidR="00BF27A0" w:rsidRPr="00E3042A" w14:paraId="5785A277" w14:textId="77777777" w:rsidTr="007C5863">
        <w:trPr>
          <w:trHeight w:val="532"/>
        </w:trPr>
        <w:tc>
          <w:tcPr>
            <w:tcW w:w="1555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75B6FA6D" w14:textId="77777777" w:rsidR="00504B1D" w:rsidRPr="00E3042A" w:rsidRDefault="00504B1D" w:rsidP="00504B1D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>2.1</w:t>
            </w:r>
          </w:p>
        </w:tc>
        <w:tc>
          <w:tcPr>
            <w:tcW w:w="8335" w:type="dxa"/>
            <w:gridSpan w:val="4"/>
            <w:shd w:val="clear" w:color="auto" w:fill="92D050"/>
          </w:tcPr>
          <w:p w14:paraId="07B22016" w14:textId="72960027" w:rsidR="00504B1D" w:rsidRPr="00E3042A" w:rsidRDefault="005E571A" w:rsidP="00CC1CF6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>2.1</w:t>
            </w:r>
            <w:r w:rsidRPr="00E3042A">
              <w:rPr>
                <w:rFonts w:ascii="Century Gothic" w:hAnsi="Century Gothic" w:cs="Calibri"/>
                <w:sz w:val="20"/>
                <w:szCs w:val="20"/>
              </w:rPr>
              <w:tab/>
              <w:t>HACCP GIDA GÜVENLİĞİ EKİBİ (CODEX ALİMENTARİUS BASAMAK 1’ E DENK)</w:t>
            </w:r>
          </w:p>
        </w:tc>
      </w:tr>
      <w:tr w:rsidR="00BF27A0" w:rsidRPr="00E3042A" w14:paraId="30B72B5B" w14:textId="77777777" w:rsidTr="005E571A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3CB68B18" w14:textId="26E25F56" w:rsidR="00D40600" w:rsidRPr="00E3042A" w:rsidRDefault="00CC1CF6" w:rsidP="00757DE4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Madde</w:t>
            </w:r>
            <w:proofErr w:type="spellEnd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4202E5B8" w14:textId="57E2A1E3" w:rsidR="00D40600" w:rsidRPr="00E3042A" w:rsidRDefault="00CC1CF6" w:rsidP="00BB4EE6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Gereklilikler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0433A10F" w14:textId="7F90D106" w:rsidR="00D40600" w:rsidRPr="00E3042A" w:rsidRDefault="00CC1CF6" w:rsidP="00BB4EE6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Uygunluk</w:t>
            </w:r>
            <w:r w:rsidR="005E571A"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lar</w:t>
            </w:r>
            <w:proofErr w:type="spellEnd"/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BB66E6D" w14:textId="77777777" w:rsidR="00D40600" w:rsidRPr="00E3042A" w:rsidRDefault="00D40600" w:rsidP="00D40600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BF27A0" w:rsidRPr="00E3042A" w14:paraId="3B57E176" w14:textId="77777777" w:rsidTr="005E571A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7E072124" w14:textId="77777777" w:rsidR="00D40600" w:rsidRPr="00E3042A" w:rsidRDefault="00D40600" w:rsidP="003B5C62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2.1.1</w:t>
            </w:r>
          </w:p>
        </w:tc>
        <w:tc>
          <w:tcPr>
            <w:tcW w:w="3686" w:type="dxa"/>
            <w:shd w:val="clear" w:color="auto" w:fill="auto"/>
          </w:tcPr>
          <w:p w14:paraId="31FE26CF" w14:textId="74FEF910" w:rsidR="00CC1CF6" w:rsidRPr="00E3042A" w:rsidRDefault="00CC1CF6" w:rsidP="00CC1CF6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HACCP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planı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kalite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güvence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teknik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uygulamaları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mühendislik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diğer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operasyonlarla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sorumlu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kişiler</w:t>
            </w:r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</w:t>
            </w:r>
            <w:proofErr w:type="spellEnd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içeren</w:t>
            </w:r>
            <w:proofErr w:type="spellEnd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multi-</w:t>
            </w:r>
            <w:proofErr w:type="spellStart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disipliner</w:t>
            </w:r>
            <w:proofErr w:type="spellEnd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ekibi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geliştirilecek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7E23A9BD" w14:textId="34BDCDA5" w:rsidR="00CC1CF6" w:rsidRPr="00E3042A" w:rsidRDefault="00CC1CF6" w:rsidP="00CC1CF6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lideri</w:t>
            </w:r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Codex HACCP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prensipleri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dengi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derin</w:t>
            </w:r>
            <w:proofErr w:type="spellEnd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bilgisi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</w:t>
            </w:r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yetkinlik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tecrübe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eğitimlerini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gösterebilec</w:t>
            </w:r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ektir</w:t>
            </w:r>
            <w:proofErr w:type="spellEnd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sebebi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özel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eğitim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tamamlanmalıdır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3933AFFF" w14:textId="3DE4A616" w:rsidR="00CC1CF6" w:rsidRPr="00E3042A" w:rsidRDefault="00CC1CF6" w:rsidP="00CC1CF6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üyeleri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HACCP </w:t>
            </w:r>
            <w:proofErr w:type="spellStart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konusunda</w:t>
            </w:r>
            <w:proofErr w:type="spellEnd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spesifik</w:t>
            </w:r>
            <w:proofErr w:type="spellEnd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bilgiye</w:t>
            </w:r>
            <w:proofErr w:type="spellEnd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prosesler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tehlikeler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konusunda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bilgilere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sahip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3019633F" w14:textId="472CE12B" w:rsidR="00D40600" w:rsidRPr="00E3042A" w:rsidRDefault="00CC1CF6" w:rsidP="00CC1CF6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İşletme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dahilinde</w:t>
            </w:r>
            <w:proofErr w:type="spellEnd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yeterli</w:t>
            </w:r>
            <w:proofErr w:type="spellEnd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2C7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</w:t>
            </w:r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ilgiye</w:t>
            </w:r>
            <w:proofErr w:type="spellEnd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sahip</w:t>
            </w:r>
            <w:proofErr w:type="spellEnd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2C7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="00DF2C7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2C7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bulunmaması</w:t>
            </w:r>
            <w:proofErr w:type="spellEnd"/>
            <w:r w:rsidR="00DF2C7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2C7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durumunda</w:t>
            </w:r>
            <w:proofErr w:type="spellEnd"/>
            <w:r w:rsidR="00DF2C7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dışarıdan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uzman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danışman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kullanılabilir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fakat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sistemi</w:t>
            </w:r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nin</w:t>
            </w:r>
            <w:proofErr w:type="spellEnd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günlük</w:t>
            </w:r>
            <w:proofErr w:type="spellEnd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hayattaki</w:t>
            </w:r>
            <w:proofErr w:type="spellEnd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yönetimi</w:t>
            </w:r>
            <w:proofErr w:type="spellEnd"/>
            <w:proofErr w:type="gram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sorumluluğu</w:t>
            </w:r>
            <w:proofErr w:type="spellEnd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kalacaktır</w:t>
            </w:r>
            <w:proofErr w:type="spellEnd"/>
            <w:r w:rsidR="008433D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59014625" w14:textId="77777777" w:rsidR="00D40600" w:rsidRPr="00E3042A" w:rsidRDefault="00D40600" w:rsidP="003B5C62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0ECE69D" w14:textId="77777777" w:rsidR="00D40600" w:rsidRPr="00E3042A" w:rsidRDefault="00D40600" w:rsidP="003B5C62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</w:tr>
      <w:tr w:rsidR="00BF27A0" w:rsidRPr="00E3042A" w14:paraId="14D6114F" w14:textId="77777777" w:rsidTr="007C5863">
        <w:trPr>
          <w:trHeight w:val="397"/>
        </w:trPr>
        <w:tc>
          <w:tcPr>
            <w:tcW w:w="1555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745D0078" w14:textId="77777777" w:rsidR="008E2644" w:rsidRPr="00E3042A" w:rsidRDefault="005B689F" w:rsidP="008E2644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</w:t>
            </w:r>
            <w:r w:rsidR="008E2644"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.2</w:t>
            </w:r>
          </w:p>
        </w:tc>
        <w:tc>
          <w:tcPr>
            <w:tcW w:w="8335" w:type="dxa"/>
            <w:gridSpan w:val="4"/>
            <w:shd w:val="clear" w:color="auto" w:fill="92D050"/>
          </w:tcPr>
          <w:p w14:paraId="2EE7FCB2" w14:textId="1E2E9B84" w:rsidR="008E2644" w:rsidRPr="00E3042A" w:rsidRDefault="00BE6D0E" w:rsidP="008E2644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>Ö</w:t>
            </w:r>
            <w:r w:rsidR="005E571A" w:rsidRPr="00E3042A">
              <w:rPr>
                <w:rFonts w:ascii="Century Gothic" w:hAnsi="Century Gothic" w:cs="Calibri"/>
                <w:sz w:val="20"/>
                <w:szCs w:val="20"/>
              </w:rPr>
              <w:t>NGERE</w:t>
            </w:r>
            <w:r w:rsidR="00DF2C72" w:rsidRPr="00E3042A">
              <w:rPr>
                <w:rFonts w:ascii="Century Gothic" w:hAnsi="Century Gothic" w:cs="Calibri"/>
                <w:sz w:val="20"/>
                <w:szCs w:val="20"/>
              </w:rPr>
              <w:t>KSİNİM</w:t>
            </w:r>
            <w:r w:rsidR="005E571A" w:rsidRPr="00E3042A">
              <w:rPr>
                <w:rFonts w:ascii="Century Gothic" w:hAnsi="Century Gothic" w:cs="Calibri"/>
                <w:sz w:val="20"/>
                <w:szCs w:val="20"/>
              </w:rPr>
              <w:t xml:space="preserve"> PROGRAMLARI</w:t>
            </w:r>
          </w:p>
        </w:tc>
      </w:tr>
      <w:tr w:rsidR="00BF27A0" w:rsidRPr="00E3042A" w14:paraId="19B20DD2" w14:textId="77777777" w:rsidTr="005E571A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7362B29A" w14:textId="4AE9D005" w:rsidR="00D40600" w:rsidRPr="00E3042A" w:rsidRDefault="00BE6D0E" w:rsidP="003B5C62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Madde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2C6AB2E9" w14:textId="5A68D7BF" w:rsidR="00D40600" w:rsidRPr="00E3042A" w:rsidRDefault="00BE6D0E" w:rsidP="003E4D89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Gereklilikler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145E5CF4" w14:textId="2D0358EF" w:rsidR="00D40600" w:rsidRPr="00E3042A" w:rsidRDefault="00BE6D0E" w:rsidP="003E4D89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Uygunluk</w:t>
            </w:r>
            <w:r w:rsidR="005E571A"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lar</w:t>
            </w:r>
            <w:proofErr w:type="spellEnd"/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320BAFC" w14:textId="77777777" w:rsidR="00D40600" w:rsidRPr="00E3042A" w:rsidRDefault="00D40600" w:rsidP="00D40600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BF27A0" w:rsidRPr="00E3042A" w14:paraId="2C968A38" w14:textId="77777777" w:rsidTr="005E571A">
        <w:trPr>
          <w:trHeight w:val="397"/>
        </w:trPr>
        <w:tc>
          <w:tcPr>
            <w:tcW w:w="848" w:type="dxa"/>
            <w:shd w:val="clear" w:color="auto" w:fill="D6E9B2"/>
            <w:tcMar>
              <w:top w:w="0" w:type="dxa"/>
              <w:bottom w:w="0" w:type="dxa"/>
            </w:tcMar>
          </w:tcPr>
          <w:p w14:paraId="5EC8F493" w14:textId="77777777" w:rsidR="00D40600" w:rsidRPr="00E3042A" w:rsidRDefault="00D40600" w:rsidP="003B5C62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2.2.1</w:t>
            </w:r>
          </w:p>
        </w:tc>
        <w:tc>
          <w:tcPr>
            <w:tcW w:w="707" w:type="dxa"/>
            <w:shd w:val="clear" w:color="auto" w:fill="auto"/>
          </w:tcPr>
          <w:p w14:paraId="5E5BA097" w14:textId="77777777" w:rsidR="00D40600" w:rsidRPr="00E3042A" w:rsidRDefault="00D40600" w:rsidP="003B5C62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7C2C9DFD" w14:textId="22668306" w:rsidR="00D40600" w:rsidRPr="00E3042A" w:rsidRDefault="0024705A" w:rsidP="00C12D09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</w:t>
            </w:r>
            <w:proofErr w:type="spellEnd"/>
            <w:r w:rsidR="00BE6D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üretmek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ortam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yaratmak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amacıyla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çevresel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operasyonel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programları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sürdürecektir</w:t>
            </w:r>
            <w:proofErr w:type="spellEnd"/>
            <w:r w:rsidR="00BE6D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  <w:r w:rsidR="002273C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gereksinim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programları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)</w:t>
            </w:r>
            <w:r w:rsidR="00BE6D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273C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Örnek</w:t>
            </w:r>
            <w:proofErr w:type="spellEnd"/>
            <w:r w:rsidR="002273C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273C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r w:rsidR="00BE6D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6D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</w:t>
            </w:r>
            <w:proofErr w:type="spellEnd"/>
            <w:proofErr w:type="gramEnd"/>
            <w:r w:rsidR="00BE6D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6D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konuları</w:t>
            </w:r>
            <w:proofErr w:type="spellEnd"/>
            <w:r w:rsidR="00BE6D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6D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içerebilir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ancak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tam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kapsamlı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liste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değildir</w:t>
            </w:r>
            <w:proofErr w:type="spellEnd"/>
            <w:r w:rsidR="00D406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7A84200B" w14:textId="77777777" w:rsidR="00BE6D0E" w:rsidRPr="00E3042A" w:rsidRDefault="00BE6D0E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Temizlik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sanitasyon</w:t>
            </w:r>
            <w:proofErr w:type="spellEnd"/>
          </w:p>
          <w:p w14:paraId="1BF79FF9" w14:textId="42F4BB95" w:rsidR="00D40600" w:rsidRPr="00E3042A" w:rsidRDefault="00BE6D0E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Haşere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yönetimi</w:t>
            </w:r>
            <w:proofErr w:type="spellEnd"/>
          </w:p>
          <w:p w14:paraId="05C0D9BE" w14:textId="33DF6B78" w:rsidR="00D40600" w:rsidRPr="00E3042A" w:rsidRDefault="00BE6D0E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Ekipman</w:t>
            </w:r>
            <w:r w:rsidR="0024705A" w:rsidRPr="00E3042A">
              <w:rPr>
                <w:sz w:val="20"/>
                <w:szCs w:val="20"/>
              </w:rPr>
              <w:t>ları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24705A" w:rsidRPr="00E3042A">
              <w:rPr>
                <w:sz w:val="20"/>
                <w:szCs w:val="20"/>
              </w:rPr>
              <w:t>binaları</w:t>
            </w:r>
            <w:proofErr w:type="spellEnd"/>
            <w:r w:rsidR="0024705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24705A" w:rsidRPr="00E3042A">
              <w:rPr>
                <w:sz w:val="20"/>
                <w:szCs w:val="20"/>
              </w:rPr>
              <w:t>kapsayan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bakım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programı</w:t>
            </w:r>
            <w:proofErr w:type="spellEnd"/>
          </w:p>
          <w:p w14:paraId="526E1009" w14:textId="276D0EA7" w:rsidR="00D40600" w:rsidRPr="00E3042A" w:rsidRDefault="00BE6D0E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Kişisel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hijyen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gereklilikleri</w:t>
            </w:r>
            <w:proofErr w:type="spellEnd"/>
          </w:p>
          <w:p w14:paraId="636A0415" w14:textId="560B60F4" w:rsidR="00D40600" w:rsidRPr="00E3042A" w:rsidRDefault="00BE6D0E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Personel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eğitimi</w:t>
            </w:r>
            <w:proofErr w:type="spellEnd"/>
          </w:p>
          <w:p w14:paraId="752B7929" w14:textId="6494CF7A" w:rsidR="00D40600" w:rsidRPr="00E3042A" w:rsidRDefault="00BE6D0E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Satın</w:t>
            </w:r>
            <w:proofErr w:type="spellEnd"/>
            <w:r w:rsidRPr="00E3042A">
              <w:rPr>
                <w:sz w:val="20"/>
                <w:szCs w:val="20"/>
              </w:rPr>
              <w:t xml:space="preserve"> alma</w:t>
            </w:r>
          </w:p>
          <w:p w14:paraId="1FD40A70" w14:textId="11EABF1C" w:rsidR="00D40600" w:rsidRPr="00E3042A" w:rsidRDefault="00BE6D0E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Nakliye</w:t>
            </w:r>
            <w:proofErr w:type="spellEnd"/>
            <w:r w:rsidR="0024705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24705A" w:rsidRPr="00E3042A">
              <w:rPr>
                <w:sz w:val="20"/>
                <w:szCs w:val="20"/>
              </w:rPr>
              <w:t>düzenlemeleri</w:t>
            </w:r>
            <w:proofErr w:type="spellEnd"/>
          </w:p>
          <w:p w14:paraId="24A13DEF" w14:textId="784EEB5D" w:rsidR="00D40600" w:rsidRPr="00E3042A" w:rsidRDefault="00BE6D0E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Çapraz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bulaşma</w:t>
            </w:r>
            <w:r w:rsidR="0024705A" w:rsidRPr="00E3042A">
              <w:rPr>
                <w:sz w:val="20"/>
                <w:szCs w:val="20"/>
              </w:rPr>
              <w:t>yı</w:t>
            </w:r>
            <w:proofErr w:type="spellEnd"/>
            <w:r w:rsidR="0024705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24705A" w:rsidRPr="00E3042A">
              <w:rPr>
                <w:sz w:val="20"/>
                <w:szCs w:val="20"/>
              </w:rPr>
              <w:t>önleyen</w:t>
            </w:r>
            <w:proofErr w:type="spellEnd"/>
            <w:r w:rsidR="0024705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24705A" w:rsidRPr="00E3042A">
              <w:rPr>
                <w:sz w:val="20"/>
                <w:szCs w:val="20"/>
              </w:rPr>
              <w:t>programlar</w:t>
            </w:r>
            <w:proofErr w:type="spellEnd"/>
          </w:p>
          <w:p w14:paraId="58D1CC18" w14:textId="51FAC2E7" w:rsidR="00D40600" w:rsidRPr="00E3042A" w:rsidRDefault="00BE6D0E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Alerjen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kontrolü</w:t>
            </w:r>
            <w:proofErr w:type="spellEnd"/>
          </w:p>
          <w:p w14:paraId="038F9F7F" w14:textId="4F73D25A" w:rsidR="00D40600" w:rsidRPr="00E3042A" w:rsidRDefault="00BE6D0E" w:rsidP="00C12D09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Bu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</w:t>
            </w:r>
            <w:r w:rsidR="0024705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sinim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programları</w:t>
            </w:r>
            <w:r w:rsidR="000B244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yla</w:t>
            </w:r>
            <w:proofErr w:type="spellEnd"/>
            <w:r w:rsidR="000B244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B244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ölçümleri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açıkça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HACCP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planının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B244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geliştirilmesi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gözden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geçirilmesine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edilecektir</w:t>
            </w:r>
            <w:proofErr w:type="spellEnd"/>
            <w:r w:rsidR="00D406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37E67865" w14:textId="77777777" w:rsidR="00D40600" w:rsidRPr="00E3042A" w:rsidRDefault="00D40600" w:rsidP="003B5C62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A58971" w14:textId="77777777" w:rsidR="00D40600" w:rsidRPr="00E3042A" w:rsidRDefault="00D40600" w:rsidP="003B5C62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</w:tr>
      <w:tr w:rsidR="00BF27A0" w:rsidRPr="00E3042A" w14:paraId="5548C71E" w14:textId="77777777" w:rsidTr="007C5863">
        <w:trPr>
          <w:trHeight w:val="397"/>
        </w:trPr>
        <w:tc>
          <w:tcPr>
            <w:tcW w:w="1555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26415BD7" w14:textId="77777777" w:rsidR="00705CB6" w:rsidRPr="00E3042A" w:rsidRDefault="00705CB6" w:rsidP="00705CB6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</w:t>
            </w:r>
            <w:r w:rsidR="00E33FC2"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.3</w:t>
            </w:r>
          </w:p>
        </w:tc>
        <w:tc>
          <w:tcPr>
            <w:tcW w:w="8335" w:type="dxa"/>
            <w:gridSpan w:val="4"/>
            <w:shd w:val="clear" w:color="auto" w:fill="92D050"/>
          </w:tcPr>
          <w:p w14:paraId="346D043F" w14:textId="4FB939C4" w:rsidR="00705CB6" w:rsidRPr="00E3042A" w:rsidRDefault="00762C65" w:rsidP="00BE6D0E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Ü</w:t>
            </w:r>
            <w:r w:rsidR="000B2441" w:rsidRPr="00E3042A">
              <w:rPr>
                <w:rFonts w:ascii="Century Gothic" w:hAnsi="Century Gothic" w:cs="Calibri"/>
                <w:sz w:val="20"/>
                <w:szCs w:val="20"/>
              </w:rPr>
              <w:t>rünün</w:t>
            </w:r>
            <w:proofErr w:type="spellEnd"/>
            <w:r w:rsidR="000B2441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0B2441" w:rsidRPr="00E3042A">
              <w:rPr>
                <w:rFonts w:ascii="Century Gothic" w:hAnsi="Century Gothic" w:cs="Calibri"/>
                <w:sz w:val="20"/>
                <w:szCs w:val="20"/>
              </w:rPr>
              <w:t>Tanımlanması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(CODEX ALİMENTARİUS BASAMAK 2’ YE DENK</w:t>
            </w:r>
            <w:r w:rsidR="000B2441" w:rsidRPr="00E3042A">
              <w:rPr>
                <w:rFonts w:ascii="Century Gothic" w:hAnsi="Century Gothic" w:cs="Calibri"/>
                <w:sz w:val="20"/>
                <w:szCs w:val="20"/>
              </w:rPr>
              <w:t>)</w:t>
            </w:r>
          </w:p>
        </w:tc>
      </w:tr>
      <w:tr w:rsidR="00BF27A0" w:rsidRPr="00E3042A" w14:paraId="46EE64B9" w14:textId="77777777" w:rsidTr="00762C65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640BA8C1" w14:textId="68F58876" w:rsidR="00D40600" w:rsidRPr="00E3042A" w:rsidRDefault="00BE6D0E" w:rsidP="00705CB6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Madde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2E55F2AB" w14:textId="0F19AD22" w:rsidR="00D40600" w:rsidRPr="00E3042A" w:rsidRDefault="00BE6D0E" w:rsidP="00705CB6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Gereklilikler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324B5BF2" w14:textId="584D8622" w:rsidR="00D40600" w:rsidRPr="00E3042A" w:rsidRDefault="00BE6D0E" w:rsidP="00705CB6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Uygunluk</w:t>
            </w:r>
            <w:r w:rsidR="00762C65"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lar</w:t>
            </w:r>
            <w:proofErr w:type="spellEnd"/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01313E1" w14:textId="77777777" w:rsidR="00D40600" w:rsidRPr="00E3042A" w:rsidRDefault="00D40600" w:rsidP="00D40600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BF27A0" w:rsidRPr="00E3042A" w14:paraId="62FBAB75" w14:textId="77777777" w:rsidTr="00762C65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429AD9B6" w14:textId="77777777" w:rsidR="00D40600" w:rsidRPr="00E3042A" w:rsidRDefault="00D40600" w:rsidP="00E33FC2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E00D" w14:textId="75D5EAE6" w:rsidR="00D40600" w:rsidRPr="00E3042A" w:rsidRDefault="00BE6D0E" w:rsidP="004672C6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Her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grubu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bilgileri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tam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tanım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oluşturulacaktır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2273C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Örnek</w:t>
            </w:r>
            <w:proofErr w:type="spellEnd"/>
            <w:r w:rsidR="00D9022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9022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="00D9022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konuları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içerebilir</w:t>
            </w:r>
            <w:proofErr w:type="spellEnd"/>
            <w:r w:rsidR="00D9022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D9022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ancak</w:t>
            </w:r>
            <w:proofErr w:type="spellEnd"/>
            <w:r w:rsidR="00D9022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9022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="00D9022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tam </w:t>
            </w:r>
            <w:proofErr w:type="spellStart"/>
            <w:r w:rsidR="00D9022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kapsamlı</w:t>
            </w:r>
            <w:proofErr w:type="spellEnd"/>
            <w:r w:rsidR="00D9022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9022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D9022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9022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liste</w:t>
            </w:r>
            <w:proofErr w:type="spellEnd"/>
            <w:r w:rsidR="00D9022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9022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değildir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6F0630C1" w14:textId="2B4A2B7A" w:rsidR="00D40600" w:rsidRPr="00E3042A" w:rsidRDefault="00531E4F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Ürün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kompozisyonu</w:t>
            </w:r>
            <w:proofErr w:type="spellEnd"/>
            <w:r w:rsidRPr="00E3042A">
              <w:rPr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sz w:val="20"/>
                <w:szCs w:val="20"/>
              </w:rPr>
              <w:t>Ör</w:t>
            </w:r>
            <w:proofErr w:type="spellEnd"/>
            <w:r w:rsidRPr="00E3042A">
              <w:rPr>
                <w:sz w:val="20"/>
                <w:szCs w:val="20"/>
              </w:rPr>
              <w:t xml:space="preserve">: </w:t>
            </w:r>
            <w:proofErr w:type="spellStart"/>
            <w:r w:rsidR="00F31E1C" w:rsidRPr="00E3042A">
              <w:rPr>
                <w:sz w:val="20"/>
                <w:szCs w:val="20"/>
              </w:rPr>
              <w:t>hammadde</w:t>
            </w:r>
            <w:r w:rsidRPr="00E3042A">
              <w:rPr>
                <w:sz w:val="20"/>
                <w:szCs w:val="20"/>
              </w:rPr>
              <w:t>ler</w:t>
            </w:r>
            <w:proofErr w:type="spellEnd"/>
            <w:r w:rsidRPr="00E3042A">
              <w:rPr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sz w:val="20"/>
                <w:szCs w:val="20"/>
              </w:rPr>
              <w:t>katkılar</w:t>
            </w:r>
            <w:proofErr w:type="spellEnd"/>
            <w:r w:rsidRPr="00E3042A">
              <w:rPr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sz w:val="20"/>
                <w:szCs w:val="20"/>
              </w:rPr>
              <w:t>alerjenler</w:t>
            </w:r>
            <w:proofErr w:type="spellEnd"/>
            <w:r w:rsidRPr="00E3042A">
              <w:rPr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sz w:val="20"/>
                <w:szCs w:val="20"/>
              </w:rPr>
              <w:t>reçete</w:t>
            </w:r>
            <w:proofErr w:type="spellEnd"/>
            <w:r w:rsidR="00D40600" w:rsidRPr="00E3042A">
              <w:rPr>
                <w:sz w:val="20"/>
                <w:szCs w:val="20"/>
              </w:rPr>
              <w:t>)</w:t>
            </w:r>
          </w:p>
          <w:p w14:paraId="26B9C030" w14:textId="295F1600" w:rsidR="00531E4F" w:rsidRPr="00E3042A" w:rsidRDefault="00F31E1C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Hammadde</w:t>
            </w:r>
            <w:r w:rsidR="00531E4F" w:rsidRPr="00E3042A">
              <w:rPr>
                <w:sz w:val="20"/>
                <w:szCs w:val="20"/>
              </w:rPr>
              <w:t>lerin</w:t>
            </w:r>
            <w:proofErr w:type="spellEnd"/>
            <w:r w:rsidR="00531E4F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531E4F" w:rsidRPr="00E3042A">
              <w:rPr>
                <w:sz w:val="20"/>
                <w:szCs w:val="20"/>
              </w:rPr>
              <w:t>or</w:t>
            </w:r>
            <w:r w:rsidR="00906BF4" w:rsidRPr="00E3042A">
              <w:rPr>
                <w:sz w:val="20"/>
                <w:szCs w:val="20"/>
              </w:rPr>
              <w:t>i</w:t>
            </w:r>
            <w:r w:rsidR="00531E4F" w:rsidRPr="00E3042A">
              <w:rPr>
                <w:sz w:val="20"/>
                <w:szCs w:val="20"/>
              </w:rPr>
              <w:t>jini</w:t>
            </w:r>
            <w:proofErr w:type="spellEnd"/>
          </w:p>
          <w:p w14:paraId="4F1D3616" w14:textId="77777777" w:rsidR="00531E4F" w:rsidRPr="00E3042A" w:rsidRDefault="00531E4F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Gıda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güvenliğine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etki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eden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ﬁziksel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veya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kimyasal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özellikler</w:t>
            </w:r>
            <w:proofErr w:type="spellEnd"/>
            <w:r w:rsidRPr="00E3042A">
              <w:rPr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sz w:val="20"/>
                <w:szCs w:val="20"/>
              </w:rPr>
              <w:t>Ör</w:t>
            </w:r>
            <w:proofErr w:type="spellEnd"/>
            <w:r w:rsidRPr="00E3042A">
              <w:rPr>
                <w:sz w:val="20"/>
                <w:szCs w:val="20"/>
              </w:rPr>
              <w:t>: pH, aw)</w:t>
            </w:r>
          </w:p>
          <w:p w14:paraId="0E2E7300" w14:textId="4099F865" w:rsidR="00531E4F" w:rsidRPr="00E3042A" w:rsidRDefault="00531E4F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Uygulamalar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prosesler</w:t>
            </w:r>
            <w:proofErr w:type="spellEnd"/>
            <w:r w:rsidRPr="00E3042A">
              <w:rPr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sz w:val="20"/>
                <w:szCs w:val="20"/>
              </w:rPr>
              <w:t>Ör</w:t>
            </w:r>
            <w:proofErr w:type="spellEnd"/>
            <w:r w:rsidRPr="00E3042A">
              <w:rPr>
                <w:sz w:val="20"/>
                <w:szCs w:val="20"/>
              </w:rPr>
              <w:t xml:space="preserve">: </w:t>
            </w:r>
            <w:proofErr w:type="spellStart"/>
            <w:r w:rsidRPr="00E3042A">
              <w:rPr>
                <w:sz w:val="20"/>
                <w:szCs w:val="20"/>
              </w:rPr>
              <w:t>Pişirme</w:t>
            </w:r>
            <w:proofErr w:type="spellEnd"/>
            <w:r w:rsidRPr="00E3042A">
              <w:rPr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sz w:val="20"/>
                <w:szCs w:val="20"/>
              </w:rPr>
              <w:t>soğutma</w:t>
            </w:r>
            <w:proofErr w:type="spellEnd"/>
            <w:r w:rsidRPr="00E3042A">
              <w:rPr>
                <w:sz w:val="20"/>
                <w:szCs w:val="20"/>
              </w:rPr>
              <w:t>)</w:t>
            </w:r>
          </w:p>
          <w:p w14:paraId="3EC5EA35" w14:textId="02A23D85" w:rsidR="00531E4F" w:rsidRPr="00E3042A" w:rsidRDefault="00531E4F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Paketleme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sistemleri</w:t>
            </w:r>
            <w:proofErr w:type="spellEnd"/>
            <w:r w:rsidRPr="00E3042A">
              <w:rPr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sz w:val="20"/>
                <w:szCs w:val="20"/>
              </w:rPr>
              <w:t>Ör</w:t>
            </w:r>
            <w:proofErr w:type="spellEnd"/>
            <w:r w:rsidRPr="00E3042A">
              <w:rPr>
                <w:sz w:val="20"/>
                <w:szCs w:val="20"/>
              </w:rPr>
              <w:t xml:space="preserve">: </w:t>
            </w:r>
            <w:proofErr w:type="spellStart"/>
            <w:r w:rsidRPr="00E3042A">
              <w:rPr>
                <w:sz w:val="20"/>
                <w:szCs w:val="20"/>
              </w:rPr>
              <w:t>Modiﬁye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atmosfer</w:t>
            </w:r>
            <w:proofErr w:type="spellEnd"/>
            <w:r w:rsidRPr="00E3042A">
              <w:rPr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sz w:val="20"/>
                <w:szCs w:val="20"/>
              </w:rPr>
              <w:t>vakum</w:t>
            </w:r>
            <w:proofErr w:type="spellEnd"/>
            <w:r w:rsidRPr="00E3042A">
              <w:rPr>
                <w:sz w:val="20"/>
                <w:szCs w:val="20"/>
              </w:rPr>
              <w:t>)</w:t>
            </w:r>
          </w:p>
          <w:p w14:paraId="65A4397B" w14:textId="57BEF0B7" w:rsidR="00D40600" w:rsidRPr="00E3042A" w:rsidRDefault="00531E4F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Depolama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dağıtım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şartları</w:t>
            </w:r>
            <w:proofErr w:type="spellEnd"/>
            <w:r w:rsidRPr="00E3042A">
              <w:rPr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sz w:val="20"/>
                <w:szCs w:val="20"/>
              </w:rPr>
              <w:t>Ör</w:t>
            </w:r>
            <w:proofErr w:type="spellEnd"/>
            <w:r w:rsidRPr="00E3042A">
              <w:rPr>
                <w:sz w:val="20"/>
                <w:szCs w:val="20"/>
              </w:rPr>
              <w:t xml:space="preserve">: </w:t>
            </w:r>
            <w:proofErr w:type="spellStart"/>
            <w:r w:rsidRPr="00E3042A">
              <w:rPr>
                <w:sz w:val="20"/>
                <w:szCs w:val="20"/>
              </w:rPr>
              <w:t>Soğuk</w:t>
            </w:r>
            <w:proofErr w:type="spellEnd"/>
            <w:r w:rsidRPr="00E3042A">
              <w:rPr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sz w:val="20"/>
                <w:szCs w:val="20"/>
              </w:rPr>
              <w:t>ortam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koşullar</w:t>
            </w:r>
            <w:proofErr w:type="spellEnd"/>
            <w:r w:rsidR="00D40600" w:rsidRPr="00E3042A">
              <w:rPr>
                <w:sz w:val="20"/>
                <w:szCs w:val="20"/>
              </w:rPr>
              <w:t>)</w:t>
            </w:r>
          </w:p>
          <w:p w14:paraId="683E19B2" w14:textId="16A47E35" w:rsidR="00D40600" w:rsidRPr="00E3042A" w:rsidRDefault="00531E4F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Belirlenen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depolama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kullanım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koşullarında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hedeﬂenen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maksimum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güvenli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raf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ömrü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316C9EBA" w14:textId="77777777" w:rsidR="00D40600" w:rsidRPr="00E3042A" w:rsidRDefault="00D40600" w:rsidP="00E33FC2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F120FFA" w14:textId="77777777" w:rsidR="00D40600" w:rsidRPr="00E3042A" w:rsidRDefault="00D40600" w:rsidP="00E33FC2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BF27A0" w:rsidRPr="00E3042A" w14:paraId="5283EE55" w14:textId="77777777" w:rsidTr="007C5863">
        <w:trPr>
          <w:trHeight w:val="397"/>
        </w:trPr>
        <w:tc>
          <w:tcPr>
            <w:tcW w:w="1555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4B65DE2A" w14:textId="77777777" w:rsidR="00B23F2A" w:rsidRPr="00E3042A" w:rsidRDefault="00B23F2A" w:rsidP="0052602D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2.5</w:t>
            </w:r>
          </w:p>
        </w:tc>
        <w:tc>
          <w:tcPr>
            <w:tcW w:w="8335" w:type="dxa"/>
            <w:gridSpan w:val="4"/>
            <w:shd w:val="clear" w:color="auto" w:fill="92D050"/>
          </w:tcPr>
          <w:p w14:paraId="1E08CBEC" w14:textId="5F117FEE" w:rsidR="00B23F2A" w:rsidRPr="00E3042A" w:rsidRDefault="00D9022A" w:rsidP="00531E4F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PROSES </w:t>
            </w:r>
            <w:r w:rsidR="00762C65" w:rsidRPr="00E3042A">
              <w:rPr>
                <w:rFonts w:ascii="Century Gothic" w:hAnsi="Century Gothic" w:cs="Calibri"/>
                <w:sz w:val="20"/>
                <w:szCs w:val="20"/>
              </w:rPr>
              <w:t>AKIŞ DİYAGRAMLARININ OLUŞTURULMASI (CODEX ALİMENTARİUS BASAMAK 4’ E DENK</w:t>
            </w:r>
            <w:r w:rsidR="00B23F2A" w:rsidRPr="00E3042A">
              <w:rPr>
                <w:rFonts w:ascii="Century Gothic" w:hAnsi="Century Gothic" w:cs="Calibri"/>
                <w:sz w:val="20"/>
                <w:szCs w:val="20"/>
              </w:rPr>
              <w:t>)</w:t>
            </w:r>
          </w:p>
        </w:tc>
      </w:tr>
      <w:tr w:rsidR="00BF27A0" w:rsidRPr="00E3042A" w14:paraId="79947AD9" w14:textId="77777777" w:rsidTr="00762C65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2A5B054D" w14:textId="196AFB67" w:rsidR="00D40600" w:rsidRPr="00E3042A" w:rsidRDefault="00531E4F" w:rsidP="00B23F2A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Madde</w:t>
            </w:r>
            <w:proofErr w:type="spellEnd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00E72D53" w14:textId="13945807" w:rsidR="00D40600" w:rsidRPr="00E3042A" w:rsidRDefault="00531E4F" w:rsidP="00B23F2A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Gereklilikler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3FC26E2B" w14:textId="12799396" w:rsidR="00D40600" w:rsidRPr="00E3042A" w:rsidRDefault="00531E4F" w:rsidP="00B23F2A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Uygunluk</w:t>
            </w:r>
            <w:r w:rsidR="00762C65"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lar</w:t>
            </w:r>
            <w:proofErr w:type="spellEnd"/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1093720" w14:textId="77777777" w:rsidR="00D40600" w:rsidRPr="00E3042A" w:rsidRDefault="00D40600" w:rsidP="00D40600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BF27A0" w:rsidRPr="00E3042A" w14:paraId="581CB42E" w14:textId="77777777" w:rsidTr="00762C65">
        <w:trPr>
          <w:trHeight w:val="397"/>
        </w:trPr>
        <w:tc>
          <w:tcPr>
            <w:tcW w:w="848" w:type="dxa"/>
            <w:shd w:val="clear" w:color="auto" w:fill="D6E9B2"/>
            <w:tcMar>
              <w:top w:w="0" w:type="dxa"/>
              <w:bottom w:w="0" w:type="dxa"/>
            </w:tcMar>
          </w:tcPr>
          <w:p w14:paraId="5039C7D3" w14:textId="77777777" w:rsidR="00D40600" w:rsidRPr="00E3042A" w:rsidRDefault="00D40600" w:rsidP="00AB636D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2.5.1</w:t>
            </w:r>
          </w:p>
        </w:tc>
        <w:tc>
          <w:tcPr>
            <w:tcW w:w="707" w:type="dxa"/>
            <w:shd w:val="clear" w:color="auto" w:fill="FBD4B4"/>
          </w:tcPr>
          <w:p w14:paraId="53B3C032" w14:textId="77777777" w:rsidR="00D40600" w:rsidRPr="00E3042A" w:rsidRDefault="00D40600" w:rsidP="00AB636D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31E11023" w14:textId="0ED1A459" w:rsidR="00D40600" w:rsidRPr="00E3042A" w:rsidRDefault="00531E4F" w:rsidP="00AB636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gruplarını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prosesleri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kapsayan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akış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diyagramları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hazırlanacaktır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Akış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diyagramları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proofErr w:type="spellEnd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alımından</w:t>
            </w:r>
            <w:proofErr w:type="spellEnd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işleme</w:t>
            </w:r>
            <w:proofErr w:type="spellEnd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depolama</w:t>
            </w:r>
            <w:proofErr w:type="spellEnd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dağıtıma</w:t>
            </w:r>
            <w:proofErr w:type="spellEnd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kadar</w:t>
            </w:r>
            <w:proofErr w:type="spellEnd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HACCP </w:t>
            </w:r>
            <w:proofErr w:type="spellStart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planı</w:t>
            </w:r>
            <w:proofErr w:type="spellEnd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kapsamındaki</w:t>
            </w:r>
            <w:proofErr w:type="spellEnd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işleme</w:t>
            </w:r>
            <w:proofErr w:type="spellEnd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operasyonunun</w:t>
            </w:r>
            <w:proofErr w:type="spellEnd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yönlerini</w:t>
            </w:r>
            <w:proofErr w:type="spellEnd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ortaya</w:t>
            </w:r>
            <w:proofErr w:type="spellEnd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koyacaktır</w:t>
            </w:r>
            <w:proofErr w:type="spellEnd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273C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Örnek</w:t>
            </w:r>
            <w:proofErr w:type="spellEnd"/>
            <w:r w:rsidR="002273C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273C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</w:t>
            </w:r>
            <w:proofErr w:type="spellEnd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konuları</w:t>
            </w:r>
            <w:proofErr w:type="spellEnd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içerebilir</w:t>
            </w:r>
            <w:proofErr w:type="spellEnd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ancak</w:t>
            </w:r>
            <w:proofErr w:type="spellEnd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tam </w:t>
            </w:r>
            <w:proofErr w:type="spellStart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kapsamlı</w:t>
            </w:r>
            <w:proofErr w:type="spellEnd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liste</w:t>
            </w:r>
            <w:proofErr w:type="spellEnd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52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değildir</w:t>
            </w:r>
            <w:proofErr w:type="spellEnd"/>
            <w:r w:rsidR="00D406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0169EEB6" w14:textId="03BE9D0F" w:rsidR="00531E4F" w:rsidRPr="00E3042A" w:rsidRDefault="000252DF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Tesislerin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531E4F" w:rsidRPr="00E3042A">
              <w:rPr>
                <w:sz w:val="20"/>
                <w:szCs w:val="20"/>
              </w:rPr>
              <w:t>ve</w:t>
            </w:r>
            <w:proofErr w:type="spellEnd"/>
            <w:r w:rsidR="00531E4F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531E4F" w:rsidRPr="00E3042A">
              <w:rPr>
                <w:sz w:val="20"/>
                <w:szCs w:val="20"/>
              </w:rPr>
              <w:t>ekipman</w:t>
            </w:r>
            <w:r w:rsidRPr="00E3042A">
              <w:rPr>
                <w:sz w:val="20"/>
                <w:szCs w:val="20"/>
              </w:rPr>
              <w:t>ların</w:t>
            </w:r>
            <w:proofErr w:type="spellEnd"/>
            <w:r w:rsidR="00531E4F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531E4F" w:rsidRPr="00E3042A">
              <w:rPr>
                <w:sz w:val="20"/>
                <w:szCs w:val="20"/>
              </w:rPr>
              <w:t>yerleşi</w:t>
            </w:r>
            <w:r w:rsidRPr="00E3042A">
              <w:rPr>
                <w:sz w:val="20"/>
                <w:szCs w:val="20"/>
              </w:rPr>
              <w:t>m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planı</w:t>
            </w:r>
            <w:proofErr w:type="spellEnd"/>
          </w:p>
          <w:p w14:paraId="6126B423" w14:textId="649590F5" w:rsidR="00D40600" w:rsidRPr="00E3042A" w:rsidRDefault="00EA1844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Yardımcı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31E1C" w:rsidRPr="00E3042A">
              <w:rPr>
                <w:sz w:val="20"/>
                <w:szCs w:val="20"/>
              </w:rPr>
              <w:t>hammadde</w:t>
            </w:r>
            <w:r w:rsidRPr="00E3042A">
              <w:rPr>
                <w:sz w:val="20"/>
                <w:szCs w:val="20"/>
              </w:rPr>
              <w:t>ler</w:t>
            </w:r>
            <w:proofErr w:type="spellEnd"/>
            <w:r w:rsidR="00501DD1" w:rsidRPr="00E3042A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501DD1" w:rsidRPr="00E3042A">
              <w:rPr>
                <w:sz w:val="20"/>
                <w:szCs w:val="20"/>
              </w:rPr>
              <w:t>örn</w:t>
            </w:r>
            <w:proofErr w:type="spellEnd"/>
            <w:r w:rsidR="00501DD1" w:rsidRPr="00E3042A">
              <w:rPr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sz w:val="20"/>
                <w:szCs w:val="20"/>
              </w:rPr>
              <w:t>B</w:t>
            </w:r>
            <w:r w:rsidR="00501DD1" w:rsidRPr="00E3042A">
              <w:rPr>
                <w:sz w:val="20"/>
                <w:szCs w:val="20"/>
              </w:rPr>
              <w:t>uz</w:t>
            </w:r>
            <w:proofErr w:type="spellEnd"/>
            <w:r w:rsidR="00501DD1" w:rsidRPr="00E3042A">
              <w:rPr>
                <w:sz w:val="20"/>
                <w:szCs w:val="20"/>
              </w:rPr>
              <w:t>,</w:t>
            </w:r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01DD1" w:rsidRPr="00E3042A">
              <w:rPr>
                <w:sz w:val="20"/>
                <w:szCs w:val="20"/>
              </w:rPr>
              <w:t>buhar</w:t>
            </w:r>
            <w:proofErr w:type="spellEnd"/>
            <w:r w:rsidR="00501DD1" w:rsidRPr="00E3042A">
              <w:rPr>
                <w:sz w:val="20"/>
                <w:szCs w:val="20"/>
              </w:rPr>
              <w:t xml:space="preserve">) </w:t>
            </w:r>
            <w:r w:rsidR="00531E4F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501DD1" w:rsidRPr="00E3042A">
              <w:rPr>
                <w:sz w:val="20"/>
                <w:szCs w:val="20"/>
              </w:rPr>
              <w:t>hammaddeler</w:t>
            </w:r>
            <w:proofErr w:type="spellEnd"/>
            <w:proofErr w:type="gramEnd"/>
            <w:r w:rsidR="00531E4F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531E4F" w:rsidRPr="00E3042A">
              <w:rPr>
                <w:sz w:val="20"/>
                <w:szCs w:val="20"/>
              </w:rPr>
              <w:t>ve</w:t>
            </w:r>
            <w:proofErr w:type="spellEnd"/>
            <w:r w:rsidR="00531E4F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531E4F" w:rsidRPr="00E3042A">
              <w:rPr>
                <w:sz w:val="20"/>
                <w:szCs w:val="20"/>
              </w:rPr>
              <w:t>diğer</w:t>
            </w:r>
            <w:proofErr w:type="spellEnd"/>
            <w:r w:rsidR="00531E4F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531E4F" w:rsidRPr="00E3042A">
              <w:rPr>
                <w:sz w:val="20"/>
                <w:szCs w:val="20"/>
              </w:rPr>
              <w:t>ürüne</w:t>
            </w:r>
            <w:proofErr w:type="spellEnd"/>
            <w:r w:rsidR="00531E4F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531E4F" w:rsidRPr="00E3042A">
              <w:rPr>
                <w:sz w:val="20"/>
                <w:szCs w:val="20"/>
              </w:rPr>
              <w:t>temas</w:t>
            </w:r>
            <w:proofErr w:type="spellEnd"/>
            <w:r w:rsidR="00531E4F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531E4F" w:rsidRPr="00E3042A">
              <w:rPr>
                <w:sz w:val="20"/>
                <w:szCs w:val="20"/>
              </w:rPr>
              <w:t>eden</w:t>
            </w:r>
            <w:proofErr w:type="spellEnd"/>
            <w:r w:rsidR="00531E4F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531E4F" w:rsidRPr="00E3042A">
              <w:rPr>
                <w:sz w:val="20"/>
                <w:szCs w:val="20"/>
              </w:rPr>
              <w:t>malzemeler</w:t>
            </w:r>
            <w:proofErr w:type="spellEnd"/>
            <w:r w:rsidR="00531E4F" w:rsidRPr="00E3042A">
              <w:rPr>
                <w:sz w:val="20"/>
                <w:szCs w:val="20"/>
              </w:rPr>
              <w:t xml:space="preserve"> (</w:t>
            </w:r>
            <w:proofErr w:type="spellStart"/>
            <w:r w:rsidR="00531E4F" w:rsidRPr="00E3042A">
              <w:rPr>
                <w:sz w:val="20"/>
                <w:szCs w:val="20"/>
              </w:rPr>
              <w:t>Ör</w:t>
            </w:r>
            <w:proofErr w:type="spellEnd"/>
            <w:r w:rsidR="00531E4F" w:rsidRPr="00E3042A">
              <w:rPr>
                <w:sz w:val="20"/>
                <w:szCs w:val="20"/>
              </w:rPr>
              <w:t xml:space="preserve">: </w:t>
            </w:r>
            <w:r w:rsidR="00501DD1" w:rsidRPr="00E3042A">
              <w:rPr>
                <w:sz w:val="20"/>
                <w:szCs w:val="20"/>
              </w:rPr>
              <w:t>s</w:t>
            </w:r>
            <w:r w:rsidR="00531E4F" w:rsidRPr="00E3042A">
              <w:rPr>
                <w:sz w:val="20"/>
                <w:szCs w:val="20"/>
              </w:rPr>
              <w:t>u</w:t>
            </w:r>
            <w:r w:rsidR="00501DD1" w:rsidRPr="00E3042A">
              <w:rPr>
                <w:sz w:val="20"/>
                <w:szCs w:val="20"/>
              </w:rPr>
              <w:t xml:space="preserve">, </w:t>
            </w:r>
            <w:proofErr w:type="spellStart"/>
            <w:r w:rsidR="00501DD1" w:rsidRPr="00E3042A">
              <w:rPr>
                <w:sz w:val="20"/>
                <w:szCs w:val="20"/>
              </w:rPr>
              <w:t>ambalaj</w:t>
            </w:r>
            <w:proofErr w:type="spellEnd"/>
            <w:r w:rsidR="00501DD1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501DD1" w:rsidRPr="00E3042A">
              <w:rPr>
                <w:sz w:val="20"/>
                <w:szCs w:val="20"/>
              </w:rPr>
              <w:t>malzemesi</w:t>
            </w:r>
            <w:proofErr w:type="spellEnd"/>
            <w:r w:rsidR="00531E4F" w:rsidRPr="00E3042A">
              <w:rPr>
                <w:sz w:val="20"/>
                <w:szCs w:val="20"/>
              </w:rPr>
              <w:t>)</w:t>
            </w:r>
          </w:p>
          <w:p w14:paraId="24D99655" w14:textId="5582D7A8" w:rsidR="00D40600" w:rsidRPr="00E3042A" w:rsidRDefault="009C05C7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Tüm</w:t>
            </w:r>
            <w:proofErr w:type="spellEnd"/>
            <w:r w:rsidRPr="00E3042A">
              <w:rPr>
                <w:sz w:val="20"/>
                <w:szCs w:val="20"/>
              </w:rPr>
              <w:t xml:space="preserve"> proses </w:t>
            </w:r>
            <w:proofErr w:type="spellStart"/>
            <w:r w:rsidRPr="00E3042A">
              <w:rPr>
                <w:sz w:val="20"/>
                <w:szCs w:val="20"/>
              </w:rPr>
              <w:t>basamaklarının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sırası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042A">
              <w:rPr>
                <w:sz w:val="20"/>
                <w:szCs w:val="20"/>
              </w:rPr>
              <w:t>etkileşimleri</w:t>
            </w:r>
            <w:proofErr w:type="spellEnd"/>
            <w:proofErr w:type="gramEnd"/>
          </w:p>
          <w:p w14:paraId="080EC20F" w14:textId="41DE72B1" w:rsidR="009C05C7" w:rsidRPr="00E3042A" w:rsidRDefault="009C05C7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Dış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kaynaklı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EA1844" w:rsidRPr="00E3042A">
              <w:rPr>
                <w:sz w:val="20"/>
                <w:szCs w:val="20"/>
              </w:rPr>
              <w:t>prosesler</w:t>
            </w:r>
            <w:proofErr w:type="spellEnd"/>
            <w:r w:rsidR="00EA1844"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EA1844" w:rsidRPr="00E3042A">
              <w:rPr>
                <w:sz w:val="20"/>
                <w:szCs w:val="20"/>
              </w:rPr>
              <w:t>fason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EA1844" w:rsidRPr="00E3042A">
              <w:rPr>
                <w:sz w:val="20"/>
                <w:szCs w:val="20"/>
              </w:rPr>
              <w:t>yaptırılan</w:t>
            </w:r>
            <w:proofErr w:type="spellEnd"/>
            <w:r w:rsidR="00EA1844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EA1844" w:rsidRPr="00E3042A">
              <w:rPr>
                <w:sz w:val="20"/>
                <w:szCs w:val="20"/>
              </w:rPr>
              <w:t>işler</w:t>
            </w:r>
            <w:proofErr w:type="spellEnd"/>
          </w:p>
          <w:p w14:paraId="381C78C1" w14:textId="1F437794" w:rsidR="00D40600" w:rsidRPr="00E3042A" w:rsidRDefault="009C05C7" w:rsidP="005E571A">
            <w:pPr>
              <w:pStyle w:val="ListBullet"/>
              <w:rPr>
                <w:sz w:val="20"/>
                <w:szCs w:val="20"/>
              </w:rPr>
            </w:pPr>
            <w:r w:rsidRPr="00E3042A">
              <w:rPr>
                <w:sz w:val="20"/>
                <w:szCs w:val="20"/>
              </w:rPr>
              <w:t xml:space="preserve">Proses </w:t>
            </w:r>
            <w:proofErr w:type="spellStart"/>
            <w:proofErr w:type="gramStart"/>
            <w:r w:rsidRPr="00E3042A">
              <w:rPr>
                <w:sz w:val="20"/>
                <w:szCs w:val="20"/>
              </w:rPr>
              <w:t>gecikme</w:t>
            </w:r>
            <w:r w:rsidR="00EA1844" w:rsidRPr="00E3042A">
              <w:rPr>
                <w:sz w:val="20"/>
                <w:szCs w:val="20"/>
              </w:rPr>
              <w:t>leri</w:t>
            </w:r>
            <w:proofErr w:type="spellEnd"/>
            <w:proofErr w:type="gramEnd"/>
          </w:p>
          <w:p w14:paraId="37516020" w14:textId="5BCDC38B" w:rsidR="00D40600" w:rsidRPr="00E3042A" w:rsidRDefault="009C05C7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Yeniden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işleme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geri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dönüşüm</w:t>
            </w:r>
            <w:proofErr w:type="spellEnd"/>
          </w:p>
          <w:p w14:paraId="3AADF082" w14:textId="77777777" w:rsidR="009C05C7" w:rsidRPr="00E3042A" w:rsidRDefault="009C05C7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Düşük</w:t>
            </w:r>
            <w:proofErr w:type="spellEnd"/>
            <w:r w:rsidRPr="00E3042A">
              <w:rPr>
                <w:sz w:val="20"/>
                <w:szCs w:val="20"/>
              </w:rPr>
              <w:t>- risk/</w:t>
            </w:r>
            <w:proofErr w:type="spellStart"/>
            <w:r w:rsidRPr="00E3042A">
              <w:rPr>
                <w:sz w:val="20"/>
                <w:szCs w:val="20"/>
              </w:rPr>
              <w:t>yüksek</w:t>
            </w:r>
            <w:proofErr w:type="spellEnd"/>
            <w:r w:rsidRPr="00E3042A">
              <w:rPr>
                <w:sz w:val="20"/>
                <w:szCs w:val="20"/>
              </w:rPr>
              <w:t xml:space="preserve"> –risk/</w:t>
            </w:r>
            <w:proofErr w:type="spellStart"/>
            <w:r w:rsidRPr="00E3042A">
              <w:rPr>
                <w:sz w:val="20"/>
                <w:szCs w:val="20"/>
              </w:rPr>
              <w:t>yüksek-dikkat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alan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ayrılması</w:t>
            </w:r>
            <w:proofErr w:type="spellEnd"/>
          </w:p>
          <w:p w14:paraId="321A7448" w14:textId="19E0F6C9" w:rsidR="00D40600" w:rsidRPr="00E3042A" w:rsidRDefault="009C05C7" w:rsidP="005E571A">
            <w:pPr>
              <w:pStyle w:val="ListBullet"/>
              <w:rPr>
                <w:sz w:val="20"/>
                <w:szCs w:val="20"/>
              </w:rPr>
            </w:pPr>
            <w:r w:rsidRPr="00E3042A">
              <w:rPr>
                <w:sz w:val="20"/>
                <w:szCs w:val="20"/>
              </w:rPr>
              <w:t xml:space="preserve">Son </w:t>
            </w:r>
            <w:proofErr w:type="spellStart"/>
            <w:r w:rsidRPr="00E3042A">
              <w:rPr>
                <w:sz w:val="20"/>
                <w:szCs w:val="20"/>
              </w:rPr>
              <w:t>ürünler</w:t>
            </w:r>
            <w:proofErr w:type="spellEnd"/>
            <w:r w:rsidRPr="00E3042A">
              <w:rPr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sz w:val="20"/>
                <w:szCs w:val="20"/>
              </w:rPr>
              <w:t>ara</w:t>
            </w:r>
            <w:proofErr w:type="spellEnd"/>
            <w:r w:rsidRPr="00E3042A">
              <w:rPr>
                <w:sz w:val="20"/>
                <w:szCs w:val="20"/>
              </w:rPr>
              <w:t>/</w:t>
            </w:r>
            <w:proofErr w:type="spellStart"/>
            <w:r w:rsidRPr="00E3042A">
              <w:rPr>
                <w:sz w:val="20"/>
                <w:szCs w:val="20"/>
              </w:rPr>
              <w:t>yarı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mamuller</w:t>
            </w:r>
            <w:proofErr w:type="spellEnd"/>
            <w:r w:rsidRPr="00E3042A">
              <w:rPr>
                <w:sz w:val="20"/>
                <w:szCs w:val="20"/>
              </w:rPr>
              <w:t xml:space="preserve">, yan </w:t>
            </w:r>
            <w:proofErr w:type="spellStart"/>
            <w:r w:rsidRPr="00E3042A">
              <w:rPr>
                <w:sz w:val="20"/>
                <w:szCs w:val="20"/>
              </w:rPr>
              <w:t>ürünler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atıklar</w:t>
            </w:r>
            <w:proofErr w:type="spellEnd"/>
            <w:r w:rsidR="00D40600" w:rsidRPr="00E3042A"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3BEBC73F" w14:textId="77777777" w:rsidR="00D40600" w:rsidRPr="00E3042A" w:rsidRDefault="00D40600" w:rsidP="00AB636D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F47949A" w14:textId="77777777" w:rsidR="00D40600" w:rsidRPr="00E3042A" w:rsidRDefault="00D40600" w:rsidP="00AB636D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BF27A0" w:rsidRPr="00E3042A" w14:paraId="65DEE5B6" w14:textId="77777777" w:rsidTr="007C5863">
        <w:trPr>
          <w:trHeight w:val="397"/>
        </w:trPr>
        <w:tc>
          <w:tcPr>
            <w:tcW w:w="1555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4B5938EA" w14:textId="393776F7" w:rsidR="005A4752" w:rsidRPr="00E3042A" w:rsidRDefault="005A4752" w:rsidP="00AB636D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2.7</w:t>
            </w:r>
          </w:p>
        </w:tc>
        <w:tc>
          <w:tcPr>
            <w:tcW w:w="8335" w:type="dxa"/>
            <w:gridSpan w:val="4"/>
            <w:shd w:val="clear" w:color="auto" w:fill="92D050"/>
          </w:tcPr>
          <w:p w14:paraId="38E9368F" w14:textId="2792B888" w:rsidR="005A4752" w:rsidRPr="00E3042A" w:rsidRDefault="00762C65" w:rsidP="00AB636D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>HER PROSES BASAMAĞI İÇİN POTANSİYEL TEHLİKELERİN LİSTELENMESİ, TEHLİKE ANALİZİ YAPILMASI VE BELİRLENEN TEHLİKELER İÇİN ÖNLEMLERİN BELİRLENMESİ (CODEX ALİMENTARİUS BASAMAK 6, PRENSİP 1’ E DENK)</w:t>
            </w:r>
          </w:p>
        </w:tc>
      </w:tr>
      <w:tr w:rsidR="00BF27A0" w:rsidRPr="00E3042A" w14:paraId="0E5CC61C" w14:textId="77777777" w:rsidTr="00762C65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331F682F" w14:textId="4AE40E14" w:rsidR="00D40600" w:rsidRPr="00E3042A" w:rsidRDefault="00352F6F" w:rsidP="00AB636D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Madde</w:t>
            </w:r>
            <w:proofErr w:type="spellEnd"/>
            <w:r w:rsidR="00D40600"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56ECB095" w14:textId="56D02B4D" w:rsidR="00D40600" w:rsidRPr="00E3042A" w:rsidRDefault="00352F6F" w:rsidP="00AB636D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Gereklilikler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513F3858" w14:textId="42BDEEAE" w:rsidR="00D40600" w:rsidRPr="00E3042A" w:rsidRDefault="00352F6F" w:rsidP="00AB636D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Uygunluk</w:t>
            </w:r>
            <w:r w:rsidR="00762C65"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lar</w:t>
            </w:r>
            <w:proofErr w:type="spellEnd"/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161573F" w14:textId="77777777" w:rsidR="00D40600" w:rsidRPr="00E3042A" w:rsidRDefault="00D40600" w:rsidP="00D40600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BF27A0" w:rsidRPr="00E3042A" w14:paraId="5DE4079F" w14:textId="77777777" w:rsidTr="00762C65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1828D8D2" w14:textId="77777777" w:rsidR="00D40600" w:rsidRPr="00E3042A" w:rsidRDefault="00D40600" w:rsidP="0062085B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2.7.1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BB8D" w14:textId="3AE92546" w:rsidR="00D40600" w:rsidRPr="00E3042A" w:rsidRDefault="00352F6F" w:rsidP="0062085B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HACCP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ekibi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her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proses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basama</w:t>
            </w:r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ğında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oluşabilecek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proses </w:t>
            </w:r>
            <w:proofErr w:type="spellStart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altyapı</w:t>
            </w:r>
            <w:proofErr w:type="spellEnd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potansiyel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tehlikeleri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tanımlayacak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altına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Bu, </w:t>
            </w:r>
            <w:proofErr w:type="spellStart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hammaddelerde</w:t>
            </w:r>
            <w:proofErr w:type="spellEnd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bulunan</w:t>
            </w:r>
            <w:proofErr w:type="spellEnd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tehlikeleri</w:t>
            </w:r>
            <w:proofErr w:type="spellEnd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işlem</w:t>
            </w:r>
            <w:proofErr w:type="spellEnd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sırasında</w:t>
            </w:r>
            <w:proofErr w:type="spellEnd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ortaya</w:t>
            </w:r>
            <w:proofErr w:type="spellEnd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çıkan</w:t>
            </w:r>
            <w:proofErr w:type="spellEnd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işlem</w:t>
            </w:r>
            <w:proofErr w:type="spellEnd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aşamalarında</w:t>
            </w:r>
            <w:proofErr w:type="spellEnd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varolmaya</w:t>
            </w:r>
            <w:proofErr w:type="spellEnd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devam</w:t>
            </w:r>
            <w:proofErr w:type="spellEnd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eden</w:t>
            </w:r>
            <w:proofErr w:type="spellEnd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tehlikeleri</w:t>
            </w:r>
            <w:proofErr w:type="spellEnd"/>
            <w:proofErr w:type="gramEnd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</w:t>
            </w:r>
            <w:proofErr w:type="spellEnd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tehlike</w:t>
            </w:r>
            <w:proofErr w:type="spellEnd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türlerini</w:t>
            </w:r>
            <w:proofErr w:type="spellEnd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dikkate</w:t>
            </w:r>
            <w:proofErr w:type="spellEnd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almayı</w:t>
            </w:r>
            <w:proofErr w:type="spellEnd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içermelidir</w:t>
            </w:r>
            <w:proofErr w:type="spellEnd"/>
            <w:r w:rsidR="0037033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228C36FA" w14:textId="5D6C69FE" w:rsidR="00352F6F" w:rsidRPr="00E3042A" w:rsidRDefault="00352F6F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mikrobi</w:t>
            </w:r>
            <w:r w:rsidR="00370339" w:rsidRPr="00E3042A">
              <w:rPr>
                <w:sz w:val="20"/>
                <w:szCs w:val="20"/>
              </w:rPr>
              <w:t>y</w:t>
            </w:r>
            <w:r w:rsidRPr="00E3042A">
              <w:rPr>
                <w:sz w:val="20"/>
                <w:szCs w:val="20"/>
              </w:rPr>
              <w:t>olojik</w:t>
            </w:r>
            <w:proofErr w:type="spellEnd"/>
          </w:p>
          <w:p w14:paraId="7825EAAF" w14:textId="77777777" w:rsidR="00352F6F" w:rsidRPr="00E3042A" w:rsidRDefault="00352F6F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ﬁziksel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bulaşma</w:t>
            </w:r>
            <w:proofErr w:type="spellEnd"/>
          </w:p>
          <w:p w14:paraId="61A941EB" w14:textId="45FED230" w:rsidR="00352F6F" w:rsidRPr="00E3042A" w:rsidRDefault="00352F6F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kimyasal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ya</w:t>
            </w:r>
            <w:proofErr w:type="spellEnd"/>
            <w:r w:rsidR="00370339" w:rsidRPr="00E3042A">
              <w:rPr>
                <w:sz w:val="20"/>
                <w:szCs w:val="20"/>
              </w:rPr>
              <w:t xml:space="preserve"> </w:t>
            </w:r>
            <w:r w:rsidRPr="00E3042A">
              <w:rPr>
                <w:sz w:val="20"/>
                <w:szCs w:val="20"/>
              </w:rPr>
              <w:t xml:space="preserve">da </w:t>
            </w:r>
            <w:proofErr w:type="spellStart"/>
            <w:r w:rsidRPr="00E3042A">
              <w:rPr>
                <w:sz w:val="20"/>
                <w:szCs w:val="20"/>
              </w:rPr>
              <w:t>radyolojik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bulaşma</w:t>
            </w:r>
            <w:proofErr w:type="spellEnd"/>
          </w:p>
          <w:p w14:paraId="3552C870" w14:textId="1828B12C" w:rsidR="00352F6F" w:rsidRPr="00E3042A" w:rsidRDefault="00352F6F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hile</w:t>
            </w:r>
            <w:proofErr w:type="spellEnd"/>
            <w:r w:rsidRPr="00E3042A">
              <w:rPr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sz w:val="20"/>
                <w:szCs w:val="20"/>
              </w:rPr>
              <w:t>ör</w:t>
            </w:r>
            <w:proofErr w:type="spellEnd"/>
            <w:r w:rsidRPr="00E3042A">
              <w:rPr>
                <w:sz w:val="20"/>
                <w:szCs w:val="20"/>
              </w:rPr>
              <w:t xml:space="preserve">. </w:t>
            </w:r>
            <w:proofErr w:type="spellStart"/>
            <w:r w:rsidR="00FB7322" w:rsidRPr="00E3042A">
              <w:rPr>
                <w:sz w:val="20"/>
                <w:szCs w:val="20"/>
              </w:rPr>
              <w:t>taklit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veya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kasti</w:t>
            </w:r>
            <w:proofErr w:type="spellEnd"/>
            <w:r w:rsidRPr="00E3042A">
              <w:rPr>
                <w:sz w:val="20"/>
                <w:szCs w:val="20"/>
              </w:rPr>
              <w:t>/</w:t>
            </w:r>
            <w:proofErr w:type="spellStart"/>
            <w:r w:rsidRPr="00E3042A">
              <w:rPr>
                <w:sz w:val="20"/>
                <w:szCs w:val="20"/>
              </w:rPr>
              <w:t>kasıtlı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tağşiş</w:t>
            </w:r>
            <w:proofErr w:type="spellEnd"/>
            <w:r w:rsidRPr="00E3042A">
              <w:rPr>
                <w:sz w:val="20"/>
                <w:szCs w:val="20"/>
              </w:rPr>
              <w:t>)</w:t>
            </w:r>
          </w:p>
          <w:p w14:paraId="43E03206" w14:textId="118FA82F" w:rsidR="00352F6F" w:rsidRPr="00E3042A" w:rsidRDefault="00512F84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ürünlerin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kasıtlı</w:t>
            </w:r>
            <w:proofErr w:type="spellEnd"/>
            <w:r w:rsidR="00352F6F"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kontaminasyonu</w:t>
            </w:r>
            <w:proofErr w:type="spellEnd"/>
          </w:p>
          <w:p w14:paraId="3FA1D70B" w14:textId="6E92B5EE" w:rsidR="00D40600" w:rsidRPr="00E3042A" w:rsidRDefault="00352F6F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alerjen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riskleri</w:t>
            </w:r>
            <w:proofErr w:type="spellEnd"/>
            <w:r w:rsidRPr="00E3042A">
              <w:rPr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sz w:val="20"/>
                <w:szCs w:val="20"/>
              </w:rPr>
              <w:t>madde</w:t>
            </w:r>
            <w:proofErr w:type="spellEnd"/>
            <w:r w:rsidRPr="00E3042A">
              <w:rPr>
                <w:sz w:val="20"/>
                <w:szCs w:val="20"/>
              </w:rPr>
              <w:t xml:space="preserve"> 5.3)</w:t>
            </w:r>
            <w:r w:rsidR="00D40600" w:rsidRPr="00E3042A">
              <w:rPr>
                <w:sz w:val="20"/>
                <w:szCs w:val="20"/>
              </w:rPr>
              <w:t>).</w:t>
            </w:r>
          </w:p>
          <w:p w14:paraId="3EC3912B" w14:textId="6C21A652" w:rsidR="00D40600" w:rsidRPr="00E3042A" w:rsidRDefault="00352F6F" w:rsidP="0062085B">
            <w:pPr>
              <w:pStyle w:val="para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Proses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zincirindeki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önceki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FB732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da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sonraki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basamaklar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değerlendirmeye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katılacaktır</w:t>
            </w:r>
            <w:proofErr w:type="spellEnd"/>
            <w:r w:rsidR="00D406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6FA50618" w14:textId="77777777" w:rsidR="00D40600" w:rsidRPr="00E3042A" w:rsidRDefault="00D40600" w:rsidP="0062085B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8E7C101" w14:textId="77777777" w:rsidR="00D40600" w:rsidRPr="00E3042A" w:rsidRDefault="00D40600" w:rsidP="0062085B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BF27A0" w:rsidRPr="00E3042A" w14:paraId="2EDD79CD" w14:textId="77777777" w:rsidTr="00FB7322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10054AD0" w14:textId="77777777" w:rsidR="00D40600" w:rsidRPr="00E3042A" w:rsidRDefault="00D40600" w:rsidP="0062085B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2.7.2</w:t>
            </w:r>
          </w:p>
        </w:tc>
        <w:tc>
          <w:tcPr>
            <w:tcW w:w="3686" w:type="dxa"/>
            <w:shd w:val="clear" w:color="auto" w:fill="auto"/>
          </w:tcPr>
          <w:p w14:paraId="3613BE31" w14:textId="589844D8" w:rsidR="00D40600" w:rsidRPr="00E3042A" w:rsidRDefault="00352F6F" w:rsidP="0062085B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HACCP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ekibi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önlenmesi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bertaraf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kabul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edilebilir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seviyelere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indirilmesi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tehlikelerin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dikkate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tehlike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analizi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gerçekleştirecektir</w:t>
            </w:r>
            <w:proofErr w:type="spellEnd"/>
            <w:r w:rsidR="00D406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66C94FB2" w14:textId="77777777" w:rsidR="00352F6F" w:rsidRPr="00E3042A" w:rsidRDefault="00352F6F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Tehlikenin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oluşma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olasılığı</w:t>
            </w:r>
            <w:proofErr w:type="spellEnd"/>
          </w:p>
          <w:p w14:paraId="5403609D" w14:textId="77777777" w:rsidR="00352F6F" w:rsidRPr="00E3042A" w:rsidRDefault="00352F6F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Tüketici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güvenliğine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olan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etkisinin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şiddeti</w:t>
            </w:r>
            <w:proofErr w:type="spellEnd"/>
          </w:p>
          <w:p w14:paraId="209E5807" w14:textId="2792178E" w:rsidR="00352F6F" w:rsidRPr="00E3042A" w:rsidRDefault="00FB7322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Maruz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kalan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kişilerin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hassaslığı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</w:p>
          <w:p w14:paraId="75A3DB15" w14:textId="6DC7C179" w:rsidR="00352F6F" w:rsidRPr="00E3042A" w:rsidRDefault="00352F6F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Ürün</w:t>
            </w:r>
            <w:r w:rsidR="00FB7322" w:rsidRPr="00E3042A">
              <w:rPr>
                <w:sz w:val="20"/>
                <w:szCs w:val="20"/>
              </w:rPr>
              <w:t>e</w:t>
            </w:r>
            <w:proofErr w:type="spellEnd"/>
            <w:r w:rsidR="00FB7322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FB7322" w:rsidRPr="00E3042A">
              <w:rPr>
                <w:sz w:val="20"/>
                <w:szCs w:val="20"/>
              </w:rPr>
              <w:t>özgü</w:t>
            </w:r>
            <w:proofErr w:type="spellEnd"/>
            <w:r w:rsidR="00FB7322" w:rsidRPr="00E3042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B7322" w:rsidRPr="00E3042A">
              <w:rPr>
                <w:sz w:val="20"/>
                <w:szCs w:val="20"/>
              </w:rPr>
              <w:t>spesifik</w:t>
            </w:r>
            <w:proofErr w:type="spellEnd"/>
            <w:r w:rsidR="00FB7322" w:rsidRPr="00E3042A">
              <w:rPr>
                <w:sz w:val="20"/>
                <w:szCs w:val="20"/>
              </w:rPr>
              <w:t xml:space="preserve"> </w:t>
            </w:r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mikroorganizmaların</w:t>
            </w:r>
            <w:proofErr w:type="spellEnd"/>
            <w:proofErr w:type="gram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yaşaması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çoğalması</w:t>
            </w:r>
            <w:proofErr w:type="spellEnd"/>
          </w:p>
          <w:p w14:paraId="2A18ACF7" w14:textId="77777777" w:rsidR="00352F6F" w:rsidRPr="00E3042A" w:rsidRDefault="00352F6F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Toksin</w:t>
            </w:r>
            <w:proofErr w:type="spellEnd"/>
            <w:r w:rsidRPr="00E3042A">
              <w:rPr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sz w:val="20"/>
                <w:szCs w:val="20"/>
              </w:rPr>
              <w:t>kimyasal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veya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yabancı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madde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varlığı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veya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oluşumu</w:t>
            </w:r>
            <w:proofErr w:type="spellEnd"/>
          </w:p>
          <w:p w14:paraId="79C55A97" w14:textId="784E9A49" w:rsidR="00352F6F" w:rsidRPr="00E3042A" w:rsidRDefault="00FB7322" w:rsidP="00352F6F">
            <w:pPr>
              <w:pStyle w:val="para"/>
              <w:numPr>
                <w:ilvl w:val="0"/>
                <w:numId w:val="7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/>
                <w:sz w:val="20"/>
                <w:szCs w:val="20"/>
              </w:rPr>
              <w:t>Hammadde</w:t>
            </w:r>
            <w:proofErr w:type="spellEnd"/>
            <w:r w:rsidR="00352F6F" w:rsidRPr="00E3042A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="00352F6F" w:rsidRPr="00E3042A">
              <w:rPr>
                <w:rFonts w:ascii="Century Gothic" w:hAnsi="Century Gothic"/>
                <w:sz w:val="20"/>
                <w:szCs w:val="20"/>
              </w:rPr>
              <w:t>yarı</w:t>
            </w:r>
            <w:proofErr w:type="spellEnd"/>
            <w:r w:rsidR="00352F6F" w:rsidRPr="00E3042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352F6F" w:rsidRPr="00E3042A">
              <w:rPr>
                <w:rFonts w:ascii="Century Gothic" w:hAnsi="Century Gothic"/>
                <w:sz w:val="20"/>
                <w:szCs w:val="20"/>
              </w:rPr>
              <w:t>mamul</w:t>
            </w:r>
            <w:proofErr w:type="spellEnd"/>
            <w:r w:rsidR="00352F6F" w:rsidRPr="00E3042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352F6F" w:rsidRPr="00E3042A">
              <w:rPr>
                <w:rFonts w:ascii="Century Gothic" w:hAnsi="Century Gothic"/>
                <w:sz w:val="20"/>
                <w:szCs w:val="20"/>
              </w:rPr>
              <w:t>veya</w:t>
            </w:r>
            <w:proofErr w:type="spellEnd"/>
            <w:r w:rsidR="00352F6F" w:rsidRPr="00E3042A">
              <w:rPr>
                <w:rFonts w:ascii="Century Gothic" w:hAnsi="Century Gothic"/>
                <w:sz w:val="20"/>
                <w:szCs w:val="20"/>
              </w:rPr>
              <w:t xml:space="preserve"> son </w:t>
            </w:r>
            <w:proofErr w:type="spellStart"/>
            <w:r w:rsidR="00352F6F" w:rsidRPr="00E3042A">
              <w:rPr>
                <w:rFonts w:ascii="Century Gothic" w:hAnsi="Century Gothic"/>
                <w:sz w:val="20"/>
                <w:szCs w:val="20"/>
              </w:rPr>
              <w:t>ürüne</w:t>
            </w:r>
            <w:proofErr w:type="spellEnd"/>
            <w:r w:rsidR="00352F6F" w:rsidRPr="00E3042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352F6F" w:rsidRPr="00E3042A">
              <w:rPr>
                <w:rFonts w:ascii="Century Gothic" w:hAnsi="Century Gothic"/>
                <w:sz w:val="20"/>
                <w:szCs w:val="20"/>
              </w:rPr>
              <w:t>olası</w:t>
            </w:r>
            <w:proofErr w:type="spellEnd"/>
            <w:r w:rsidR="00352F6F" w:rsidRPr="00E3042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352F6F" w:rsidRPr="00E3042A">
              <w:rPr>
                <w:rFonts w:ascii="Century Gothic" w:hAnsi="Century Gothic"/>
                <w:sz w:val="20"/>
                <w:szCs w:val="20"/>
              </w:rPr>
              <w:t>bulaşmalar</w:t>
            </w:r>
            <w:proofErr w:type="spellEnd"/>
          </w:p>
          <w:p w14:paraId="5CCD6E39" w14:textId="1501A3C7" w:rsidR="00D40600" w:rsidRPr="00E3042A" w:rsidRDefault="00352F6F" w:rsidP="00352F6F">
            <w:pPr>
              <w:pStyle w:val="para"/>
              <w:rPr>
                <w:rFonts w:ascii="Century Gothic" w:hAnsi="Century Gothic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Tehlikenin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yok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edilmesinin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pratikte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mümkün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olmadığı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son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üründeki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tehlikenin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kabul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edilebilir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seviyelerine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nasıl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karar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verildiği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edilecektir</w:t>
            </w:r>
            <w:proofErr w:type="spellEnd"/>
            <w:r w:rsidR="00D406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0A5F57" w14:textId="77777777" w:rsidR="00D40600" w:rsidRPr="00E3042A" w:rsidRDefault="00D40600" w:rsidP="0062085B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  <w:shd w:val="clear" w:color="auto" w:fill="auto"/>
          </w:tcPr>
          <w:p w14:paraId="38F87641" w14:textId="77777777" w:rsidR="00D40600" w:rsidRPr="00E3042A" w:rsidRDefault="00D40600" w:rsidP="0062085B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BF27A0" w:rsidRPr="00E3042A" w14:paraId="145F2F28" w14:textId="77777777" w:rsidTr="00FB7322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01966D51" w14:textId="77777777" w:rsidR="00D40600" w:rsidRPr="00E3042A" w:rsidRDefault="00D40600" w:rsidP="0062085B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2.7.3</w:t>
            </w:r>
          </w:p>
        </w:tc>
        <w:tc>
          <w:tcPr>
            <w:tcW w:w="3686" w:type="dxa"/>
            <w:shd w:val="clear" w:color="auto" w:fill="auto"/>
          </w:tcPr>
          <w:p w14:paraId="02EC669D" w14:textId="300B2CC2" w:rsidR="00D40600" w:rsidRPr="00E3042A" w:rsidRDefault="00AF662F" w:rsidP="0062085B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HACCP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ekibi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tehlikesinin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önlenmesi</w:t>
            </w:r>
            <w:proofErr w:type="spellEnd"/>
            <w:r w:rsidR="00FB7322" w:rsidRPr="00E3042A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proofErr w:type="spellStart"/>
            <w:r w:rsidR="00FB7322" w:rsidRPr="00E3042A">
              <w:rPr>
                <w:rFonts w:ascii="Century Gothic" w:hAnsi="Century Gothic" w:cs="Calibri"/>
                <w:sz w:val="20"/>
                <w:szCs w:val="20"/>
              </w:rPr>
              <w:t>ortadan</w:t>
            </w:r>
            <w:proofErr w:type="spellEnd"/>
            <w:r w:rsidR="00FB7322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FB7322" w:rsidRPr="00E3042A">
              <w:rPr>
                <w:rFonts w:ascii="Century Gothic" w:hAnsi="Century Gothic" w:cs="Calibri"/>
                <w:sz w:val="20"/>
                <w:szCs w:val="20"/>
              </w:rPr>
              <w:t>kaldırılması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kabul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edilebilir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seviyelere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indirilmesi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gereken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önlemlerini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kararlaştıracaktır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Eğer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var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olan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ön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gerek</w:t>
            </w:r>
            <w:r w:rsidR="00FB7322" w:rsidRPr="00E3042A">
              <w:rPr>
                <w:rFonts w:ascii="Century Gothic" w:hAnsi="Century Gothic" w:cs="Calibri"/>
                <w:sz w:val="20"/>
                <w:szCs w:val="20"/>
              </w:rPr>
              <w:t>sinim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programı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ile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sağlanabilmekte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ise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bu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durum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belirtilecek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ön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gerek</w:t>
            </w:r>
            <w:r w:rsidR="00FB7322" w:rsidRPr="00E3042A">
              <w:rPr>
                <w:rFonts w:ascii="Century Gothic" w:hAnsi="Century Gothic" w:cs="Calibri"/>
                <w:sz w:val="20"/>
                <w:szCs w:val="20"/>
              </w:rPr>
              <w:t>sinim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programının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tehlikeyi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edebilme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yeterliliği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geçerli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kılınacaktır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Birden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FB7322" w:rsidRPr="00E3042A">
              <w:rPr>
                <w:rFonts w:ascii="Century Gothic" w:hAnsi="Century Gothic" w:cs="Calibri"/>
                <w:sz w:val="20"/>
                <w:szCs w:val="20"/>
              </w:rPr>
              <w:t>fazla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önlemi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kull</w:t>
            </w:r>
            <w:r w:rsidR="00FB7322" w:rsidRPr="00E3042A">
              <w:rPr>
                <w:rFonts w:ascii="Century Gothic" w:hAnsi="Century Gothic" w:cs="Calibri"/>
                <w:sz w:val="20"/>
                <w:szCs w:val="20"/>
              </w:rPr>
              <w:t>anımı</w:t>
            </w:r>
            <w:proofErr w:type="spellEnd"/>
            <w:r w:rsidR="00FB7322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633D4C" w:rsidRPr="00E3042A">
              <w:rPr>
                <w:rFonts w:ascii="Century Gothic" w:hAnsi="Century Gothic" w:cs="Calibri"/>
                <w:sz w:val="20"/>
                <w:szCs w:val="20"/>
              </w:rPr>
              <w:t>dikkate</w:t>
            </w:r>
            <w:proofErr w:type="spellEnd"/>
            <w:r w:rsidR="00633D4C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633D4C" w:rsidRPr="00E3042A">
              <w:rPr>
                <w:rFonts w:ascii="Century Gothic" w:hAnsi="Century Gothic" w:cs="Calibri"/>
                <w:sz w:val="20"/>
                <w:szCs w:val="20"/>
              </w:rPr>
              <w:t>alınabilir</w:t>
            </w:r>
            <w:proofErr w:type="spellEnd"/>
            <w:r w:rsidR="00633D4C" w:rsidRPr="00E3042A">
              <w:rPr>
                <w:rFonts w:ascii="Century Gothic" w:hAnsi="Century Gothic" w:cs="Calibri"/>
                <w:sz w:val="20"/>
                <w:szCs w:val="20"/>
              </w:rPr>
              <w:t xml:space="preserve">. </w:t>
            </w:r>
            <w:r w:rsidR="00FB7322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2952A1" w14:textId="77777777" w:rsidR="00D40600" w:rsidRPr="00E3042A" w:rsidRDefault="00D40600" w:rsidP="0062085B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  <w:shd w:val="clear" w:color="auto" w:fill="auto"/>
          </w:tcPr>
          <w:p w14:paraId="4653B54D" w14:textId="77777777" w:rsidR="00D40600" w:rsidRPr="00E3042A" w:rsidRDefault="00D40600" w:rsidP="0062085B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BF27A0" w:rsidRPr="00E3042A" w14:paraId="6F5EAFA4" w14:textId="77777777" w:rsidTr="007C5863">
        <w:trPr>
          <w:trHeight w:val="397"/>
        </w:trPr>
        <w:tc>
          <w:tcPr>
            <w:tcW w:w="1555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22A0BF64" w14:textId="77777777" w:rsidR="000238B0" w:rsidRPr="00E3042A" w:rsidRDefault="000238B0" w:rsidP="0062085B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2.8</w:t>
            </w:r>
          </w:p>
        </w:tc>
        <w:tc>
          <w:tcPr>
            <w:tcW w:w="8335" w:type="dxa"/>
            <w:gridSpan w:val="4"/>
            <w:shd w:val="clear" w:color="auto" w:fill="92D050"/>
          </w:tcPr>
          <w:p w14:paraId="0BDB191A" w14:textId="7E807E63" w:rsidR="000238B0" w:rsidRPr="00E3042A" w:rsidRDefault="00762C65" w:rsidP="0062085B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  <w:lang w:val="en-US"/>
              </w:rPr>
              <w:t>KRİTİK KONTROL NOKTALARININ BELİRLENMESİ (KKN) (CODEX ALİMENTARİUS BASAMAK 7, PRENSİP 2’ YE DENK</w:t>
            </w:r>
            <w:r w:rsidR="00633D4C" w:rsidRPr="00E3042A">
              <w:rPr>
                <w:rFonts w:ascii="Century Gothic" w:hAnsi="Century Gothic" w:cs="Calibri"/>
                <w:sz w:val="20"/>
                <w:szCs w:val="20"/>
                <w:lang w:val="en-US"/>
              </w:rPr>
              <w:t>)</w:t>
            </w:r>
          </w:p>
        </w:tc>
      </w:tr>
      <w:tr w:rsidR="00BF27A0" w:rsidRPr="00E3042A" w14:paraId="26A09B8B" w14:textId="77777777" w:rsidTr="00762C65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1E85256F" w14:textId="16F84A2F" w:rsidR="00D40600" w:rsidRPr="00E3042A" w:rsidRDefault="00AF662F" w:rsidP="00C86C75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Madde</w:t>
            </w:r>
            <w:proofErr w:type="spellEnd"/>
            <w:r w:rsidR="00D40600"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74F9DABA" w14:textId="02FED1B1" w:rsidR="00D40600" w:rsidRPr="00E3042A" w:rsidRDefault="00AF662F" w:rsidP="00C86C75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Gereklilikler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304915BF" w14:textId="64E56B8A" w:rsidR="00D40600" w:rsidRPr="00E3042A" w:rsidRDefault="00AF662F" w:rsidP="00C86C75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Uygunluk</w:t>
            </w:r>
            <w:r w:rsidR="00762C65"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lar</w:t>
            </w:r>
            <w:proofErr w:type="spellEnd"/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D403BE" w14:textId="77777777" w:rsidR="00D40600" w:rsidRPr="00E3042A" w:rsidRDefault="00D40600" w:rsidP="00D40600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BF27A0" w:rsidRPr="00E3042A" w14:paraId="697AEC09" w14:textId="77777777" w:rsidTr="00762C65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7A7BDF5C" w14:textId="77777777" w:rsidR="00D40600" w:rsidRPr="00E3042A" w:rsidRDefault="00D40600" w:rsidP="00C86C75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2.8.1</w:t>
            </w:r>
          </w:p>
        </w:tc>
        <w:tc>
          <w:tcPr>
            <w:tcW w:w="3686" w:type="dxa"/>
            <w:shd w:val="clear" w:color="auto" w:fill="auto"/>
          </w:tcPr>
          <w:p w14:paraId="7D34D1A4" w14:textId="26442E93" w:rsidR="00D40600" w:rsidRPr="00E3042A" w:rsidRDefault="00AF662F" w:rsidP="00C86C75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633D4C" w:rsidRPr="00E3042A">
              <w:rPr>
                <w:rFonts w:ascii="Century Gothic" w:hAnsi="Century Gothic" w:cs="Calibri"/>
                <w:sz w:val="20"/>
                <w:szCs w:val="20"/>
              </w:rPr>
              <w:t>edilmesi</w:t>
            </w:r>
            <w:proofErr w:type="spellEnd"/>
            <w:r w:rsidR="00633D4C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gereken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tehlikeler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noktaları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gözden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geçirilecek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kritik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olan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noktalar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belirlenecektir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. Bu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mantıklı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yaklaşım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ile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yapılmalıdır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karar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ağacı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kullanımı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ile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gerçekleştirilebilmektedir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Kritik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noktaları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(KKN’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ler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) </w:t>
            </w:r>
            <w:proofErr w:type="spellStart"/>
            <w:r w:rsidR="00633D4C" w:rsidRPr="00E3042A">
              <w:rPr>
                <w:rFonts w:ascii="Century Gothic" w:hAnsi="Century Gothic" w:cs="Calibri"/>
                <w:sz w:val="20"/>
                <w:szCs w:val="20"/>
              </w:rPr>
              <w:t>bir</w:t>
            </w:r>
            <w:proofErr w:type="spellEnd"/>
            <w:r w:rsidR="00633D4C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tehlikesini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önleyen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, yok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eden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ya</w:t>
            </w:r>
            <w:proofErr w:type="spellEnd"/>
            <w:r w:rsidR="00633D4C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da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kabul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edilebilir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seviyelere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indirmek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gereken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noktaları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Eğer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basamakta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0A3B0C" w:rsidRPr="00E3042A">
              <w:rPr>
                <w:rFonts w:ascii="Century Gothic" w:hAnsi="Century Gothic" w:cs="Calibri"/>
                <w:sz w:val="20"/>
                <w:szCs w:val="20"/>
              </w:rPr>
              <w:t>edilmesi</w:t>
            </w:r>
            <w:proofErr w:type="spellEnd"/>
            <w:r w:rsidR="000A3B0C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gereken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tehlike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tanımlanmış</w:t>
            </w:r>
            <w:proofErr w:type="spellEnd"/>
            <w:r w:rsidR="000A3B0C" w:rsidRPr="00E3042A">
              <w:rPr>
                <w:rFonts w:ascii="Century Gothic" w:hAnsi="Century Gothic" w:cs="Calibri"/>
                <w:sz w:val="20"/>
                <w:szCs w:val="20"/>
              </w:rPr>
              <w:t>,</w:t>
            </w:r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fakat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önlemi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yok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ise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ya</w:t>
            </w:r>
            <w:proofErr w:type="spellEnd"/>
            <w:r w:rsidR="00633D4C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da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prosesin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bu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0A3B0C" w:rsidRPr="00E3042A">
              <w:rPr>
                <w:rFonts w:ascii="Century Gothic" w:hAnsi="Century Gothic" w:cs="Calibri"/>
                <w:sz w:val="20"/>
                <w:szCs w:val="20"/>
              </w:rPr>
              <w:t>daha</w:t>
            </w:r>
            <w:proofErr w:type="spellEnd"/>
            <w:r w:rsidR="000A3B0C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önceki</w:t>
            </w:r>
            <w:proofErr w:type="spellEnd"/>
            <w:r w:rsidR="000A3B0C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A3B0C" w:rsidRPr="00E3042A">
              <w:rPr>
                <w:rFonts w:ascii="Century Gothic" w:hAnsi="Century Gothic" w:cs="Calibri"/>
                <w:sz w:val="20"/>
                <w:szCs w:val="20"/>
              </w:rPr>
              <w:t>bir</w:t>
            </w:r>
            <w:proofErr w:type="spellEnd"/>
            <w:r w:rsidR="000A3B0C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basamağı</w:t>
            </w:r>
            <w:proofErr w:type="spellEnd"/>
            <w:proofErr w:type="gram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önlemi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sağlanması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0A3B0C" w:rsidRPr="00E3042A">
              <w:rPr>
                <w:rFonts w:ascii="Century Gothic" w:hAnsi="Century Gothic" w:cs="Calibri"/>
                <w:sz w:val="20"/>
                <w:szCs w:val="20"/>
              </w:rPr>
              <w:t>modifiye</w:t>
            </w:r>
            <w:proofErr w:type="spellEnd"/>
            <w:r w:rsidR="000A3B0C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0A3B0C" w:rsidRPr="00E3042A">
              <w:rPr>
                <w:rFonts w:ascii="Century Gothic" w:hAnsi="Century Gothic" w:cs="Calibri"/>
                <w:sz w:val="20"/>
                <w:szCs w:val="20"/>
              </w:rPr>
              <w:t>edilecektir</w:t>
            </w:r>
            <w:proofErr w:type="spellEnd"/>
            <w:r w:rsidR="000A3B0C" w:rsidRPr="00E3042A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6E5B7F48" w14:textId="77777777" w:rsidR="00D40600" w:rsidRPr="00E3042A" w:rsidRDefault="00D40600" w:rsidP="00C86C75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72ECCFD" w14:textId="77777777" w:rsidR="00D40600" w:rsidRPr="00E3042A" w:rsidRDefault="00D40600" w:rsidP="00C86C75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BF27A0" w:rsidRPr="00E3042A" w14:paraId="6C84FB9A" w14:textId="77777777" w:rsidTr="007C5863">
        <w:trPr>
          <w:trHeight w:val="397"/>
        </w:trPr>
        <w:tc>
          <w:tcPr>
            <w:tcW w:w="1555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2BBE0537" w14:textId="77777777" w:rsidR="003D283C" w:rsidRPr="00E3042A" w:rsidRDefault="003D283C" w:rsidP="00C86C75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2.9</w:t>
            </w:r>
          </w:p>
        </w:tc>
        <w:tc>
          <w:tcPr>
            <w:tcW w:w="8335" w:type="dxa"/>
            <w:gridSpan w:val="4"/>
            <w:shd w:val="clear" w:color="auto" w:fill="92D050"/>
          </w:tcPr>
          <w:p w14:paraId="33DAD0B2" w14:textId="6F6EFDA3" w:rsidR="003D283C" w:rsidRPr="00E3042A" w:rsidRDefault="00762C65" w:rsidP="00C86C75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  <w:lang w:val="en-US"/>
              </w:rPr>
              <w:t>HER KKN İÇİN KRİTİK LİMİTLERİN BELİRLENMESİ (CODEX ALİMENTARİUS BASAMAK 8, PRENSİP 3’ E DENK)</w:t>
            </w:r>
          </w:p>
        </w:tc>
      </w:tr>
      <w:tr w:rsidR="00BF27A0" w:rsidRPr="00E3042A" w14:paraId="19B0C2F7" w14:textId="77777777" w:rsidTr="00762C65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44B532F7" w14:textId="2454EA7E" w:rsidR="00D40600" w:rsidRPr="00E3042A" w:rsidRDefault="00AF662F" w:rsidP="003D283C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Madde</w:t>
            </w:r>
            <w:proofErr w:type="spellEnd"/>
            <w:r w:rsidR="00D40600"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7670F67C" w14:textId="117DD199" w:rsidR="00D40600" w:rsidRPr="00E3042A" w:rsidRDefault="00AF662F" w:rsidP="003D283C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Gereklilik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66ACDB32" w14:textId="100550BA" w:rsidR="00D40600" w:rsidRPr="00E3042A" w:rsidRDefault="00AF662F" w:rsidP="003D283C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Uygunluk</w:t>
            </w:r>
            <w:r w:rsidR="00762C65"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lar</w:t>
            </w:r>
            <w:proofErr w:type="spellEnd"/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061F997" w14:textId="77777777" w:rsidR="00D40600" w:rsidRPr="00E3042A" w:rsidRDefault="00D40600" w:rsidP="00D40600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BF27A0" w:rsidRPr="00E3042A" w14:paraId="5EDD81EA" w14:textId="77777777" w:rsidTr="00762C65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2D343E8B" w14:textId="77777777" w:rsidR="00D40600" w:rsidRPr="00E3042A" w:rsidRDefault="00D40600" w:rsidP="005B0028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2.9.1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38E8" w14:textId="20BB9093" w:rsidR="00D40600" w:rsidRPr="00E3042A" w:rsidRDefault="00AF662F" w:rsidP="005B002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Proses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basamağının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altında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olup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olmadığının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her KKN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kritik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limitler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Kritik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limitler</w:t>
            </w:r>
            <w:proofErr w:type="spellEnd"/>
            <w:r w:rsidR="00D406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741C4CA6" w14:textId="77777777" w:rsidR="00AF662F" w:rsidRPr="00E3042A" w:rsidRDefault="00AF662F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Mümkün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olan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durumlarda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ölçülebilir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olacaktır</w:t>
            </w:r>
            <w:proofErr w:type="spellEnd"/>
            <w:r w:rsidRPr="00E3042A">
              <w:rPr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sz w:val="20"/>
                <w:szCs w:val="20"/>
              </w:rPr>
              <w:t>Ör</w:t>
            </w:r>
            <w:proofErr w:type="spellEnd"/>
            <w:r w:rsidRPr="00E3042A">
              <w:rPr>
                <w:sz w:val="20"/>
                <w:szCs w:val="20"/>
              </w:rPr>
              <w:t xml:space="preserve">: </w:t>
            </w:r>
            <w:proofErr w:type="spellStart"/>
            <w:r w:rsidRPr="00E3042A">
              <w:rPr>
                <w:sz w:val="20"/>
                <w:szCs w:val="20"/>
              </w:rPr>
              <w:t>Süre</w:t>
            </w:r>
            <w:proofErr w:type="spellEnd"/>
            <w:r w:rsidRPr="00E3042A">
              <w:rPr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sz w:val="20"/>
                <w:szCs w:val="20"/>
              </w:rPr>
              <w:t>sıcaklık</w:t>
            </w:r>
            <w:proofErr w:type="spellEnd"/>
            <w:r w:rsidRPr="00E3042A">
              <w:rPr>
                <w:sz w:val="20"/>
                <w:szCs w:val="20"/>
              </w:rPr>
              <w:t>, pH)</w:t>
            </w:r>
          </w:p>
          <w:p w14:paraId="54625DBA" w14:textId="36CD9705" w:rsidR="00D40600" w:rsidRPr="00E3042A" w:rsidRDefault="00563614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Ö</w:t>
            </w:r>
            <w:r w:rsidR="00AF662F" w:rsidRPr="00E3042A">
              <w:rPr>
                <w:sz w:val="20"/>
                <w:szCs w:val="20"/>
              </w:rPr>
              <w:t>nlemler</w:t>
            </w:r>
            <w:proofErr w:type="spellEnd"/>
            <w:r w:rsidR="00AF662F"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subjektifse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sz w:val="20"/>
                <w:szCs w:val="20"/>
              </w:rPr>
              <w:t>a</w:t>
            </w:r>
            <w:r w:rsidR="009C6C1A" w:rsidRPr="00E3042A">
              <w:rPr>
                <w:sz w:val="20"/>
                <w:szCs w:val="20"/>
              </w:rPr>
              <w:t>nlaşılır</w:t>
            </w:r>
            <w:proofErr w:type="spellEnd"/>
            <w:r w:rsidR="009C6C1A" w:rsidRPr="00E3042A">
              <w:rPr>
                <w:sz w:val="20"/>
                <w:szCs w:val="20"/>
              </w:rPr>
              <w:t>,</w:t>
            </w:r>
            <w:r w:rsidRPr="00E3042A">
              <w:rPr>
                <w:sz w:val="20"/>
                <w:szCs w:val="20"/>
              </w:rPr>
              <w:t xml:space="preserve"> </w:t>
            </w:r>
            <w:r w:rsidR="009C6C1A" w:rsidRPr="00E3042A">
              <w:rPr>
                <w:sz w:val="20"/>
                <w:szCs w:val="20"/>
              </w:rPr>
              <w:t>net</w:t>
            </w:r>
            <w:r w:rsidR="00AF662F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sz w:val="20"/>
                <w:szCs w:val="20"/>
              </w:rPr>
              <w:t>referanslar</w:t>
            </w:r>
            <w:proofErr w:type="spellEnd"/>
            <w:r w:rsidR="00AF662F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sz w:val="20"/>
                <w:szCs w:val="20"/>
              </w:rPr>
              <w:t>veya</w:t>
            </w:r>
            <w:proofErr w:type="spellEnd"/>
            <w:r w:rsidR="00AF662F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sz w:val="20"/>
                <w:szCs w:val="20"/>
              </w:rPr>
              <w:t>örnekler</w:t>
            </w:r>
            <w:proofErr w:type="spellEnd"/>
            <w:r w:rsidR="00AF662F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sz w:val="20"/>
                <w:szCs w:val="20"/>
              </w:rPr>
              <w:t>ile</w:t>
            </w:r>
            <w:proofErr w:type="spellEnd"/>
            <w:r w:rsidR="00AF662F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sz w:val="20"/>
                <w:szCs w:val="20"/>
              </w:rPr>
              <w:t>desteklenecektir</w:t>
            </w:r>
            <w:proofErr w:type="spellEnd"/>
            <w:r w:rsidR="00AF662F" w:rsidRPr="00E3042A">
              <w:rPr>
                <w:sz w:val="20"/>
                <w:szCs w:val="20"/>
              </w:rPr>
              <w:t xml:space="preserve"> (</w:t>
            </w:r>
            <w:proofErr w:type="spellStart"/>
            <w:r w:rsidR="00AF662F" w:rsidRPr="00E3042A">
              <w:rPr>
                <w:sz w:val="20"/>
                <w:szCs w:val="20"/>
              </w:rPr>
              <w:t>Ör</w:t>
            </w:r>
            <w:proofErr w:type="spellEnd"/>
            <w:r w:rsidR="00AF662F" w:rsidRPr="00E3042A">
              <w:rPr>
                <w:sz w:val="20"/>
                <w:szCs w:val="20"/>
              </w:rPr>
              <w:t xml:space="preserve">: </w:t>
            </w:r>
            <w:proofErr w:type="spellStart"/>
            <w:r w:rsidR="00AF662F" w:rsidRPr="00E3042A">
              <w:rPr>
                <w:sz w:val="20"/>
                <w:szCs w:val="20"/>
              </w:rPr>
              <w:t>Fotoğraﬂar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5CB28DA6" w14:textId="77777777" w:rsidR="00D40600" w:rsidRPr="00E3042A" w:rsidRDefault="00D40600" w:rsidP="005B0028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F0F46B" w14:textId="77777777" w:rsidR="00D40600" w:rsidRPr="00E3042A" w:rsidRDefault="00D40600" w:rsidP="005B0028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BF27A0" w:rsidRPr="00E3042A" w14:paraId="79C9035F" w14:textId="77777777" w:rsidTr="00762C65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72CDCE10" w14:textId="77777777" w:rsidR="00D40600" w:rsidRPr="00E3042A" w:rsidRDefault="00D40600" w:rsidP="005B0028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2.9.2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36C5" w14:textId="7662FF56" w:rsidR="00D40600" w:rsidRPr="00E3042A" w:rsidRDefault="00AF662F" w:rsidP="005B002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HACCP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ekibi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KKN’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geçerli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önlemlerinin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tanımlanan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kritik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limitlerin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tehlikeyi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sürekli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kabul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edilebilir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seviyede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tutmaya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yeterli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olduğu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delillerle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gösterilecektir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7EAD0040" w14:textId="77777777" w:rsidR="00D40600" w:rsidRPr="00E3042A" w:rsidRDefault="00D40600" w:rsidP="005B0028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EF8B8A" w14:textId="77777777" w:rsidR="00D40600" w:rsidRPr="00E3042A" w:rsidRDefault="00D40600" w:rsidP="005B0028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BF27A0" w:rsidRPr="00E3042A" w14:paraId="117E9C7A" w14:textId="77777777" w:rsidTr="007C5863">
        <w:trPr>
          <w:trHeight w:val="397"/>
        </w:trPr>
        <w:tc>
          <w:tcPr>
            <w:tcW w:w="1555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2F935656" w14:textId="77777777" w:rsidR="00301B54" w:rsidRPr="00E3042A" w:rsidRDefault="00301B54" w:rsidP="005B0028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2.10</w:t>
            </w:r>
          </w:p>
        </w:tc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26400C7" w14:textId="11AEC501" w:rsidR="00301B54" w:rsidRPr="00E3042A" w:rsidRDefault="00762C65" w:rsidP="005B0028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>HER KKN İÇİN İZLEME SİSTEMİ OLUŞTURULMASI (CODEX ALİMENTARİUS BASAMAK 9, PRENSİP 4’ E DENK)</w:t>
            </w:r>
          </w:p>
        </w:tc>
      </w:tr>
      <w:tr w:rsidR="00BF27A0" w:rsidRPr="00E3042A" w14:paraId="1BA9A930" w14:textId="77777777" w:rsidTr="00762C65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4145A10E" w14:textId="1E73D4E9" w:rsidR="00D40600" w:rsidRPr="00E3042A" w:rsidRDefault="00AF662F" w:rsidP="00301B54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Madde</w:t>
            </w:r>
            <w:proofErr w:type="spellEnd"/>
            <w:r w:rsidR="00D40600"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27405A6C" w14:textId="704BB0CA" w:rsidR="00D40600" w:rsidRPr="00E3042A" w:rsidRDefault="00AF662F" w:rsidP="00301B54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Gereklilikler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6AD9ADE2" w14:textId="78C86C09" w:rsidR="00D40600" w:rsidRPr="00E3042A" w:rsidRDefault="00AF662F" w:rsidP="00301B54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Uygunluk</w:t>
            </w:r>
            <w:r w:rsidR="00762C65"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lar</w:t>
            </w:r>
            <w:proofErr w:type="spellEnd"/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BF0B056" w14:textId="77777777" w:rsidR="00D40600" w:rsidRPr="00E3042A" w:rsidRDefault="00D40600" w:rsidP="00D40600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BF27A0" w:rsidRPr="00E3042A" w14:paraId="15902322" w14:textId="77777777" w:rsidTr="00762C65">
        <w:trPr>
          <w:trHeight w:val="397"/>
        </w:trPr>
        <w:tc>
          <w:tcPr>
            <w:tcW w:w="848" w:type="dxa"/>
            <w:shd w:val="clear" w:color="auto" w:fill="D6E9B2"/>
            <w:tcMar>
              <w:top w:w="0" w:type="dxa"/>
              <w:bottom w:w="0" w:type="dxa"/>
            </w:tcMar>
          </w:tcPr>
          <w:p w14:paraId="56CC5706" w14:textId="77777777" w:rsidR="00D40600" w:rsidRPr="00E3042A" w:rsidRDefault="00D40600" w:rsidP="00301B54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2.10.1</w:t>
            </w:r>
          </w:p>
        </w:tc>
        <w:tc>
          <w:tcPr>
            <w:tcW w:w="707" w:type="dxa"/>
            <w:shd w:val="clear" w:color="auto" w:fill="FBD4B4"/>
          </w:tcPr>
          <w:p w14:paraId="7833710B" w14:textId="77777777" w:rsidR="00D40600" w:rsidRPr="00E3042A" w:rsidRDefault="00D40600" w:rsidP="00301B54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6884BA77" w14:textId="2E00E927" w:rsidR="00D40600" w:rsidRPr="00E3042A" w:rsidRDefault="00F52275" w:rsidP="004B6BB2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Her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KKN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</w:t>
            </w:r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ritik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limitler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uyulduğundan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emin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olunması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amacıyla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izleme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prosedürleri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oluşturulacaktır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İzleme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sistemi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KKN’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deki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kontrolün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kaybolduğu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durumları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tespit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edebilecek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alınması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gereken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düzeltici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faaliyeti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zamanında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bildirecektir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Tam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kapsamlı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olmamakla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beraber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önlemler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konuları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içerebilir</w:t>
            </w:r>
            <w:proofErr w:type="spellEnd"/>
            <w:r w:rsidR="00D406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6A991EDC" w14:textId="002D1A2B" w:rsidR="00AF662F" w:rsidRPr="00E3042A" w:rsidRDefault="00F52275" w:rsidP="005E571A">
            <w:pPr>
              <w:pStyle w:val="ListBullet"/>
              <w:rPr>
                <w:sz w:val="20"/>
                <w:szCs w:val="20"/>
              </w:rPr>
            </w:pPr>
            <w:r w:rsidRPr="00E3042A">
              <w:rPr>
                <w:sz w:val="20"/>
                <w:szCs w:val="20"/>
              </w:rPr>
              <w:t>Online (</w:t>
            </w:r>
            <w:proofErr w:type="spellStart"/>
            <w:r w:rsidRPr="00E3042A">
              <w:rPr>
                <w:sz w:val="20"/>
                <w:szCs w:val="20"/>
              </w:rPr>
              <w:t>hatta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042A">
              <w:rPr>
                <w:sz w:val="20"/>
                <w:szCs w:val="20"/>
              </w:rPr>
              <w:t>yapılan</w:t>
            </w:r>
            <w:proofErr w:type="spellEnd"/>
            <w:r w:rsidRPr="00E3042A">
              <w:rPr>
                <w:sz w:val="20"/>
                <w:szCs w:val="20"/>
              </w:rPr>
              <w:t xml:space="preserve">) </w:t>
            </w:r>
            <w:r w:rsidR="00AF662F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sz w:val="20"/>
                <w:szCs w:val="20"/>
              </w:rPr>
              <w:t>ölçümler</w:t>
            </w:r>
            <w:proofErr w:type="spellEnd"/>
            <w:proofErr w:type="gramEnd"/>
          </w:p>
          <w:p w14:paraId="0F41CB52" w14:textId="61B53B9B" w:rsidR="00AF662F" w:rsidRPr="00E3042A" w:rsidRDefault="00AF662F" w:rsidP="005E571A">
            <w:pPr>
              <w:pStyle w:val="ListBullet"/>
              <w:rPr>
                <w:sz w:val="20"/>
                <w:szCs w:val="20"/>
              </w:rPr>
            </w:pPr>
            <w:r w:rsidRPr="00E3042A">
              <w:rPr>
                <w:sz w:val="20"/>
                <w:szCs w:val="20"/>
              </w:rPr>
              <w:t>O</w:t>
            </w:r>
            <w:r w:rsidRPr="00E3042A">
              <w:rPr>
                <w:rFonts w:ascii="Arial" w:hAnsi="Arial" w:cs="Arial"/>
                <w:sz w:val="20"/>
                <w:szCs w:val="20"/>
              </w:rPr>
              <w:t>ﬀ</w:t>
            </w:r>
            <w:r w:rsidRPr="00E3042A">
              <w:rPr>
                <w:sz w:val="20"/>
                <w:szCs w:val="20"/>
              </w:rPr>
              <w:t>-</w:t>
            </w:r>
            <w:proofErr w:type="gramStart"/>
            <w:r w:rsidRPr="00E3042A">
              <w:rPr>
                <w:sz w:val="20"/>
                <w:szCs w:val="20"/>
              </w:rPr>
              <w:t>lin</w:t>
            </w:r>
            <w:r w:rsidR="00F52275" w:rsidRPr="00E3042A">
              <w:rPr>
                <w:sz w:val="20"/>
                <w:szCs w:val="20"/>
              </w:rPr>
              <w:t>e(</w:t>
            </w:r>
            <w:proofErr w:type="spellStart"/>
            <w:proofErr w:type="gramEnd"/>
            <w:r w:rsidR="00F52275" w:rsidRPr="00E3042A">
              <w:rPr>
                <w:sz w:val="20"/>
                <w:szCs w:val="20"/>
              </w:rPr>
              <w:t>hattan</w:t>
            </w:r>
            <w:proofErr w:type="spellEnd"/>
            <w:r w:rsidR="00F52275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F52275" w:rsidRPr="00E3042A">
              <w:rPr>
                <w:sz w:val="20"/>
                <w:szCs w:val="20"/>
              </w:rPr>
              <w:t>uzakta</w:t>
            </w:r>
            <w:proofErr w:type="spellEnd"/>
            <w:r w:rsidR="00F52275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F52275" w:rsidRPr="00E3042A">
              <w:rPr>
                <w:sz w:val="20"/>
                <w:szCs w:val="20"/>
              </w:rPr>
              <w:t>yapılan</w:t>
            </w:r>
            <w:proofErr w:type="spellEnd"/>
            <w:r w:rsidR="00F52275" w:rsidRPr="00E3042A">
              <w:rPr>
                <w:sz w:val="20"/>
                <w:szCs w:val="20"/>
              </w:rPr>
              <w:t>)</w:t>
            </w:r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cs="Century Gothic"/>
                <w:sz w:val="20"/>
                <w:szCs w:val="20"/>
              </w:rPr>
              <w:t>ö</w:t>
            </w:r>
            <w:r w:rsidRPr="00E3042A">
              <w:rPr>
                <w:sz w:val="20"/>
                <w:szCs w:val="20"/>
              </w:rPr>
              <w:t>l</w:t>
            </w:r>
            <w:r w:rsidRPr="00E3042A">
              <w:rPr>
                <w:rFonts w:cs="Century Gothic"/>
                <w:sz w:val="20"/>
                <w:szCs w:val="20"/>
              </w:rPr>
              <w:t>çü</w:t>
            </w:r>
            <w:r w:rsidRPr="00E3042A">
              <w:rPr>
                <w:sz w:val="20"/>
                <w:szCs w:val="20"/>
              </w:rPr>
              <w:t>mler</w:t>
            </w:r>
            <w:proofErr w:type="spellEnd"/>
          </w:p>
          <w:p w14:paraId="63B7F743" w14:textId="75F9A589" w:rsidR="00D40600" w:rsidRPr="00E3042A" w:rsidRDefault="00AF662F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Sürekli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ölçümler</w:t>
            </w:r>
            <w:proofErr w:type="spellEnd"/>
            <w:r w:rsidRPr="00E3042A">
              <w:rPr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sz w:val="20"/>
                <w:szCs w:val="20"/>
              </w:rPr>
              <w:t>Ör</w:t>
            </w:r>
            <w:proofErr w:type="spellEnd"/>
            <w:r w:rsidRPr="00E3042A">
              <w:rPr>
                <w:sz w:val="20"/>
                <w:szCs w:val="20"/>
              </w:rPr>
              <w:t xml:space="preserve">: </w:t>
            </w:r>
            <w:proofErr w:type="spellStart"/>
            <w:r w:rsidRPr="00E3042A">
              <w:rPr>
                <w:sz w:val="20"/>
                <w:szCs w:val="20"/>
              </w:rPr>
              <w:t>Termograﬂar</w:t>
            </w:r>
            <w:proofErr w:type="spellEnd"/>
            <w:r w:rsidRPr="00E3042A">
              <w:rPr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sz w:val="20"/>
                <w:szCs w:val="20"/>
              </w:rPr>
              <w:t>ph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metreler</w:t>
            </w:r>
            <w:proofErr w:type="spellEnd"/>
            <w:r w:rsidRPr="00E3042A">
              <w:rPr>
                <w:sz w:val="20"/>
                <w:szCs w:val="20"/>
              </w:rPr>
              <w:t xml:space="preserve"> vb.)</w:t>
            </w:r>
          </w:p>
          <w:p w14:paraId="2395BB21" w14:textId="56781A31" w:rsidR="00D40600" w:rsidRPr="00E3042A" w:rsidRDefault="00F52275" w:rsidP="004B6BB2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Sürekli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olmayan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sz w:val="20"/>
                <w:szCs w:val="20"/>
              </w:rPr>
              <w:t>ölçüm</w:t>
            </w:r>
            <w:proofErr w:type="spellEnd"/>
            <w:r w:rsidR="00AF662F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sz w:val="20"/>
                <w:szCs w:val="20"/>
              </w:rPr>
              <w:t>sistemi</w:t>
            </w:r>
            <w:proofErr w:type="spellEnd"/>
            <w:r w:rsidR="00AF662F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sz w:val="20"/>
                <w:szCs w:val="20"/>
              </w:rPr>
              <w:t>kullanıldığında</w:t>
            </w:r>
            <w:proofErr w:type="spellEnd"/>
            <w:r w:rsidR="00AF662F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sz w:val="20"/>
                <w:szCs w:val="20"/>
              </w:rPr>
              <w:t>alınan</w:t>
            </w:r>
            <w:proofErr w:type="spellEnd"/>
            <w:r w:rsidR="00AF662F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sz w:val="20"/>
                <w:szCs w:val="20"/>
              </w:rPr>
              <w:t>numunelerin</w:t>
            </w:r>
            <w:proofErr w:type="spellEnd"/>
            <w:r w:rsidR="00AF662F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sz w:val="20"/>
                <w:szCs w:val="20"/>
              </w:rPr>
              <w:t>ürün</w:t>
            </w:r>
            <w:proofErr w:type="spellEnd"/>
            <w:r w:rsidR="00AF662F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partisini</w:t>
            </w:r>
            <w:proofErr w:type="spellEnd"/>
            <w:r w:rsidR="00AF662F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sz w:val="20"/>
                <w:szCs w:val="20"/>
              </w:rPr>
              <w:t>temsil</w:t>
            </w:r>
            <w:proofErr w:type="spellEnd"/>
            <w:r w:rsidR="00AF662F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sz w:val="20"/>
                <w:szCs w:val="20"/>
              </w:rPr>
              <w:t>etmesi</w:t>
            </w:r>
            <w:proofErr w:type="spellEnd"/>
            <w:r w:rsidR="00AF662F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sz w:val="20"/>
                <w:szCs w:val="20"/>
              </w:rPr>
              <w:t>sağlanacaktır</w:t>
            </w:r>
            <w:proofErr w:type="spellEnd"/>
            <w:r w:rsidR="00D40600" w:rsidRPr="00E3042A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4238A925" w14:textId="77777777" w:rsidR="00D40600" w:rsidRPr="00E3042A" w:rsidRDefault="00D40600" w:rsidP="00301B54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2BDC736" w14:textId="77777777" w:rsidR="00D40600" w:rsidRPr="00E3042A" w:rsidRDefault="00D40600" w:rsidP="00301B54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BF27A0" w:rsidRPr="00E3042A" w14:paraId="75CB82F1" w14:textId="77777777" w:rsidTr="00F52275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55A091E3" w14:textId="77777777" w:rsidR="00D40600" w:rsidRPr="00E3042A" w:rsidRDefault="00D40600" w:rsidP="00301B54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2.10.2</w:t>
            </w:r>
          </w:p>
        </w:tc>
        <w:tc>
          <w:tcPr>
            <w:tcW w:w="3686" w:type="dxa"/>
            <w:shd w:val="clear" w:color="auto" w:fill="auto"/>
          </w:tcPr>
          <w:p w14:paraId="0C0996B2" w14:textId="2A4E7904" w:rsidR="00D40600" w:rsidRPr="00E3042A" w:rsidRDefault="00F52275" w:rsidP="00AF662F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Her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</w:t>
            </w:r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ritik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noktası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tarih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zaman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ölçüm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sonucu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gibi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bilgileri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içerecek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izlemeden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sorumlu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olan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kişi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imzalanacak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gerektiğinde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yetkili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doğrulanacaktır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Kayıtların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elektronik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ortamda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tutulduğu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kayıtların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edildiği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doğrulandığına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dair</w:t>
            </w:r>
            <w:proofErr w:type="spellEnd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6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deliller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bulunacaktır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6E6ED59" w14:textId="77777777" w:rsidR="00D40600" w:rsidRPr="00E3042A" w:rsidRDefault="00D40600" w:rsidP="00301B54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  <w:shd w:val="clear" w:color="auto" w:fill="auto"/>
          </w:tcPr>
          <w:p w14:paraId="442C627F" w14:textId="77777777" w:rsidR="00D40600" w:rsidRPr="00E3042A" w:rsidRDefault="00D40600" w:rsidP="00301B54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BF27A0" w:rsidRPr="00E3042A" w14:paraId="35CBFA36" w14:textId="77777777" w:rsidTr="007C5863">
        <w:trPr>
          <w:trHeight w:val="397"/>
        </w:trPr>
        <w:tc>
          <w:tcPr>
            <w:tcW w:w="1555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1B6B4B78" w14:textId="77777777" w:rsidR="00324C4B" w:rsidRPr="00E3042A" w:rsidRDefault="00324C4B" w:rsidP="00301B54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2.11</w:t>
            </w:r>
          </w:p>
        </w:tc>
        <w:tc>
          <w:tcPr>
            <w:tcW w:w="8335" w:type="dxa"/>
            <w:gridSpan w:val="4"/>
            <w:shd w:val="clear" w:color="auto" w:fill="92D050"/>
          </w:tcPr>
          <w:p w14:paraId="7E3AEE11" w14:textId="479D1054" w:rsidR="00324C4B" w:rsidRPr="00E3042A" w:rsidRDefault="00762C65" w:rsidP="00301B54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>DÜZELTİCİ FAALİYET PLANI OLUŞTURULMASI (CODEX ALİMENTARİUS BASAMAK 10, PRENSİP 5’ E DENK)</w:t>
            </w:r>
          </w:p>
        </w:tc>
      </w:tr>
      <w:tr w:rsidR="00BF27A0" w:rsidRPr="00E3042A" w14:paraId="522B6A86" w14:textId="77777777" w:rsidTr="00762C65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6D4AC327" w14:textId="626EE0CE" w:rsidR="00D40600" w:rsidRPr="00E3042A" w:rsidRDefault="00474A85" w:rsidP="00301B54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Madde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682DB1B1" w14:textId="0C21888C" w:rsidR="00D40600" w:rsidRPr="00E3042A" w:rsidRDefault="00474A85" w:rsidP="00301B54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3C06BD53" w14:textId="6F882FCB" w:rsidR="00D40600" w:rsidRPr="00E3042A" w:rsidRDefault="00474A85" w:rsidP="00301B54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Uygunluk</w:t>
            </w:r>
            <w:r w:rsidR="00762C65" w:rsidRPr="00E3042A">
              <w:rPr>
                <w:rFonts w:ascii="Century Gothic" w:hAnsi="Century Gothic" w:cs="Calibri"/>
                <w:b/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999F3D0" w14:textId="77777777" w:rsidR="00D40600" w:rsidRPr="00E3042A" w:rsidRDefault="00D40600" w:rsidP="00D40600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BF27A0" w:rsidRPr="00E3042A" w14:paraId="012A247F" w14:textId="77777777" w:rsidTr="00762C65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66A26919" w14:textId="77777777" w:rsidR="00D40600" w:rsidRPr="00E3042A" w:rsidRDefault="00D40600" w:rsidP="00301B54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2.11.1</w:t>
            </w:r>
          </w:p>
        </w:tc>
        <w:tc>
          <w:tcPr>
            <w:tcW w:w="3686" w:type="dxa"/>
            <w:shd w:val="clear" w:color="auto" w:fill="auto"/>
          </w:tcPr>
          <w:p w14:paraId="7FA6DCCA" w14:textId="1BD64254" w:rsidR="00D40600" w:rsidRPr="00E3042A" w:rsidRDefault="00C71B54" w:rsidP="00301B54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HACCP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ekibi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tarafından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i</w:t>
            </w:r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>zlenen</w:t>
            </w:r>
            <w:proofErr w:type="spellEnd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>sonuçlar</w:t>
            </w:r>
            <w:proofErr w:type="spellEnd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>kontrol</w:t>
            </w:r>
            <w:proofErr w:type="spellEnd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>limitlerinde</w:t>
            </w:r>
            <w:r w:rsidRPr="00E3042A">
              <w:rPr>
                <w:rFonts w:ascii="Century Gothic" w:hAnsi="Century Gothic" w:cs="Calibri"/>
                <w:sz w:val="20"/>
                <w:szCs w:val="20"/>
              </w:rPr>
              <w:t>n</w:t>
            </w:r>
            <w:proofErr w:type="spellEnd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>sapma</w:t>
            </w:r>
            <w:proofErr w:type="spellEnd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>olduğunu</w:t>
            </w:r>
            <w:proofErr w:type="spellEnd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>veya</w:t>
            </w:r>
            <w:proofErr w:type="spellEnd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>kontrolün</w:t>
            </w:r>
            <w:proofErr w:type="spellEnd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>kaybolacağı</w:t>
            </w:r>
            <w:proofErr w:type="spellEnd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>yön</w:t>
            </w:r>
            <w:r w:rsidRPr="00E3042A">
              <w:rPr>
                <w:rFonts w:ascii="Century Gothic" w:hAnsi="Century Gothic" w:cs="Calibri"/>
                <w:sz w:val="20"/>
                <w:szCs w:val="20"/>
              </w:rPr>
              <w:t>ün</w:t>
            </w:r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>de</w:t>
            </w:r>
            <w:proofErr w:type="spellEnd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>eğilim</w:t>
            </w:r>
            <w:proofErr w:type="spellEnd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>gösterdiğinde</w:t>
            </w:r>
            <w:proofErr w:type="spellEnd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>uygulanacak</w:t>
            </w:r>
            <w:proofErr w:type="spellEnd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>düzeltici</w:t>
            </w:r>
            <w:proofErr w:type="spellEnd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>faaliyetler</w:t>
            </w:r>
            <w:proofErr w:type="spellEnd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>belirlenecek</w:t>
            </w:r>
            <w:proofErr w:type="spellEnd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>dokümante</w:t>
            </w:r>
            <w:proofErr w:type="spellEnd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>edilecektir</w:t>
            </w:r>
            <w:proofErr w:type="spellEnd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>. Bu</w:t>
            </w:r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proofErr w:type="spellStart"/>
            <w:r w:rsidR="00D662F9" w:rsidRPr="00E3042A">
              <w:rPr>
                <w:rFonts w:ascii="Century Gothic" w:hAnsi="Century Gothic" w:cs="Calibri"/>
                <w:sz w:val="20"/>
                <w:szCs w:val="20"/>
              </w:rPr>
              <w:t>atanmış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D662F9" w:rsidRPr="00E3042A">
              <w:rPr>
                <w:rFonts w:ascii="Century Gothic" w:hAnsi="Century Gothic" w:cs="Calibri"/>
                <w:sz w:val="20"/>
                <w:szCs w:val="20"/>
              </w:rPr>
              <w:t>personelin</w:t>
            </w:r>
            <w:proofErr w:type="spellEnd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>prose</w:t>
            </w:r>
            <w:r w:rsidRPr="00E3042A">
              <w:rPr>
                <w:rFonts w:ascii="Century Gothic" w:hAnsi="Century Gothic" w:cs="Calibri"/>
                <w:sz w:val="20"/>
                <w:szCs w:val="20"/>
              </w:rPr>
              <w:t>sin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dışında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olduğu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süre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boyunca</w:t>
            </w:r>
            <w:proofErr w:type="spellEnd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>üretilen</w:t>
            </w:r>
            <w:proofErr w:type="spellEnd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>ürün</w:t>
            </w:r>
            <w:r w:rsidRPr="00E3042A">
              <w:rPr>
                <w:rFonts w:ascii="Century Gothic" w:hAnsi="Century Gothic" w:cs="Calibri"/>
                <w:sz w:val="20"/>
                <w:szCs w:val="20"/>
              </w:rPr>
              <w:t>ler</w:t>
            </w:r>
            <w:proofErr w:type="spellEnd"/>
            <w:r w:rsidR="00812E12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812E12" w:rsidRPr="00E3042A">
              <w:rPr>
                <w:rFonts w:ascii="Century Gothic" w:hAnsi="Century Gothic" w:cs="Calibri"/>
                <w:sz w:val="20"/>
                <w:szCs w:val="20"/>
              </w:rPr>
              <w:t>için</w:t>
            </w:r>
            <w:proofErr w:type="spellEnd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alacağı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aksiyonları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da </w:t>
            </w:r>
            <w:proofErr w:type="spellStart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>içerecektir</w:t>
            </w:r>
            <w:proofErr w:type="spellEnd"/>
            <w:r w:rsidR="00474A85" w:rsidRPr="00E3042A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3F712320" w14:textId="77777777" w:rsidR="00D40600" w:rsidRPr="00E3042A" w:rsidRDefault="00D40600" w:rsidP="00301B54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5D5245" w14:textId="77777777" w:rsidR="00D40600" w:rsidRPr="00E3042A" w:rsidRDefault="00D40600" w:rsidP="00301B54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BF27A0" w:rsidRPr="00E3042A" w14:paraId="583B21E9" w14:textId="77777777" w:rsidTr="007C5863">
        <w:trPr>
          <w:trHeight w:val="397"/>
        </w:trPr>
        <w:tc>
          <w:tcPr>
            <w:tcW w:w="1555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48C6C054" w14:textId="77777777" w:rsidR="00457083" w:rsidRPr="00E3042A" w:rsidRDefault="00457083" w:rsidP="00301B54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2.12</w:t>
            </w:r>
          </w:p>
        </w:tc>
        <w:tc>
          <w:tcPr>
            <w:tcW w:w="8335" w:type="dxa"/>
            <w:gridSpan w:val="4"/>
            <w:shd w:val="clear" w:color="auto" w:fill="92D050"/>
          </w:tcPr>
          <w:p w14:paraId="0BCD2618" w14:textId="63807C5A" w:rsidR="00457083" w:rsidRPr="00E3042A" w:rsidRDefault="00474A85" w:rsidP="00301B54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>DOĞRULAMA PROSEDÜRLERİ OLUŞTURULMASI (CODEX ALİMENTARİUS BASAMAK 11, PRENSİP 6’ YA DENK)</w:t>
            </w:r>
          </w:p>
        </w:tc>
      </w:tr>
      <w:tr w:rsidR="00BF27A0" w:rsidRPr="00E3042A" w14:paraId="1470D8CF" w14:textId="77777777" w:rsidTr="00762C65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6F90D483" w14:textId="0F4AED99" w:rsidR="00D40600" w:rsidRPr="00E3042A" w:rsidRDefault="00474A85" w:rsidP="00457083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Madde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2235A2DF" w14:textId="56E39751" w:rsidR="00D40600" w:rsidRPr="00E3042A" w:rsidRDefault="00474A85" w:rsidP="00457083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Gereklililer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7EB61375" w14:textId="569E714F" w:rsidR="00D40600" w:rsidRPr="00E3042A" w:rsidRDefault="00474A85" w:rsidP="00457083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Uygunluk</w:t>
            </w:r>
            <w:r w:rsidR="00762C65" w:rsidRPr="00E3042A">
              <w:rPr>
                <w:rFonts w:ascii="Century Gothic" w:hAnsi="Century Gothic" w:cs="Calibri"/>
                <w:b/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A157687" w14:textId="77777777" w:rsidR="00D40600" w:rsidRPr="00E3042A" w:rsidRDefault="00D40600" w:rsidP="00D40600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BF27A0" w:rsidRPr="00E3042A" w14:paraId="6FE95143" w14:textId="77777777" w:rsidTr="00FB7322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483A46C7" w14:textId="77777777" w:rsidR="00D40600" w:rsidRPr="00E3042A" w:rsidRDefault="00D40600" w:rsidP="00457083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2.12.1</w:t>
            </w:r>
          </w:p>
        </w:tc>
        <w:tc>
          <w:tcPr>
            <w:tcW w:w="3686" w:type="dxa"/>
            <w:shd w:val="clear" w:color="auto" w:fill="auto"/>
          </w:tcPr>
          <w:p w14:paraId="7EBA285D" w14:textId="5F50C635" w:rsidR="00D40600" w:rsidRPr="00E3042A" w:rsidRDefault="00474A85" w:rsidP="0045708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Doğrulama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</w:t>
            </w:r>
            <w:r w:rsidR="00D662F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sinim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programları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HACCP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planının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etkinliğinin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devam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etiğini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teyit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oluşturulacaktır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812E1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Bazı</w:t>
            </w:r>
            <w:proofErr w:type="spellEnd"/>
            <w:r w:rsidR="00812E1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12E1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örnek</w:t>
            </w:r>
            <w:proofErr w:type="spellEnd"/>
            <w:r w:rsidR="00812E1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12E1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oğrulama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faaliyetleri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</w:t>
            </w:r>
            <w:proofErr w:type="spellEnd"/>
            <w:r w:rsidR="00812E1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12E1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gibidir</w:t>
            </w:r>
            <w:proofErr w:type="spellEnd"/>
            <w:r w:rsidR="00D406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0DDB1558" w14:textId="77777777" w:rsidR="00474A85" w:rsidRPr="00E3042A" w:rsidRDefault="00474A85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İç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tetkikler</w:t>
            </w:r>
            <w:proofErr w:type="spellEnd"/>
          </w:p>
          <w:p w14:paraId="28CE82CC" w14:textId="7EBE7944" w:rsidR="00474A85" w:rsidRPr="00E3042A" w:rsidRDefault="00474A85" w:rsidP="005E571A">
            <w:pPr>
              <w:pStyle w:val="ListBullet"/>
              <w:rPr>
                <w:sz w:val="20"/>
                <w:szCs w:val="20"/>
              </w:rPr>
            </w:pPr>
            <w:r w:rsidRPr="00E3042A">
              <w:rPr>
                <w:sz w:val="20"/>
                <w:szCs w:val="20"/>
              </w:rPr>
              <w:t xml:space="preserve">Kabul </w:t>
            </w:r>
            <w:proofErr w:type="spellStart"/>
            <w:r w:rsidRPr="00E3042A">
              <w:rPr>
                <w:sz w:val="20"/>
                <w:szCs w:val="20"/>
              </w:rPr>
              <w:t>edilebilir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limitlerin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aşıldığı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812E12" w:rsidRPr="00E3042A">
              <w:rPr>
                <w:sz w:val="20"/>
                <w:szCs w:val="20"/>
              </w:rPr>
              <w:t>durumlara</w:t>
            </w:r>
            <w:proofErr w:type="spellEnd"/>
            <w:r w:rsidR="00812E12" w:rsidRPr="00E3042A">
              <w:rPr>
                <w:sz w:val="20"/>
                <w:szCs w:val="20"/>
              </w:rPr>
              <w:t xml:space="preserve"> ait </w:t>
            </w:r>
            <w:proofErr w:type="spellStart"/>
            <w:r w:rsidRPr="00E3042A">
              <w:rPr>
                <w:sz w:val="20"/>
                <w:szCs w:val="20"/>
              </w:rPr>
              <w:t>kayıtların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gözden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geçirilmesi</w:t>
            </w:r>
            <w:proofErr w:type="spellEnd"/>
          </w:p>
          <w:p w14:paraId="157C9DEF" w14:textId="4E5F8BAA" w:rsidR="00474A85" w:rsidRPr="00E3042A" w:rsidRDefault="00474A85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Yasal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otoriteler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sz w:val="20"/>
                <w:szCs w:val="20"/>
              </w:rPr>
              <w:t xml:space="preserve"> da</w:t>
            </w:r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müşterilerden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gelen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şikayetler</w:t>
            </w:r>
            <w:proofErr w:type="spellEnd"/>
          </w:p>
          <w:p w14:paraId="0D1B1DF6" w14:textId="70302750" w:rsidR="00474A85" w:rsidRPr="00E3042A" w:rsidRDefault="00474A85" w:rsidP="005E571A">
            <w:pPr>
              <w:pStyle w:val="ListBullet"/>
              <w:rPr>
                <w:b/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Ürün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geri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çekme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sz w:val="20"/>
                <w:szCs w:val="20"/>
              </w:rPr>
              <w:t xml:space="preserve"> da</w:t>
            </w:r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geri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çağırma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vakalarının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gözden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geçirilmesi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</w:p>
          <w:p w14:paraId="47613ABD" w14:textId="77777777" w:rsidR="00474A85" w:rsidRPr="00E3042A" w:rsidRDefault="00474A85" w:rsidP="005E571A">
            <w:pPr>
              <w:pStyle w:val="ListBulle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7BD8C6B4" w14:textId="387075E8" w:rsidR="00D40600" w:rsidRPr="00E3042A" w:rsidRDefault="00474A85" w:rsidP="005E571A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Doğrulama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sonuçları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kayıt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altına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alınacak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HACCP </w:t>
            </w:r>
            <w:proofErr w:type="spellStart"/>
            <w:r w:rsidRPr="00E3042A">
              <w:rPr>
                <w:sz w:val="20"/>
                <w:szCs w:val="20"/>
              </w:rPr>
              <w:t>gıda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güvenliği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ekibine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iletilecektir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4BD2EA" w14:textId="77777777" w:rsidR="00D40600" w:rsidRPr="00E3042A" w:rsidRDefault="00D40600" w:rsidP="00457083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  <w:shd w:val="clear" w:color="auto" w:fill="auto"/>
          </w:tcPr>
          <w:p w14:paraId="65E727A8" w14:textId="77777777" w:rsidR="00D40600" w:rsidRPr="00E3042A" w:rsidRDefault="00D40600" w:rsidP="00457083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BF27A0" w:rsidRPr="00E3042A" w14:paraId="296891CA" w14:textId="77777777" w:rsidTr="007C5863">
        <w:trPr>
          <w:trHeight w:val="397"/>
        </w:trPr>
        <w:tc>
          <w:tcPr>
            <w:tcW w:w="1555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64DF737E" w14:textId="77777777" w:rsidR="00A0325A" w:rsidRPr="00E3042A" w:rsidRDefault="00A0325A" w:rsidP="00457083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2.13</w:t>
            </w:r>
          </w:p>
        </w:tc>
        <w:tc>
          <w:tcPr>
            <w:tcW w:w="8335" w:type="dxa"/>
            <w:gridSpan w:val="4"/>
            <w:shd w:val="clear" w:color="auto" w:fill="92D050"/>
          </w:tcPr>
          <w:p w14:paraId="6B5EA839" w14:textId="06389078" w:rsidR="00A0325A" w:rsidRPr="00E3042A" w:rsidRDefault="00474A85" w:rsidP="00457083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>HACCP DOKÜMANTASYONU VE KAYIT TUTMA (CODEX ALİMENTARİUS BASAMAK 12, PRENSİP 7’ YE DENK)</w:t>
            </w:r>
          </w:p>
        </w:tc>
      </w:tr>
      <w:tr w:rsidR="00BF27A0" w:rsidRPr="00E3042A" w14:paraId="446F271D" w14:textId="77777777" w:rsidTr="00762C65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2BADA842" w14:textId="5A44F103" w:rsidR="00D40600" w:rsidRPr="00E3042A" w:rsidRDefault="00474A85" w:rsidP="00A0325A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Madde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401CB675" w14:textId="176CC2C8" w:rsidR="00D40600" w:rsidRPr="00E3042A" w:rsidRDefault="00474A85" w:rsidP="00A0325A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28906F1C" w14:textId="176DD990" w:rsidR="00D40600" w:rsidRPr="00E3042A" w:rsidRDefault="00474A85" w:rsidP="00A0325A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Uygunluk</w:t>
            </w:r>
            <w:r w:rsidR="00762C65" w:rsidRPr="00E3042A">
              <w:rPr>
                <w:rFonts w:ascii="Century Gothic" w:hAnsi="Century Gothic" w:cs="Calibri"/>
                <w:b/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035F63" w14:textId="77777777" w:rsidR="00D40600" w:rsidRPr="00E3042A" w:rsidRDefault="00D40600" w:rsidP="00D40600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BF27A0" w:rsidRPr="00E3042A" w14:paraId="0796EA35" w14:textId="77777777" w:rsidTr="00762C65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773C6EAE" w14:textId="77777777" w:rsidR="00D40600" w:rsidRPr="00E3042A" w:rsidRDefault="00D40600" w:rsidP="00457083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2.13.1</w:t>
            </w:r>
          </w:p>
        </w:tc>
        <w:tc>
          <w:tcPr>
            <w:tcW w:w="3686" w:type="dxa"/>
            <w:shd w:val="clear" w:color="auto" w:fill="auto"/>
          </w:tcPr>
          <w:p w14:paraId="646EFFAC" w14:textId="08276FDD" w:rsidR="00D40600" w:rsidRPr="00E3042A" w:rsidRDefault="00287780" w:rsidP="0045708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Dokümantasyon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tesisin</w:t>
            </w:r>
            <w:proofErr w:type="spellEnd"/>
            <w:r w:rsidR="00474A8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HACCP </w:t>
            </w:r>
            <w:proofErr w:type="spellStart"/>
            <w:r w:rsidR="00474A8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474A8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="00474A8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="00474A8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kontrollerinin</w:t>
            </w:r>
            <w:proofErr w:type="spellEnd"/>
            <w:r w:rsidR="00474A8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gereksinim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programları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-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bulunduğunu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474A8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sürdürüldüğ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ünü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doğrulama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sağlayacaktır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11534A12" w14:textId="77777777" w:rsidR="00D40600" w:rsidRPr="00E3042A" w:rsidRDefault="00D40600" w:rsidP="00457083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34D4D2F" w14:textId="77777777" w:rsidR="00D40600" w:rsidRPr="00E3042A" w:rsidRDefault="00D40600" w:rsidP="00457083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BF27A0" w:rsidRPr="00E3042A" w14:paraId="563FC26C" w14:textId="77777777" w:rsidTr="007C5863">
        <w:trPr>
          <w:trHeight w:val="397"/>
        </w:trPr>
        <w:tc>
          <w:tcPr>
            <w:tcW w:w="1555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43A39678" w14:textId="77777777" w:rsidR="00B06699" w:rsidRPr="00E3042A" w:rsidRDefault="00B06699" w:rsidP="00457083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2.14</w:t>
            </w:r>
          </w:p>
        </w:tc>
        <w:tc>
          <w:tcPr>
            <w:tcW w:w="8335" w:type="dxa"/>
            <w:gridSpan w:val="4"/>
            <w:shd w:val="clear" w:color="auto" w:fill="92D050"/>
          </w:tcPr>
          <w:p w14:paraId="75D061AB" w14:textId="67633A6E" w:rsidR="00B06699" w:rsidRPr="00E3042A" w:rsidRDefault="00474A85" w:rsidP="00457083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>HACCP PLANI</w:t>
            </w:r>
            <w:r w:rsidR="00522100" w:rsidRPr="00E3042A">
              <w:rPr>
                <w:rFonts w:ascii="Century Gothic" w:hAnsi="Century Gothic" w:cs="Calibri"/>
                <w:sz w:val="20"/>
                <w:szCs w:val="20"/>
              </w:rPr>
              <w:t>NIN</w:t>
            </w:r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GÖZDEN GEÇİRİLMESİ</w:t>
            </w:r>
          </w:p>
        </w:tc>
      </w:tr>
      <w:tr w:rsidR="00BF27A0" w:rsidRPr="00E3042A" w14:paraId="1706FB6F" w14:textId="77777777" w:rsidTr="00762C65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67129940" w14:textId="17C78D51" w:rsidR="00D40600" w:rsidRPr="00E3042A" w:rsidRDefault="00474A85" w:rsidP="00B06699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Madde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4F8E1B4B" w14:textId="15915693" w:rsidR="00D40600" w:rsidRPr="00E3042A" w:rsidRDefault="00474A85" w:rsidP="00B06699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19B9ED6E" w14:textId="6C40386F" w:rsidR="00D40600" w:rsidRPr="00E3042A" w:rsidRDefault="00474A85" w:rsidP="00B06699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Uygunluk</w:t>
            </w:r>
            <w:r w:rsidR="00762C65" w:rsidRPr="00E3042A">
              <w:rPr>
                <w:rFonts w:ascii="Century Gothic" w:hAnsi="Century Gothic" w:cs="Calibri"/>
                <w:b/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CD65EFE" w14:textId="77777777" w:rsidR="00D40600" w:rsidRPr="00E3042A" w:rsidRDefault="00D40600" w:rsidP="00D40600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BF27A0" w:rsidRPr="00E3042A" w14:paraId="0F28FEB5" w14:textId="77777777" w:rsidTr="00762C65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01E89DE8" w14:textId="77777777" w:rsidR="00D40600" w:rsidRPr="00E3042A" w:rsidRDefault="00D40600" w:rsidP="00B06699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2.14.1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72D2" w14:textId="17FDA4D8" w:rsidR="00D40600" w:rsidRPr="00E3042A" w:rsidRDefault="00474A85" w:rsidP="00B06699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HACCP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ekibi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HACCP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planını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</w:t>
            </w:r>
            <w:r w:rsidR="005221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sinim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programlarını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asgari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yıllık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221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herhangi</w:t>
            </w:r>
            <w:proofErr w:type="spellEnd"/>
            <w:r w:rsidR="005221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değişiklikten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önce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gözden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geçirecektir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2273C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Örnek</w:t>
            </w:r>
            <w:proofErr w:type="spellEnd"/>
            <w:r w:rsidR="002273C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273C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="005221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221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="005221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221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içerebilir</w:t>
            </w:r>
            <w:proofErr w:type="spellEnd"/>
            <w:r w:rsidR="005221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ama </w:t>
            </w:r>
            <w:proofErr w:type="spellStart"/>
            <w:r w:rsidR="005221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="005221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221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kapsamlı</w:t>
            </w:r>
            <w:proofErr w:type="spellEnd"/>
            <w:r w:rsidR="005221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221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5221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221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liste</w:t>
            </w:r>
            <w:proofErr w:type="spellEnd"/>
            <w:r w:rsidR="005221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221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değildir</w:t>
            </w:r>
            <w:proofErr w:type="spellEnd"/>
            <w:r w:rsidR="00D406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39968B29" w14:textId="021D4FFE" w:rsidR="00474A85" w:rsidRPr="00E3042A" w:rsidRDefault="00522100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Hammadde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sz w:val="20"/>
                <w:szCs w:val="20"/>
              </w:rPr>
              <w:t>veya</w:t>
            </w:r>
            <w:proofErr w:type="spellEnd"/>
            <w:r w:rsidR="00474A85"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hammadde</w:t>
            </w:r>
            <w:proofErr w:type="spellEnd"/>
            <w:r w:rsidR="00474A85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sz w:val="20"/>
                <w:szCs w:val="20"/>
              </w:rPr>
              <w:t>tedarikçisi</w:t>
            </w:r>
            <w:r w:rsidRPr="00E3042A">
              <w:rPr>
                <w:sz w:val="20"/>
                <w:szCs w:val="20"/>
              </w:rPr>
              <w:t>nde</w:t>
            </w:r>
            <w:proofErr w:type="spellEnd"/>
            <w:r w:rsidR="00474A85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sz w:val="20"/>
                <w:szCs w:val="20"/>
              </w:rPr>
              <w:t>değişikli</w:t>
            </w:r>
            <w:r w:rsidRPr="00E3042A">
              <w:rPr>
                <w:sz w:val="20"/>
                <w:szCs w:val="20"/>
              </w:rPr>
              <w:t>k</w:t>
            </w:r>
            <w:proofErr w:type="spellEnd"/>
          </w:p>
          <w:p w14:paraId="5F656861" w14:textId="2A0FD170" w:rsidR="00474A85" w:rsidRPr="00E3042A" w:rsidRDefault="00522100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İçerik</w:t>
            </w:r>
            <w:proofErr w:type="spellEnd"/>
            <w:r w:rsidR="00474A85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sz w:val="20"/>
                <w:szCs w:val="20"/>
              </w:rPr>
              <w:t>ya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r w:rsidR="00474A85" w:rsidRPr="00E3042A">
              <w:rPr>
                <w:sz w:val="20"/>
                <w:szCs w:val="20"/>
              </w:rPr>
              <w:t xml:space="preserve">da </w:t>
            </w:r>
            <w:proofErr w:type="spellStart"/>
            <w:r w:rsidR="00474A85" w:rsidRPr="00E3042A">
              <w:rPr>
                <w:sz w:val="20"/>
                <w:szCs w:val="20"/>
              </w:rPr>
              <w:t>reçete</w:t>
            </w:r>
            <w:r w:rsidRPr="00E3042A">
              <w:rPr>
                <w:sz w:val="20"/>
                <w:szCs w:val="20"/>
              </w:rPr>
              <w:t>de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değişiklik</w:t>
            </w:r>
            <w:proofErr w:type="spellEnd"/>
          </w:p>
          <w:p w14:paraId="50622BD3" w14:textId="4E803B92" w:rsidR="00474A85" w:rsidRPr="00E3042A" w:rsidRDefault="00474A85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İşleme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koşulları</w:t>
            </w:r>
            <w:proofErr w:type="spellEnd"/>
            <w:r w:rsidRPr="00E3042A">
              <w:rPr>
                <w:sz w:val="20"/>
                <w:szCs w:val="20"/>
              </w:rPr>
              <w:t>,</w:t>
            </w:r>
            <w:r w:rsidR="00522100" w:rsidRPr="00E3042A">
              <w:rPr>
                <w:sz w:val="20"/>
                <w:szCs w:val="20"/>
              </w:rPr>
              <w:t xml:space="preserve"> proses</w:t>
            </w:r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akışı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ya</w:t>
            </w:r>
            <w:proofErr w:type="spellEnd"/>
            <w:r w:rsidR="00522100" w:rsidRPr="00E3042A">
              <w:rPr>
                <w:sz w:val="20"/>
                <w:szCs w:val="20"/>
              </w:rPr>
              <w:t xml:space="preserve"> </w:t>
            </w:r>
            <w:r w:rsidRPr="00E3042A">
              <w:rPr>
                <w:sz w:val="20"/>
                <w:szCs w:val="20"/>
              </w:rPr>
              <w:t xml:space="preserve">da </w:t>
            </w:r>
            <w:proofErr w:type="spellStart"/>
            <w:r w:rsidRPr="00E3042A">
              <w:rPr>
                <w:sz w:val="20"/>
                <w:szCs w:val="20"/>
              </w:rPr>
              <w:t>ekipman</w:t>
            </w:r>
            <w:r w:rsidR="00522100" w:rsidRPr="00E3042A">
              <w:rPr>
                <w:sz w:val="20"/>
                <w:szCs w:val="20"/>
              </w:rPr>
              <w:t>da</w:t>
            </w:r>
            <w:proofErr w:type="spellEnd"/>
            <w:r w:rsidR="00522100" w:rsidRPr="00E3042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22100" w:rsidRPr="00E3042A">
              <w:rPr>
                <w:sz w:val="20"/>
                <w:szCs w:val="20"/>
              </w:rPr>
              <w:t>değişiklik</w:t>
            </w:r>
            <w:proofErr w:type="spellEnd"/>
            <w:proofErr w:type="gramEnd"/>
          </w:p>
          <w:p w14:paraId="61382EA4" w14:textId="0329B694" w:rsidR="00474A85" w:rsidRPr="00E3042A" w:rsidRDefault="00474A85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Paketleme</w:t>
            </w:r>
            <w:proofErr w:type="spellEnd"/>
            <w:r w:rsidRPr="00E3042A">
              <w:rPr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sz w:val="20"/>
                <w:szCs w:val="20"/>
              </w:rPr>
              <w:t>depolama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ya</w:t>
            </w:r>
            <w:proofErr w:type="spellEnd"/>
            <w:r w:rsidR="00522100" w:rsidRPr="00E3042A">
              <w:rPr>
                <w:sz w:val="20"/>
                <w:szCs w:val="20"/>
              </w:rPr>
              <w:t xml:space="preserve"> </w:t>
            </w:r>
            <w:r w:rsidRPr="00E3042A">
              <w:rPr>
                <w:sz w:val="20"/>
                <w:szCs w:val="20"/>
              </w:rPr>
              <w:t xml:space="preserve">da </w:t>
            </w:r>
            <w:proofErr w:type="spellStart"/>
            <w:r w:rsidRPr="00E3042A">
              <w:rPr>
                <w:sz w:val="20"/>
                <w:szCs w:val="20"/>
              </w:rPr>
              <w:t>dağıtım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522100" w:rsidRPr="00E3042A">
              <w:rPr>
                <w:sz w:val="20"/>
                <w:szCs w:val="20"/>
              </w:rPr>
              <w:t>koşullarında</w:t>
            </w:r>
            <w:proofErr w:type="spellEnd"/>
            <w:r w:rsidR="00522100"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değişikli</w:t>
            </w:r>
            <w:r w:rsidR="00522100" w:rsidRPr="00E3042A">
              <w:rPr>
                <w:sz w:val="20"/>
                <w:szCs w:val="20"/>
              </w:rPr>
              <w:t>k</w:t>
            </w:r>
            <w:proofErr w:type="spellEnd"/>
          </w:p>
          <w:p w14:paraId="4362467C" w14:textId="77777777" w:rsidR="00474A85" w:rsidRPr="00E3042A" w:rsidRDefault="00474A85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Tüketici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kullanımında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değişiklik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olduğunda</w:t>
            </w:r>
            <w:proofErr w:type="spellEnd"/>
          </w:p>
          <w:p w14:paraId="4E96EFB7" w14:textId="743C1E5B" w:rsidR="00474A85" w:rsidRPr="00E3042A" w:rsidRDefault="00474A85" w:rsidP="00522100">
            <w:pPr>
              <w:pStyle w:val="ListBullet"/>
              <w:rPr>
                <w:sz w:val="20"/>
                <w:szCs w:val="20"/>
              </w:rPr>
            </w:pPr>
            <w:r w:rsidRPr="00E3042A">
              <w:rPr>
                <w:sz w:val="20"/>
                <w:szCs w:val="20"/>
              </w:rPr>
              <w:t xml:space="preserve">Yeni </w:t>
            </w:r>
            <w:proofErr w:type="spellStart"/>
            <w:r w:rsidRPr="00E3042A">
              <w:rPr>
                <w:sz w:val="20"/>
                <w:szCs w:val="20"/>
              </w:rPr>
              <w:t>bir</w:t>
            </w:r>
            <w:proofErr w:type="spellEnd"/>
            <w:r w:rsidRPr="00E3042A">
              <w:rPr>
                <w:sz w:val="20"/>
                <w:szCs w:val="20"/>
              </w:rPr>
              <w:t xml:space="preserve"> risk </w:t>
            </w:r>
            <w:proofErr w:type="spellStart"/>
            <w:r w:rsidRPr="00E3042A">
              <w:rPr>
                <w:sz w:val="20"/>
                <w:szCs w:val="20"/>
              </w:rPr>
              <w:t>oluştuğunda</w:t>
            </w:r>
            <w:proofErr w:type="spellEnd"/>
            <w:r w:rsidRPr="00E3042A">
              <w:rPr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sz w:val="20"/>
                <w:szCs w:val="20"/>
              </w:rPr>
              <w:t>Ör</w:t>
            </w:r>
            <w:proofErr w:type="spellEnd"/>
            <w:r w:rsidRPr="00E3042A">
              <w:rPr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sz w:val="20"/>
                <w:szCs w:val="20"/>
              </w:rPr>
              <w:t>Herhangi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bir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F31E1C" w:rsidRPr="00E3042A">
              <w:rPr>
                <w:sz w:val="20"/>
                <w:szCs w:val="20"/>
              </w:rPr>
              <w:t>hammadde</w:t>
            </w:r>
            <w:r w:rsidRPr="00E3042A">
              <w:rPr>
                <w:sz w:val="20"/>
                <w:szCs w:val="20"/>
              </w:rPr>
              <w:t>de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veya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benzerinde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tağşiş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olması</w:t>
            </w:r>
            <w:proofErr w:type="spellEnd"/>
            <w:r w:rsidRPr="00E3042A">
              <w:rPr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sz w:val="20"/>
                <w:szCs w:val="20"/>
              </w:rPr>
              <w:t>benzer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üründe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geri</w:t>
            </w:r>
            <w:proofErr w:type="spellEnd"/>
            <w:r w:rsidR="00522100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522100" w:rsidRPr="00E3042A">
              <w:rPr>
                <w:sz w:val="20"/>
                <w:szCs w:val="20"/>
              </w:rPr>
              <w:t>ç</w:t>
            </w:r>
            <w:r w:rsidRPr="00E3042A">
              <w:rPr>
                <w:sz w:val="20"/>
                <w:szCs w:val="20"/>
              </w:rPr>
              <w:t>ağırma</w:t>
            </w:r>
            <w:proofErr w:type="spellEnd"/>
            <w:r w:rsidRPr="00E3042A">
              <w:rPr>
                <w:sz w:val="20"/>
                <w:szCs w:val="20"/>
              </w:rPr>
              <w:t>)</w:t>
            </w:r>
          </w:p>
          <w:p w14:paraId="0F772397" w14:textId="4B107B7D" w:rsidR="00474A85" w:rsidRPr="00E3042A" w:rsidRDefault="00522100" w:rsidP="005E571A">
            <w:pPr>
              <w:pStyle w:val="ListBullet"/>
              <w:rPr>
                <w:sz w:val="20"/>
                <w:szCs w:val="20"/>
              </w:rPr>
            </w:pPr>
            <w:r w:rsidRPr="00E3042A">
              <w:rPr>
                <w:sz w:val="20"/>
                <w:szCs w:val="20"/>
              </w:rPr>
              <w:t xml:space="preserve">Geri </w:t>
            </w:r>
            <w:proofErr w:type="spellStart"/>
            <w:r w:rsidRPr="00E3042A">
              <w:rPr>
                <w:sz w:val="20"/>
                <w:szCs w:val="20"/>
              </w:rPr>
              <w:t>çağırma</w:t>
            </w:r>
            <w:proofErr w:type="spellEnd"/>
            <w:r w:rsidR="00474A85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sz w:val="20"/>
                <w:szCs w:val="20"/>
              </w:rPr>
              <w:t>sonrası</w:t>
            </w:r>
            <w:r w:rsidRPr="00E3042A">
              <w:rPr>
                <w:sz w:val="20"/>
                <w:szCs w:val="20"/>
              </w:rPr>
              <w:t>nda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yapılan</w:t>
            </w:r>
            <w:proofErr w:type="spellEnd"/>
            <w:r w:rsidR="00474A85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sz w:val="20"/>
                <w:szCs w:val="20"/>
              </w:rPr>
              <w:t>gözden</w:t>
            </w:r>
            <w:proofErr w:type="spellEnd"/>
            <w:r w:rsidR="00474A85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sz w:val="20"/>
                <w:szCs w:val="20"/>
              </w:rPr>
              <w:t>geçirme</w:t>
            </w:r>
            <w:proofErr w:type="spellEnd"/>
          </w:p>
          <w:p w14:paraId="2592E775" w14:textId="6B2810EF" w:rsidR="00D40600" w:rsidRPr="00E3042A" w:rsidRDefault="00F31E1C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Hammadde</w:t>
            </w:r>
            <w:r w:rsidR="00474A85" w:rsidRPr="00E3042A">
              <w:rPr>
                <w:sz w:val="20"/>
                <w:szCs w:val="20"/>
              </w:rPr>
              <w:t>ler</w:t>
            </w:r>
            <w:proofErr w:type="spellEnd"/>
            <w:r w:rsidR="00474A85" w:rsidRPr="00E3042A">
              <w:rPr>
                <w:sz w:val="20"/>
                <w:szCs w:val="20"/>
              </w:rPr>
              <w:t xml:space="preserve">, proses </w:t>
            </w:r>
            <w:proofErr w:type="spellStart"/>
            <w:r w:rsidR="00474A85" w:rsidRPr="00E3042A">
              <w:rPr>
                <w:sz w:val="20"/>
                <w:szCs w:val="20"/>
              </w:rPr>
              <w:t>veya</w:t>
            </w:r>
            <w:proofErr w:type="spellEnd"/>
            <w:r w:rsidR="00474A85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sz w:val="20"/>
                <w:szCs w:val="20"/>
              </w:rPr>
              <w:t>ürün</w:t>
            </w:r>
            <w:proofErr w:type="spellEnd"/>
            <w:r w:rsidR="00474A85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sz w:val="20"/>
                <w:szCs w:val="20"/>
              </w:rPr>
              <w:t>ile</w:t>
            </w:r>
            <w:proofErr w:type="spellEnd"/>
            <w:r w:rsidR="00474A85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sz w:val="20"/>
                <w:szCs w:val="20"/>
              </w:rPr>
              <w:t>il</w:t>
            </w:r>
            <w:r w:rsidR="00522100" w:rsidRPr="00E3042A">
              <w:rPr>
                <w:sz w:val="20"/>
                <w:szCs w:val="20"/>
              </w:rPr>
              <w:t>işkili</w:t>
            </w:r>
            <w:proofErr w:type="spellEnd"/>
            <w:r w:rsidR="00474A85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sz w:val="20"/>
                <w:szCs w:val="20"/>
              </w:rPr>
              <w:t>bilimsel</w:t>
            </w:r>
            <w:proofErr w:type="spellEnd"/>
            <w:r w:rsidR="00474A85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522100" w:rsidRPr="00E3042A">
              <w:rPr>
                <w:sz w:val="20"/>
                <w:szCs w:val="20"/>
              </w:rPr>
              <w:t>verilerde</w:t>
            </w:r>
            <w:proofErr w:type="spellEnd"/>
            <w:r w:rsidR="00522100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74A85" w:rsidRPr="00E3042A">
              <w:rPr>
                <w:sz w:val="20"/>
                <w:szCs w:val="20"/>
              </w:rPr>
              <w:t>değişiklik</w:t>
            </w:r>
            <w:proofErr w:type="spellEnd"/>
            <w:r w:rsidR="00474A85" w:rsidRPr="00E3042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74A85" w:rsidRPr="00E3042A">
              <w:rPr>
                <w:sz w:val="20"/>
                <w:szCs w:val="20"/>
              </w:rPr>
              <w:t>olduğunda</w:t>
            </w:r>
            <w:proofErr w:type="spellEnd"/>
            <w:proofErr w:type="gramEnd"/>
          </w:p>
          <w:p w14:paraId="50DDFE0B" w14:textId="25DA5522" w:rsidR="002F5791" w:rsidRPr="00E3042A" w:rsidRDefault="002F5791" w:rsidP="002F5791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Gözden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geçirme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sonrası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değişiklikler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HACCP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planına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/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programlarına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yansıtılacak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tam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geçerli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kılma</w:t>
            </w:r>
            <w:r w:rsidR="00BD396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kaydedilecektir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41872933" w14:textId="6450D07A" w:rsidR="00D40600" w:rsidRPr="00E3042A" w:rsidRDefault="00BD3961" w:rsidP="002F5791">
            <w:pPr>
              <w:pStyle w:val="para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Uygun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="002F57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2F57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değişiklikler</w:t>
            </w:r>
            <w:proofErr w:type="spellEnd"/>
            <w:r w:rsidR="002F57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F57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kuruluşun</w:t>
            </w:r>
            <w:proofErr w:type="spellEnd"/>
            <w:r w:rsidR="002F57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F57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="002F57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F57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="002F57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F57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politikası</w:t>
            </w:r>
            <w:proofErr w:type="spellEnd"/>
            <w:r w:rsidR="002F57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F57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2F57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F57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="002F57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F57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="002F57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F57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hedeﬂerine</w:t>
            </w:r>
            <w:proofErr w:type="spellEnd"/>
            <w:r w:rsidR="002F57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F57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yansıtılacaktır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79445653" w14:textId="77777777" w:rsidR="00D40600" w:rsidRPr="00E3042A" w:rsidRDefault="00D40600" w:rsidP="00B06699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B0B553" w14:textId="77777777" w:rsidR="00D40600" w:rsidRPr="00E3042A" w:rsidRDefault="00D40600" w:rsidP="00B06699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</w:tbl>
    <w:p w14:paraId="32C01928" w14:textId="77777777" w:rsidR="009337CC" w:rsidRPr="00E3042A" w:rsidRDefault="009337CC" w:rsidP="00196DCF">
      <w:pPr>
        <w:spacing w:before="120" w:after="120" w:line="240" w:lineRule="auto"/>
        <w:rPr>
          <w:rFonts w:ascii="Century Gothic" w:hAnsi="Century Gothic" w:cstheme="minorHAnsi"/>
          <w:sz w:val="20"/>
          <w:szCs w:val="20"/>
        </w:rPr>
      </w:pPr>
    </w:p>
    <w:p w14:paraId="0E91DE3D" w14:textId="77777777" w:rsidR="00AD5DCA" w:rsidRPr="00E3042A" w:rsidRDefault="00AD5DCA" w:rsidP="00196DCF">
      <w:pPr>
        <w:spacing w:before="120" w:after="120" w:line="240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064"/>
        <w:gridCol w:w="630"/>
        <w:gridCol w:w="3526"/>
        <w:gridCol w:w="1401"/>
        <w:gridCol w:w="94"/>
        <w:gridCol w:w="60"/>
        <w:gridCol w:w="15"/>
        <w:gridCol w:w="15"/>
        <w:gridCol w:w="39"/>
        <w:gridCol w:w="31"/>
        <w:gridCol w:w="24"/>
        <w:gridCol w:w="37"/>
        <w:gridCol w:w="222"/>
        <w:gridCol w:w="16"/>
        <w:gridCol w:w="37"/>
        <w:gridCol w:w="15"/>
        <w:gridCol w:w="22"/>
        <w:gridCol w:w="36"/>
        <w:gridCol w:w="28"/>
        <w:gridCol w:w="49"/>
        <w:gridCol w:w="2562"/>
      </w:tblGrid>
      <w:tr w:rsidR="00BF27A0" w:rsidRPr="00E3042A" w14:paraId="1F8ECD80" w14:textId="77777777" w:rsidTr="00625EA0">
        <w:tc>
          <w:tcPr>
            <w:tcW w:w="1694" w:type="dxa"/>
            <w:gridSpan w:val="2"/>
            <w:shd w:val="clear" w:color="auto" w:fill="92D050"/>
          </w:tcPr>
          <w:p w14:paraId="0D078150" w14:textId="77777777" w:rsidR="005830AF" w:rsidRPr="00E3042A" w:rsidRDefault="005830AF" w:rsidP="00196DC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8229" w:type="dxa"/>
            <w:gridSpan w:val="19"/>
            <w:shd w:val="clear" w:color="auto" w:fill="92D050"/>
          </w:tcPr>
          <w:p w14:paraId="73F8818C" w14:textId="19DD5F1E" w:rsidR="005830AF" w:rsidRPr="00E3042A" w:rsidRDefault="002F5791" w:rsidP="00196DC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GIDA GÜVENLİĞİ VE KALİTE YÖNETİM SİSTEMİ</w:t>
            </w:r>
          </w:p>
        </w:tc>
      </w:tr>
      <w:tr w:rsidR="00BF27A0" w:rsidRPr="00E3042A" w14:paraId="6D789B1A" w14:textId="77777777" w:rsidTr="00625EA0">
        <w:tc>
          <w:tcPr>
            <w:tcW w:w="1694" w:type="dxa"/>
            <w:gridSpan w:val="2"/>
            <w:shd w:val="clear" w:color="auto" w:fill="92D050"/>
          </w:tcPr>
          <w:p w14:paraId="446E61DF" w14:textId="77777777" w:rsidR="005830AF" w:rsidRPr="00E3042A" w:rsidRDefault="005830AF" w:rsidP="00196DCF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>3.1</w:t>
            </w:r>
          </w:p>
        </w:tc>
        <w:tc>
          <w:tcPr>
            <w:tcW w:w="8229" w:type="dxa"/>
            <w:gridSpan w:val="19"/>
            <w:shd w:val="clear" w:color="auto" w:fill="92D050"/>
          </w:tcPr>
          <w:p w14:paraId="59AD6E98" w14:textId="6A42E55A" w:rsidR="005830AF" w:rsidRPr="00E3042A" w:rsidRDefault="002F5791" w:rsidP="00196DCF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>GIDA GÜVENLİĞİ VE KALİTE EL KİTABI</w:t>
            </w:r>
          </w:p>
        </w:tc>
      </w:tr>
      <w:tr w:rsidR="00BF27A0" w:rsidRPr="00E3042A" w14:paraId="1701D1D8" w14:textId="77777777" w:rsidTr="00625EA0">
        <w:tc>
          <w:tcPr>
            <w:tcW w:w="1694" w:type="dxa"/>
            <w:gridSpan w:val="2"/>
            <w:shd w:val="clear" w:color="auto" w:fill="D6E9B2"/>
          </w:tcPr>
          <w:p w14:paraId="46E32523" w14:textId="099A9F30" w:rsidR="005830AF" w:rsidRPr="00E3042A" w:rsidRDefault="002F5791" w:rsidP="00196DC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29" w:type="dxa"/>
            <w:gridSpan w:val="19"/>
            <w:shd w:val="clear" w:color="auto" w:fill="D6E9B2"/>
          </w:tcPr>
          <w:p w14:paraId="131490C0" w14:textId="22521050" w:rsidR="005830AF" w:rsidRPr="00E3042A" w:rsidRDefault="002F5791" w:rsidP="00ED4AA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Standardın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gerekliliklerini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karşılamak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oluşturduğu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proses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uygulama</w:t>
            </w:r>
            <w:r w:rsidR="00E965C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</w:t>
            </w:r>
            <w:proofErr w:type="spellEnd"/>
            <w:r w:rsidR="00E965C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965C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tutarlılık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eğitim</w:t>
            </w:r>
            <w:r w:rsidR="00E965C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in</w:t>
            </w:r>
            <w:proofErr w:type="spellEnd"/>
            <w:r w:rsidR="00E965C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965C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kolaylaştırılması</w:t>
            </w:r>
            <w:proofErr w:type="spellEnd"/>
            <w:r w:rsidR="00E965C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965C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</w:t>
            </w:r>
            <w:r w:rsidR="00E965C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timinde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="00E965C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‘due </w:t>
            </w:r>
            <w:proofErr w:type="spellStart"/>
            <w:r w:rsidR="00E965C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diligence’ı</w:t>
            </w:r>
            <w:proofErr w:type="spellEnd"/>
            <w:r w:rsidR="00E965C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965C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desteklemek</w:t>
            </w:r>
            <w:proofErr w:type="spellEnd"/>
            <w:r w:rsidR="00E965C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965C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adına</w:t>
            </w:r>
            <w:proofErr w:type="spellEnd"/>
            <w:r w:rsidR="00E965C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</w:tr>
      <w:tr w:rsidR="00BF27A0" w:rsidRPr="00E3042A" w14:paraId="7F25E5F0" w14:textId="77777777" w:rsidTr="00625EA0">
        <w:tc>
          <w:tcPr>
            <w:tcW w:w="1694" w:type="dxa"/>
            <w:gridSpan w:val="2"/>
            <w:shd w:val="clear" w:color="auto" w:fill="D6E9B2"/>
          </w:tcPr>
          <w:p w14:paraId="3BDC18DF" w14:textId="513DDD64" w:rsidR="00177B7C" w:rsidRPr="00E3042A" w:rsidRDefault="002F5791" w:rsidP="00196DC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  <w:r w:rsidR="00177B7C" w:rsidRPr="00E3042A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  <w:shd w:val="clear" w:color="auto" w:fill="auto"/>
          </w:tcPr>
          <w:p w14:paraId="05B2EED8" w14:textId="2F47AE80" w:rsidR="00177B7C" w:rsidRPr="00E3042A" w:rsidRDefault="002F5791" w:rsidP="00196DC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2141" w:type="dxa"/>
            <w:gridSpan w:val="17"/>
            <w:shd w:val="clear" w:color="auto" w:fill="auto"/>
          </w:tcPr>
          <w:p w14:paraId="3C81810D" w14:textId="4DFBFB66" w:rsidR="00177B7C" w:rsidRPr="00E3042A" w:rsidRDefault="002F5791" w:rsidP="00196DC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2562" w:type="dxa"/>
            <w:shd w:val="clear" w:color="auto" w:fill="auto"/>
          </w:tcPr>
          <w:p w14:paraId="4F40AC7C" w14:textId="77777777" w:rsidR="00177B7C" w:rsidRPr="00E3042A" w:rsidRDefault="00177B7C" w:rsidP="00177B7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BF27A0" w:rsidRPr="00E3042A" w14:paraId="79284738" w14:textId="77777777" w:rsidTr="00625EA0">
        <w:tc>
          <w:tcPr>
            <w:tcW w:w="1694" w:type="dxa"/>
            <w:gridSpan w:val="2"/>
            <w:shd w:val="clear" w:color="auto" w:fill="D6E9B2"/>
          </w:tcPr>
          <w:p w14:paraId="6BF320AB" w14:textId="77777777" w:rsidR="00177B7C" w:rsidRPr="00E3042A" w:rsidRDefault="00177B7C" w:rsidP="00196DC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3.1.1</w:t>
            </w:r>
          </w:p>
        </w:tc>
        <w:tc>
          <w:tcPr>
            <w:tcW w:w="3526" w:type="dxa"/>
            <w:shd w:val="clear" w:color="auto" w:fill="auto"/>
          </w:tcPr>
          <w:p w14:paraId="69394351" w14:textId="257B73DA" w:rsidR="00177B7C" w:rsidRPr="00E3042A" w:rsidRDefault="002F5791" w:rsidP="00196DCF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İşletmenin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prosedürleri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çalışma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metotları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uygulamaları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E965CF" w:rsidRPr="00E3042A">
              <w:rPr>
                <w:rFonts w:ascii="Century Gothic" w:hAnsi="Century Gothic" w:cs="Calibri"/>
                <w:sz w:val="20"/>
                <w:szCs w:val="20"/>
              </w:rPr>
              <w:t>basılı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E965CF" w:rsidRPr="00E3042A">
              <w:rPr>
                <w:rFonts w:ascii="Century Gothic" w:hAnsi="Century Gothic" w:cs="Calibri"/>
                <w:sz w:val="20"/>
                <w:szCs w:val="20"/>
              </w:rPr>
              <w:t>halde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ya</w:t>
            </w:r>
            <w:proofErr w:type="spellEnd"/>
            <w:r w:rsidR="00E965CF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da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elektronik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ortamda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kalite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el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kitabı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içinde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toplanacaktır</w:t>
            </w:r>
            <w:proofErr w:type="spellEnd"/>
          </w:p>
        </w:tc>
        <w:tc>
          <w:tcPr>
            <w:tcW w:w="2141" w:type="dxa"/>
            <w:gridSpan w:val="17"/>
            <w:shd w:val="clear" w:color="auto" w:fill="auto"/>
          </w:tcPr>
          <w:p w14:paraId="54D87CBA" w14:textId="77777777" w:rsidR="00177B7C" w:rsidRPr="00E3042A" w:rsidRDefault="00177B7C" w:rsidP="00196DCF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14:paraId="1035C08B" w14:textId="77777777" w:rsidR="00177B7C" w:rsidRPr="00E3042A" w:rsidRDefault="00177B7C" w:rsidP="00196DCF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F27A0" w:rsidRPr="00E3042A" w14:paraId="6CC69533" w14:textId="77777777" w:rsidTr="00625EA0">
        <w:tc>
          <w:tcPr>
            <w:tcW w:w="1694" w:type="dxa"/>
            <w:gridSpan w:val="2"/>
            <w:shd w:val="clear" w:color="auto" w:fill="D6E9B2"/>
          </w:tcPr>
          <w:p w14:paraId="19412E6D" w14:textId="77777777" w:rsidR="00177B7C" w:rsidRPr="00E3042A" w:rsidRDefault="00177B7C" w:rsidP="00196DC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3.1.2</w:t>
            </w:r>
          </w:p>
        </w:tc>
        <w:tc>
          <w:tcPr>
            <w:tcW w:w="3526" w:type="dxa"/>
            <w:shd w:val="clear" w:color="auto" w:fill="auto"/>
          </w:tcPr>
          <w:p w14:paraId="749EC178" w14:textId="7C98CEE6" w:rsidR="00177B7C" w:rsidRPr="00E3042A" w:rsidRDefault="002F5791" w:rsidP="00196DCF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kalite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el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kitabı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 xml:space="preserve">tam </w:t>
            </w:r>
            <w:proofErr w:type="spellStart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>olarak</w:t>
            </w:r>
            <w:proofErr w:type="spellEnd"/>
            <w:r w:rsidR="00E965CF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E965CF" w:rsidRPr="00E3042A">
              <w:rPr>
                <w:rFonts w:ascii="Century Gothic" w:hAnsi="Century Gothic" w:cs="Calibri"/>
                <w:sz w:val="20"/>
                <w:szCs w:val="20"/>
              </w:rPr>
              <w:t>uygulan</w:t>
            </w:r>
            <w:r w:rsidRPr="00E3042A">
              <w:rPr>
                <w:rFonts w:ascii="Century Gothic" w:hAnsi="Century Gothic" w:cs="Calibri"/>
                <w:sz w:val="20"/>
                <w:szCs w:val="20"/>
              </w:rPr>
              <w:t>acak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el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kitabı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ya</w:t>
            </w:r>
            <w:proofErr w:type="spellEnd"/>
            <w:r w:rsidR="00E965CF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da </w:t>
            </w:r>
            <w:proofErr w:type="spellStart"/>
            <w:r w:rsidR="00E965CF" w:rsidRPr="00E3042A">
              <w:rPr>
                <w:rFonts w:ascii="Century Gothic" w:hAnsi="Century Gothic" w:cs="Calibri"/>
                <w:sz w:val="20"/>
                <w:szCs w:val="20"/>
              </w:rPr>
              <w:t>ilişkili</w:t>
            </w:r>
            <w:proofErr w:type="spellEnd"/>
            <w:r w:rsidR="00E965CF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E965CF" w:rsidRPr="00E3042A">
              <w:rPr>
                <w:rFonts w:ascii="Century Gothic" w:hAnsi="Century Gothic" w:cs="Calibri"/>
                <w:sz w:val="20"/>
                <w:szCs w:val="20"/>
              </w:rPr>
              <w:t>kısımları</w:t>
            </w:r>
            <w:proofErr w:type="spellEnd"/>
            <w:r w:rsidR="00E965CF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E965CF" w:rsidRPr="00E3042A">
              <w:rPr>
                <w:rFonts w:ascii="Century Gothic" w:hAnsi="Century Gothic" w:cs="Calibri"/>
                <w:sz w:val="20"/>
                <w:szCs w:val="20"/>
              </w:rPr>
              <w:t>ilgili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personel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>kolay</w:t>
            </w:r>
            <w:proofErr w:type="spellEnd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>erişilebilir</w:t>
            </w:r>
            <w:proofErr w:type="spellEnd"/>
            <w:r w:rsidR="00E965CF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olacaktır</w:t>
            </w:r>
            <w:proofErr w:type="spellEnd"/>
          </w:p>
        </w:tc>
        <w:tc>
          <w:tcPr>
            <w:tcW w:w="2092" w:type="dxa"/>
            <w:gridSpan w:val="16"/>
            <w:shd w:val="clear" w:color="auto" w:fill="auto"/>
          </w:tcPr>
          <w:p w14:paraId="09710970" w14:textId="77777777" w:rsidR="00177B7C" w:rsidRPr="00E3042A" w:rsidRDefault="00177B7C" w:rsidP="00196DCF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shd w:val="clear" w:color="auto" w:fill="auto"/>
          </w:tcPr>
          <w:p w14:paraId="5083D671" w14:textId="77777777" w:rsidR="00177B7C" w:rsidRPr="00E3042A" w:rsidRDefault="00177B7C" w:rsidP="00196DCF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E85FA1" w:rsidRPr="00E3042A" w14:paraId="385FA962" w14:textId="77777777" w:rsidTr="00625EA0">
        <w:tc>
          <w:tcPr>
            <w:tcW w:w="1064" w:type="dxa"/>
            <w:shd w:val="clear" w:color="auto" w:fill="D6E9B2"/>
          </w:tcPr>
          <w:p w14:paraId="1956B1CD" w14:textId="77777777" w:rsidR="00177B7C" w:rsidRPr="00E3042A" w:rsidRDefault="00177B7C" w:rsidP="00196DC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3.1.3</w:t>
            </w:r>
          </w:p>
        </w:tc>
        <w:tc>
          <w:tcPr>
            <w:tcW w:w="630" w:type="dxa"/>
            <w:shd w:val="clear" w:color="auto" w:fill="FBD4B4"/>
          </w:tcPr>
          <w:p w14:paraId="2DEFCB15" w14:textId="77777777" w:rsidR="00177B7C" w:rsidRPr="00E3042A" w:rsidRDefault="00177B7C" w:rsidP="00196DC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526" w:type="dxa"/>
            <w:shd w:val="clear" w:color="auto" w:fill="auto"/>
          </w:tcPr>
          <w:p w14:paraId="634EB4A7" w14:textId="544C908C" w:rsidR="00177B7C" w:rsidRPr="00E3042A" w:rsidRDefault="002F5791" w:rsidP="00F41DF6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prosedürler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>çalışma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talimatları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>uygun</w:t>
            </w:r>
            <w:proofErr w:type="spellEnd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>dillerde</w:t>
            </w:r>
            <w:proofErr w:type="spellEnd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proofErr w:type="spellStart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>açıkça</w:t>
            </w:r>
            <w:proofErr w:type="spellEnd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>okunaklı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>,</w:t>
            </w:r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>anlaşılır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>olacak</w:t>
            </w:r>
            <w:proofErr w:type="spellEnd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>ilgili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personel</w:t>
            </w:r>
            <w:proofErr w:type="spellEnd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>tarafından</w:t>
            </w:r>
            <w:proofErr w:type="spellEnd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>doğru</w:t>
            </w:r>
            <w:proofErr w:type="spellEnd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>uygulanmasını</w:t>
            </w:r>
            <w:proofErr w:type="spellEnd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>sağlayacak</w:t>
            </w:r>
            <w:proofErr w:type="spellEnd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>kadar</w:t>
            </w:r>
            <w:proofErr w:type="spellEnd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>detay</w:t>
            </w:r>
            <w:proofErr w:type="spellEnd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>içerecektir</w:t>
            </w:r>
            <w:proofErr w:type="spellEnd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>.</w:t>
            </w:r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>Tekbaşına</w:t>
            </w:r>
            <w:proofErr w:type="spellEnd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>y</w:t>
            </w:r>
            <w:r w:rsidRPr="00E3042A">
              <w:rPr>
                <w:rFonts w:ascii="Century Gothic" w:hAnsi="Century Gothic" w:cs="Calibri"/>
                <w:sz w:val="20"/>
                <w:szCs w:val="20"/>
              </w:rPr>
              <w:t>azılı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>iletişimin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yeterli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ol</w:t>
            </w:r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>madığ</w:t>
            </w:r>
            <w:r w:rsidRPr="00E3042A">
              <w:rPr>
                <w:rFonts w:ascii="Century Gothic" w:hAnsi="Century Gothic" w:cs="Calibri"/>
                <w:sz w:val="20"/>
                <w:szCs w:val="20"/>
              </w:rPr>
              <w:t>ı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durumlarda</w:t>
            </w:r>
            <w:proofErr w:type="spellEnd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fotoğraﬂar</w:t>
            </w:r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>ı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proofErr w:type="spellStart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>şemaları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>piktogramları</w:t>
            </w:r>
            <w:proofErr w:type="spellEnd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 xml:space="preserve"> da </w:t>
            </w:r>
            <w:proofErr w:type="spellStart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>içerecektir</w:t>
            </w:r>
            <w:proofErr w:type="spellEnd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 xml:space="preserve">. </w:t>
            </w:r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Ör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: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okuryazarlık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ya</w:t>
            </w:r>
            <w:proofErr w:type="spellEnd"/>
            <w:r w:rsidR="00692B7A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da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yabancı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dil</w:t>
            </w:r>
            <w:r w:rsidR="001F3088" w:rsidRPr="00E3042A">
              <w:rPr>
                <w:rFonts w:ascii="Century Gothic" w:hAnsi="Century Gothic" w:cs="Calibri"/>
                <w:sz w:val="20"/>
                <w:szCs w:val="20"/>
              </w:rPr>
              <w:t>le</w:t>
            </w:r>
            <w:proofErr w:type="spellEnd"/>
            <w:r w:rsidR="001F3088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1F3088" w:rsidRPr="00E3042A">
              <w:rPr>
                <w:rFonts w:ascii="Century Gothic" w:hAnsi="Century Gothic" w:cs="Calibri"/>
                <w:sz w:val="20"/>
                <w:szCs w:val="20"/>
              </w:rPr>
              <w:t>ilgili</w:t>
            </w:r>
            <w:proofErr w:type="spellEnd"/>
            <w:r w:rsidR="001F3088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1F3088" w:rsidRPr="00E3042A">
              <w:rPr>
                <w:rFonts w:ascii="Century Gothic" w:hAnsi="Century Gothic" w:cs="Calibri"/>
                <w:sz w:val="20"/>
                <w:szCs w:val="20"/>
              </w:rPr>
              <w:t>sorunlar</w:t>
            </w:r>
            <w:proofErr w:type="spellEnd"/>
            <w:r w:rsidR="001F3088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1F3088" w:rsidRPr="00E3042A">
              <w:rPr>
                <w:rFonts w:ascii="Century Gothic" w:hAnsi="Century Gothic" w:cs="Calibri"/>
                <w:sz w:val="20"/>
                <w:szCs w:val="20"/>
              </w:rPr>
              <w:t>olması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durum</w:t>
            </w:r>
            <w:r w:rsidR="001F3088" w:rsidRPr="00E3042A">
              <w:rPr>
                <w:rFonts w:ascii="Century Gothic" w:hAnsi="Century Gothic" w:cs="Calibri"/>
                <w:sz w:val="20"/>
                <w:szCs w:val="20"/>
              </w:rPr>
              <w:t>unda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>).</w:t>
            </w:r>
          </w:p>
        </w:tc>
        <w:tc>
          <w:tcPr>
            <w:tcW w:w="2092" w:type="dxa"/>
            <w:gridSpan w:val="16"/>
            <w:shd w:val="clear" w:color="auto" w:fill="auto"/>
          </w:tcPr>
          <w:p w14:paraId="5D754435" w14:textId="77777777" w:rsidR="00177B7C" w:rsidRPr="00E3042A" w:rsidRDefault="00177B7C" w:rsidP="00196DCF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shd w:val="clear" w:color="auto" w:fill="auto"/>
          </w:tcPr>
          <w:p w14:paraId="76C6816A" w14:textId="77777777" w:rsidR="00177B7C" w:rsidRPr="00E3042A" w:rsidRDefault="00177B7C" w:rsidP="00196DCF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F27A0" w:rsidRPr="00E3042A" w14:paraId="6045379F" w14:textId="77777777" w:rsidTr="00625EA0">
        <w:tc>
          <w:tcPr>
            <w:tcW w:w="1694" w:type="dxa"/>
            <w:gridSpan w:val="2"/>
            <w:shd w:val="clear" w:color="auto" w:fill="92D050"/>
          </w:tcPr>
          <w:p w14:paraId="48F1E167" w14:textId="77777777" w:rsidR="00BA7E6F" w:rsidRPr="00E3042A" w:rsidRDefault="00BA7E6F" w:rsidP="00196DC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3.2</w:t>
            </w:r>
          </w:p>
        </w:tc>
        <w:tc>
          <w:tcPr>
            <w:tcW w:w="8229" w:type="dxa"/>
            <w:gridSpan w:val="19"/>
            <w:shd w:val="clear" w:color="auto" w:fill="92D050"/>
          </w:tcPr>
          <w:p w14:paraId="02610D3B" w14:textId="688EF333" w:rsidR="00BA7E6F" w:rsidRPr="00E3042A" w:rsidRDefault="002F5791" w:rsidP="00196DCF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>DOKÜMAN KONTROLÜ</w:t>
            </w:r>
          </w:p>
        </w:tc>
      </w:tr>
      <w:tr w:rsidR="00BF27A0" w:rsidRPr="00E3042A" w14:paraId="202FAE32" w14:textId="77777777" w:rsidTr="00625EA0">
        <w:tc>
          <w:tcPr>
            <w:tcW w:w="1694" w:type="dxa"/>
            <w:gridSpan w:val="2"/>
            <w:shd w:val="clear" w:color="auto" w:fill="D6E9B2"/>
          </w:tcPr>
          <w:p w14:paraId="5A73A887" w14:textId="73CDF673" w:rsidR="00BA7E6F" w:rsidRPr="00E3042A" w:rsidRDefault="002F5791" w:rsidP="00196DC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29" w:type="dxa"/>
            <w:gridSpan w:val="19"/>
            <w:shd w:val="clear" w:color="auto" w:fill="D6E9B2"/>
          </w:tcPr>
          <w:p w14:paraId="221524C0" w14:textId="2DBEDC02" w:rsidR="00BA7E6F" w:rsidRPr="00E3042A" w:rsidRDefault="002F5791" w:rsidP="00BA7E6F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formları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güncel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doğru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versiyonlarının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308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işletecektir</w:t>
            </w:r>
            <w:proofErr w:type="spellEnd"/>
          </w:p>
        </w:tc>
      </w:tr>
      <w:tr w:rsidR="00BF27A0" w:rsidRPr="00E3042A" w14:paraId="3C474A89" w14:textId="77777777" w:rsidTr="00625EA0">
        <w:tc>
          <w:tcPr>
            <w:tcW w:w="1694" w:type="dxa"/>
            <w:gridSpan w:val="2"/>
            <w:shd w:val="clear" w:color="auto" w:fill="D6E9B2"/>
          </w:tcPr>
          <w:p w14:paraId="603A82D6" w14:textId="05A94DF7" w:rsidR="00177B7C" w:rsidRPr="00E3042A" w:rsidRDefault="002F5791" w:rsidP="00196DC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526" w:type="dxa"/>
            <w:shd w:val="clear" w:color="auto" w:fill="auto"/>
          </w:tcPr>
          <w:p w14:paraId="3FBA414E" w14:textId="5BEAFE3A" w:rsidR="00177B7C" w:rsidRPr="00E3042A" w:rsidRDefault="002F5791" w:rsidP="00F41DF6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2064" w:type="dxa"/>
            <w:gridSpan w:val="15"/>
            <w:shd w:val="clear" w:color="auto" w:fill="auto"/>
          </w:tcPr>
          <w:p w14:paraId="676826F3" w14:textId="57DC2D4B" w:rsidR="00177B7C" w:rsidRPr="00E3042A" w:rsidRDefault="002F5791" w:rsidP="00196DC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2639" w:type="dxa"/>
            <w:gridSpan w:val="3"/>
            <w:shd w:val="clear" w:color="auto" w:fill="auto"/>
          </w:tcPr>
          <w:p w14:paraId="21AB1B69" w14:textId="77777777" w:rsidR="00177B7C" w:rsidRPr="00E3042A" w:rsidRDefault="00177B7C" w:rsidP="00177B7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BF27A0" w:rsidRPr="00E3042A" w14:paraId="3713ECF6" w14:textId="77777777" w:rsidTr="00625EA0">
        <w:tc>
          <w:tcPr>
            <w:tcW w:w="1694" w:type="dxa"/>
            <w:gridSpan w:val="2"/>
            <w:shd w:val="clear" w:color="auto" w:fill="D6E9B2"/>
          </w:tcPr>
          <w:p w14:paraId="160336E0" w14:textId="77777777" w:rsidR="00177B7C" w:rsidRPr="00E3042A" w:rsidRDefault="00177B7C" w:rsidP="00196DC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3.2.1</w:t>
            </w:r>
          </w:p>
        </w:tc>
        <w:tc>
          <w:tcPr>
            <w:tcW w:w="3526" w:type="dxa"/>
            <w:shd w:val="clear" w:color="auto" w:fill="auto"/>
          </w:tcPr>
          <w:p w14:paraId="145CDF55" w14:textId="5D644010" w:rsidR="00177B7C" w:rsidRPr="00E3042A" w:rsidRDefault="002F5791" w:rsidP="00BA7E6F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kalite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parça</w:t>
            </w:r>
            <w:r w:rsidR="0044462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larını</w:t>
            </w:r>
            <w:proofErr w:type="spellEnd"/>
            <w:r w:rsidR="0044462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4462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  <w:r w:rsidR="00177B7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7CDF0100" w14:textId="2EE0A4E9" w:rsidR="009B5D74" w:rsidRPr="00E3042A" w:rsidRDefault="00444628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Tüm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kontrollü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dokümanların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r w:rsidR="009B5D74" w:rsidRPr="00E3042A">
              <w:rPr>
                <w:sz w:val="20"/>
                <w:szCs w:val="20"/>
              </w:rPr>
              <w:t xml:space="preserve">son </w:t>
            </w:r>
            <w:proofErr w:type="spellStart"/>
            <w:r w:rsidR="009B5D74" w:rsidRPr="00E3042A">
              <w:rPr>
                <w:sz w:val="20"/>
                <w:szCs w:val="20"/>
              </w:rPr>
              <w:t>versiyon</w:t>
            </w:r>
            <w:proofErr w:type="spellEnd"/>
            <w:r w:rsidR="009B5D74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9B5D74" w:rsidRPr="00E3042A">
              <w:rPr>
                <w:sz w:val="20"/>
                <w:szCs w:val="20"/>
              </w:rPr>
              <w:t>numaralarını</w:t>
            </w:r>
            <w:proofErr w:type="spellEnd"/>
            <w:r w:rsidR="009B5D74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9B5D74" w:rsidRPr="00E3042A">
              <w:rPr>
                <w:sz w:val="20"/>
                <w:szCs w:val="20"/>
              </w:rPr>
              <w:t>gösteren</w:t>
            </w:r>
            <w:proofErr w:type="spellEnd"/>
            <w:r w:rsidR="009B5D74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9B5D74" w:rsidRPr="00E3042A">
              <w:rPr>
                <w:sz w:val="20"/>
                <w:szCs w:val="20"/>
              </w:rPr>
              <w:t>güncel</w:t>
            </w:r>
            <w:proofErr w:type="spellEnd"/>
            <w:r w:rsidR="009B5D74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9B5D74" w:rsidRPr="00E3042A">
              <w:rPr>
                <w:sz w:val="20"/>
                <w:szCs w:val="20"/>
              </w:rPr>
              <w:t>doküman</w:t>
            </w:r>
            <w:proofErr w:type="spellEnd"/>
            <w:r w:rsidR="009B5D74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9B5D74" w:rsidRPr="00E3042A">
              <w:rPr>
                <w:sz w:val="20"/>
                <w:szCs w:val="20"/>
              </w:rPr>
              <w:t>listesi</w:t>
            </w:r>
            <w:proofErr w:type="spellEnd"/>
          </w:p>
          <w:p w14:paraId="29F62B2E" w14:textId="0B756F83" w:rsidR="00177B7C" w:rsidRPr="00E3042A" w:rsidRDefault="009B5D74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Kontrollü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dokümanların</w:t>
            </w:r>
            <w:proofErr w:type="spellEnd"/>
            <w:r w:rsidR="00444628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44628" w:rsidRPr="00E3042A">
              <w:rPr>
                <w:sz w:val="20"/>
                <w:szCs w:val="20"/>
              </w:rPr>
              <w:t>nasıl</w:t>
            </w:r>
            <w:proofErr w:type="spellEnd"/>
            <w:r w:rsidR="00444628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44628" w:rsidRPr="00E3042A">
              <w:rPr>
                <w:sz w:val="20"/>
                <w:szCs w:val="20"/>
              </w:rPr>
              <w:t>bir</w:t>
            </w:r>
            <w:proofErr w:type="spellEnd"/>
            <w:r w:rsidR="00444628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44628" w:rsidRPr="00E3042A">
              <w:rPr>
                <w:sz w:val="20"/>
                <w:szCs w:val="20"/>
              </w:rPr>
              <w:t>metodla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tanımlan</w:t>
            </w:r>
            <w:r w:rsidR="00444628" w:rsidRPr="00E3042A">
              <w:rPr>
                <w:sz w:val="20"/>
                <w:szCs w:val="20"/>
              </w:rPr>
              <w:t>ıp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yetkilendiril</w:t>
            </w:r>
            <w:r w:rsidR="00444628" w:rsidRPr="00E3042A">
              <w:rPr>
                <w:sz w:val="20"/>
                <w:szCs w:val="20"/>
              </w:rPr>
              <w:t>eceği</w:t>
            </w:r>
            <w:proofErr w:type="spellEnd"/>
          </w:p>
          <w:p w14:paraId="63E34053" w14:textId="39A19A30" w:rsidR="00177B7C" w:rsidRPr="00E3042A" w:rsidRDefault="009B5D74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Dokümanlarda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yapılan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44628" w:rsidRPr="00E3042A">
              <w:rPr>
                <w:sz w:val="20"/>
                <w:szCs w:val="20"/>
              </w:rPr>
              <w:t>herhangi</w:t>
            </w:r>
            <w:proofErr w:type="spellEnd"/>
            <w:r w:rsidR="00444628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44628" w:rsidRPr="00E3042A">
              <w:rPr>
                <w:sz w:val="20"/>
                <w:szCs w:val="20"/>
              </w:rPr>
              <w:t>bir</w:t>
            </w:r>
            <w:proofErr w:type="spellEnd"/>
            <w:r w:rsidR="00444628"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değişiklik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r w:rsidR="00444628" w:rsidRPr="00E3042A">
              <w:rPr>
                <w:sz w:val="20"/>
                <w:szCs w:val="20"/>
              </w:rPr>
              <w:t>ya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düzeltme</w:t>
            </w:r>
            <w:r w:rsidR="00444628" w:rsidRPr="00E3042A">
              <w:rPr>
                <w:sz w:val="20"/>
                <w:szCs w:val="20"/>
              </w:rPr>
              <w:t>nin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44628" w:rsidRPr="00E3042A">
              <w:rPr>
                <w:sz w:val="20"/>
                <w:szCs w:val="20"/>
              </w:rPr>
              <w:t>sebebinin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kay</w:t>
            </w:r>
            <w:r w:rsidR="00444628" w:rsidRPr="00E3042A">
              <w:rPr>
                <w:sz w:val="20"/>
                <w:szCs w:val="20"/>
              </w:rPr>
              <w:t>dı</w:t>
            </w:r>
            <w:proofErr w:type="spellEnd"/>
          </w:p>
          <w:p w14:paraId="2027AE55" w14:textId="2755F2BB" w:rsidR="00177B7C" w:rsidRPr="00E3042A" w:rsidRDefault="009B5D74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Güncelleme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yapıldığında</w:t>
            </w:r>
            <w:proofErr w:type="spellEnd"/>
            <w:r w:rsidRPr="00E3042A">
              <w:rPr>
                <w:sz w:val="20"/>
                <w:szCs w:val="20"/>
              </w:rPr>
              <w:t xml:space="preserve"> var </w:t>
            </w:r>
            <w:proofErr w:type="spellStart"/>
            <w:r w:rsidRPr="00E3042A">
              <w:rPr>
                <w:sz w:val="20"/>
                <w:szCs w:val="20"/>
              </w:rPr>
              <w:t>olan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dokümanların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44628" w:rsidRPr="00E3042A">
              <w:rPr>
                <w:sz w:val="20"/>
                <w:szCs w:val="20"/>
              </w:rPr>
              <w:t>yenisiyle</w:t>
            </w:r>
            <w:proofErr w:type="spellEnd"/>
            <w:r w:rsidR="00444628"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nasıl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değiştirildiği</w:t>
            </w:r>
            <w:proofErr w:type="spellEnd"/>
          </w:p>
          <w:p w14:paraId="2D57C839" w14:textId="205AB240" w:rsidR="00177B7C" w:rsidRPr="00E3042A" w:rsidRDefault="009B5D74" w:rsidP="00BA7E6F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elektronik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85FA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="00E85FA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85FA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saklandığı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="00177B7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1BA90847" w14:textId="32D10DE1" w:rsidR="00177B7C" w:rsidRPr="00E3042A" w:rsidRDefault="009B5D74" w:rsidP="005E571A">
            <w:pPr>
              <w:pStyle w:val="ListBullet"/>
              <w:rPr>
                <w:b/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Güvenli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saklanması</w:t>
            </w:r>
            <w:proofErr w:type="spellEnd"/>
            <w:r w:rsidRPr="00E3042A">
              <w:rPr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sz w:val="20"/>
                <w:szCs w:val="20"/>
              </w:rPr>
              <w:t>ör</w:t>
            </w:r>
            <w:proofErr w:type="spellEnd"/>
            <w:r w:rsidRPr="00E3042A">
              <w:rPr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sz w:val="20"/>
                <w:szCs w:val="20"/>
              </w:rPr>
              <w:t>Yetkil</w:t>
            </w:r>
            <w:r w:rsidR="00E85FA1" w:rsidRPr="00E3042A">
              <w:rPr>
                <w:sz w:val="20"/>
                <w:szCs w:val="20"/>
              </w:rPr>
              <w:t>lendirilmiş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erişim</w:t>
            </w:r>
            <w:proofErr w:type="spellEnd"/>
            <w:r w:rsidRPr="00E3042A">
              <w:rPr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sz w:val="20"/>
                <w:szCs w:val="20"/>
              </w:rPr>
              <w:t>d</w:t>
            </w:r>
            <w:r w:rsidR="00E85FA1" w:rsidRPr="00E3042A">
              <w:rPr>
                <w:sz w:val="20"/>
                <w:szCs w:val="20"/>
              </w:rPr>
              <w:t>eğişikliklerin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kontrol</w:t>
            </w:r>
            <w:r w:rsidR="00E85FA1" w:rsidRPr="00E3042A">
              <w:rPr>
                <w:sz w:val="20"/>
                <w:szCs w:val="20"/>
              </w:rPr>
              <w:t>l</w:t>
            </w:r>
            <w:r w:rsidRPr="00E3042A">
              <w:rPr>
                <w:sz w:val="20"/>
                <w:szCs w:val="20"/>
              </w:rPr>
              <w:t>ü</w:t>
            </w:r>
            <w:proofErr w:type="spellEnd"/>
            <w:r w:rsidR="00E85FA1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E85FA1" w:rsidRPr="00E3042A">
              <w:rPr>
                <w:sz w:val="20"/>
                <w:szCs w:val="20"/>
              </w:rPr>
              <w:t>yapılması</w:t>
            </w:r>
            <w:proofErr w:type="spellEnd"/>
            <w:r w:rsidR="00E85FA1"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veya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şifreli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koruma</w:t>
            </w:r>
            <w:proofErr w:type="spellEnd"/>
            <w:r w:rsidRPr="00E3042A">
              <w:rPr>
                <w:sz w:val="20"/>
                <w:szCs w:val="20"/>
              </w:rPr>
              <w:t>)</w:t>
            </w:r>
          </w:p>
          <w:p w14:paraId="3EAF4FE7" w14:textId="5DAF2E58" w:rsidR="00177B7C" w:rsidRPr="00E3042A" w:rsidRDefault="009B5D74" w:rsidP="005E571A">
            <w:pPr>
              <w:pStyle w:val="ListBullet"/>
              <w:rPr>
                <w:b/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Kayıpların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önlenmesi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için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yedeklenmesi</w:t>
            </w:r>
            <w:proofErr w:type="spellEnd"/>
          </w:p>
        </w:tc>
        <w:tc>
          <w:tcPr>
            <w:tcW w:w="2092" w:type="dxa"/>
            <w:gridSpan w:val="16"/>
            <w:shd w:val="clear" w:color="auto" w:fill="auto"/>
          </w:tcPr>
          <w:p w14:paraId="66992F07" w14:textId="77777777" w:rsidR="00177B7C" w:rsidRPr="00E3042A" w:rsidRDefault="00177B7C" w:rsidP="00196DC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shd w:val="clear" w:color="auto" w:fill="auto"/>
          </w:tcPr>
          <w:p w14:paraId="1DADFEC7" w14:textId="77777777" w:rsidR="00177B7C" w:rsidRPr="00E3042A" w:rsidRDefault="00177B7C" w:rsidP="00196DC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BF27A0" w:rsidRPr="00E3042A" w14:paraId="452FE846" w14:textId="77777777" w:rsidTr="00625EA0">
        <w:tc>
          <w:tcPr>
            <w:tcW w:w="1694" w:type="dxa"/>
            <w:gridSpan w:val="2"/>
            <w:shd w:val="clear" w:color="auto" w:fill="92D050"/>
          </w:tcPr>
          <w:p w14:paraId="12767CF3" w14:textId="77777777" w:rsidR="00BA7E6F" w:rsidRPr="00E3042A" w:rsidRDefault="00BA7E6F" w:rsidP="00196DC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3.3</w:t>
            </w:r>
          </w:p>
        </w:tc>
        <w:tc>
          <w:tcPr>
            <w:tcW w:w="8229" w:type="dxa"/>
            <w:gridSpan w:val="19"/>
            <w:shd w:val="clear" w:color="auto" w:fill="92D050"/>
          </w:tcPr>
          <w:p w14:paraId="66A4391D" w14:textId="4B41C3FC" w:rsidR="00BA7E6F" w:rsidRPr="00E3042A" w:rsidRDefault="009B5D74" w:rsidP="00196DC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K</w:t>
            </w:r>
            <w:r w:rsidR="00E85FA1" w:rsidRPr="00E3042A">
              <w:rPr>
                <w:rFonts w:ascii="Century Gothic" w:hAnsi="Century Gothic" w:cs="Calibri"/>
                <w:sz w:val="20"/>
                <w:szCs w:val="20"/>
              </w:rPr>
              <w:t>ayıtların</w:t>
            </w:r>
            <w:proofErr w:type="spellEnd"/>
            <w:r w:rsidR="00E85FA1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E85FA1" w:rsidRPr="00E3042A">
              <w:rPr>
                <w:rFonts w:ascii="Century Gothic" w:hAnsi="Century Gothic" w:cs="Calibri"/>
                <w:sz w:val="20"/>
                <w:szCs w:val="20"/>
              </w:rPr>
              <w:t>Tutulması</w:t>
            </w:r>
            <w:proofErr w:type="spellEnd"/>
            <w:r w:rsidR="00E85FA1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E85FA1" w:rsidRPr="00E3042A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="00875CAC"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875CAC" w:rsidRPr="00E3042A">
              <w:rPr>
                <w:rFonts w:ascii="Century Gothic" w:hAnsi="Century Gothic" w:cs="Calibri"/>
                <w:sz w:val="20"/>
                <w:szCs w:val="20"/>
              </w:rPr>
              <w:t>Saklanması</w:t>
            </w:r>
            <w:proofErr w:type="spellEnd"/>
          </w:p>
        </w:tc>
      </w:tr>
      <w:tr w:rsidR="00BF27A0" w:rsidRPr="00E3042A" w14:paraId="789382E8" w14:textId="77777777" w:rsidTr="00625EA0">
        <w:tc>
          <w:tcPr>
            <w:tcW w:w="1694" w:type="dxa"/>
            <w:gridSpan w:val="2"/>
            <w:shd w:val="clear" w:color="auto" w:fill="D6E9B2"/>
          </w:tcPr>
          <w:p w14:paraId="59EE9DFE" w14:textId="48F17425" w:rsidR="00BA7E6F" w:rsidRPr="00E3042A" w:rsidRDefault="009B5D74" w:rsidP="00196DC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29" w:type="dxa"/>
            <w:gridSpan w:val="19"/>
            <w:shd w:val="clear" w:color="auto" w:fill="D6E9B2"/>
          </w:tcPr>
          <w:p w14:paraId="32300DF0" w14:textId="49D12234" w:rsidR="00BA7E6F" w:rsidRPr="00E3042A" w:rsidRDefault="009B5D74" w:rsidP="00BA7E6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İşletme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r w:rsidR="00875C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uygunluğu</w:t>
            </w:r>
            <w:r w:rsidR="00875C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</w:t>
            </w:r>
            <w:r w:rsidR="00430C6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</w:t>
            </w:r>
            <w:proofErr w:type="spellEnd"/>
            <w:r w:rsidR="00430C6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0C6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430C6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0C6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="00430C6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edildiğini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gösterebilecek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özgün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gerçek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</w:tr>
      <w:tr w:rsidR="00BF27A0" w:rsidRPr="00E3042A" w14:paraId="146B5D94" w14:textId="77777777" w:rsidTr="00625EA0">
        <w:tc>
          <w:tcPr>
            <w:tcW w:w="1694" w:type="dxa"/>
            <w:gridSpan w:val="2"/>
            <w:shd w:val="clear" w:color="auto" w:fill="D6E9B2"/>
          </w:tcPr>
          <w:p w14:paraId="4E11EC80" w14:textId="248F2494" w:rsidR="00177B7C" w:rsidRPr="00E3042A" w:rsidRDefault="009B5D74" w:rsidP="00196DC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526" w:type="dxa"/>
            <w:shd w:val="clear" w:color="auto" w:fill="auto"/>
          </w:tcPr>
          <w:p w14:paraId="20AACBD6" w14:textId="1D7E344F" w:rsidR="00177B7C" w:rsidRPr="00E3042A" w:rsidRDefault="009B5D74" w:rsidP="00BB473E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2028" w:type="dxa"/>
            <w:gridSpan w:val="14"/>
            <w:shd w:val="clear" w:color="auto" w:fill="auto"/>
          </w:tcPr>
          <w:p w14:paraId="535A8258" w14:textId="1B616C9A" w:rsidR="00177B7C" w:rsidRPr="00E3042A" w:rsidRDefault="009B5D74" w:rsidP="00196DC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2675" w:type="dxa"/>
            <w:gridSpan w:val="4"/>
            <w:shd w:val="clear" w:color="auto" w:fill="auto"/>
          </w:tcPr>
          <w:p w14:paraId="52474D3F" w14:textId="77777777" w:rsidR="00177B7C" w:rsidRPr="00E3042A" w:rsidRDefault="00177B7C" w:rsidP="00177B7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BF27A0" w:rsidRPr="00E3042A" w14:paraId="7D04DADE" w14:textId="77777777" w:rsidTr="00625EA0">
        <w:tc>
          <w:tcPr>
            <w:tcW w:w="1694" w:type="dxa"/>
            <w:gridSpan w:val="2"/>
            <w:shd w:val="clear" w:color="auto" w:fill="D6E9B2"/>
          </w:tcPr>
          <w:p w14:paraId="75F1BB9F" w14:textId="77777777" w:rsidR="00177B7C" w:rsidRPr="00E3042A" w:rsidRDefault="00177B7C" w:rsidP="00E34FE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3.3.1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C031" w14:textId="75DA38C9" w:rsidR="00177B7C" w:rsidRPr="00E3042A" w:rsidRDefault="009B5D74" w:rsidP="00E34FE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oku</w:t>
            </w:r>
            <w:r w:rsidR="00430C6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naklı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iyi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koşullarda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saklanmış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kolay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ulaşılabilir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değişikliklerin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kimler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nasıl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yapılacağı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altına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alınacaktır</w:t>
            </w:r>
            <w:proofErr w:type="spellEnd"/>
          </w:p>
          <w:p w14:paraId="3F825FDC" w14:textId="35E8BAA4" w:rsidR="009B5D74" w:rsidRPr="00E3042A" w:rsidRDefault="009B5D74" w:rsidP="00E34FE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elektronik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ortamda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olduğu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2150092B" w14:textId="77777777" w:rsidR="009B5D74" w:rsidRPr="00E3042A" w:rsidRDefault="009B5D74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Güvenli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saklanması</w:t>
            </w:r>
            <w:proofErr w:type="spellEnd"/>
            <w:r w:rsidRPr="00E3042A">
              <w:rPr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sz w:val="20"/>
                <w:szCs w:val="20"/>
              </w:rPr>
              <w:t>ör</w:t>
            </w:r>
            <w:proofErr w:type="spellEnd"/>
            <w:r w:rsidRPr="00E3042A">
              <w:rPr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sz w:val="20"/>
                <w:szCs w:val="20"/>
              </w:rPr>
              <w:t>Yetkililer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tarafından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erişim</w:t>
            </w:r>
            <w:proofErr w:type="spellEnd"/>
            <w:r w:rsidRPr="00E3042A">
              <w:rPr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sz w:val="20"/>
                <w:szCs w:val="20"/>
              </w:rPr>
              <w:t>düzenleme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kontrolü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veya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şifreli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koruma</w:t>
            </w:r>
            <w:proofErr w:type="spellEnd"/>
            <w:r w:rsidRPr="00E3042A">
              <w:rPr>
                <w:sz w:val="20"/>
                <w:szCs w:val="20"/>
              </w:rPr>
              <w:t>)</w:t>
            </w:r>
          </w:p>
          <w:p w14:paraId="272E6D99" w14:textId="167C7989" w:rsidR="00177B7C" w:rsidRPr="00E3042A" w:rsidRDefault="009B5D74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Kayıpların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önlenmesi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için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uygun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şekilde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yedeklenmesi</w:t>
            </w:r>
            <w:proofErr w:type="spellEnd"/>
            <w:r w:rsidRPr="00E3042A">
              <w:rPr>
                <w:sz w:val="20"/>
                <w:szCs w:val="20"/>
              </w:rPr>
              <w:t>.</w:t>
            </w:r>
          </w:p>
        </w:tc>
        <w:tc>
          <w:tcPr>
            <w:tcW w:w="2006" w:type="dxa"/>
            <w:gridSpan w:val="13"/>
            <w:shd w:val="clear" w:color="auto" w:fill="auto"/>
          </w:tcPr>
          <w:p w14:paraId="3B2F3EB4" w14:textId="77777777" w:rsidR="00177B7C" w:rsidRPr="00E3042A" w:rsidRDefault="00177B7C" w:rsidP="00E34FE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2697" w:type="dxa"/>
            <w:gridSpan w:val="5"/>
            <w:shd w:val="clear" w:color="auto" w:fill="auto"/>
          </w:tcPr>
          <w:p w14:paraId="1E855B1B" w14:textId="77777777" w:rsidR="00177B7C" w:rsidRPr="00E3042A" w:rsidRDefault="00177B7C" w:rsidP="00E34FE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BF27A0" w:rsidRPr="00E3042A" w14:paraId="0738AFC8" w14:textId="77777777" w:rsidTr="00625EA0">
        <w:tc>
          <w:tcPr>
            <w:tcW w:w="1694" w:type="dxa"/>
            <w:gridSpan w:val="2"/>
            <w:shd w:val="clear" w:color="auto" w:fill="D6E9B2"/>
          </w:tcPr>
          <w:p w14:paraId="3E4D8277" w14:textId="77777777" w:rsidR="00177B7C" w:rsidRPr="00E3042A" w:rsidRDefault="00177B7C" w:rsidP="00E34FE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3.3.2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6DA7" w14:textId="6DF7BD8F" w:rsidR="009B5D74" w:rsidRPr="00E3042A" w:rsidRDefault="009B5D74" w:rsidP="009B5D7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dikkate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E6BE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belirlenmiş</w:t>
            </w:r>
            <w:proofErr w:type="spellEnd"/>
            <w:r w:rsidR="009E6BE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E6BE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9E6BE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E6BE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süre</w:t>
            </w:r>
            <w:proofErr w:type="spellEnd"/>
            <w:r w:rsidR="009E6BE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E6BE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boyunca</w:t>
            </w:r>
            <w:proofErr w:type="spellEnd"/>
            <w:r w:rsidR="009E6BE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saklanacaktır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7E864D6A" w14:textId="5BEB00F9" w:rsidR="009B5D74" w:rsidRPr="00E3042A" w:rsidRDefault="009B5D74" w:rsidP="009B5D74">
            <w:pPr>
              <w:pStyle w:val="para"/>
              <w:numPr>
                <w:ilvl w:val="0"/>
                <w:numId w:val="17"/>
              </w:numPr>
              <w:ind w:left="686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Herhangi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</w:t>
            </w:r>
            <w:proofErr w:type="spellEnd"/>
            <w:r w:rsidR="009E6BE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E6BE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müşteri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gerekliliği</w:t>
            </w:r>
            <w:proofErr w:type="spellEnd"/>
          </w:p>
          <w:p w14:paraId="5443A650" w14:textId="0154E9A7" w:rsidR="009B5D74" w:rsidRPr="00E3042A" w:rsidRDefault="009B5D74" w:rsidP="009B5D74">
            <w:pPr>
              <w:pStyle w:val="para"/>
              <w:numPr>
                <w:ilvl w:val="0"/>
                <w:numId w:val="17"/>
              </w:numPr>
              <w:ind w:left="686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raf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ömrü</w:t>
            </w:r>
            <w:proofErr w:type="spellEnd"/>
          </w:p>
          <w:p w14:paraId="42501DDC" w14:textId="1CEB14C4" w:rsidR="009B5D74" w:rsidRPr="00E3042A" w:rsidRDefault="009B5D74" w:rsidP="009B5D7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Ayrıca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etiket</w:t>
            </w:r>
            <w:r w:rsidR="009E6BE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belirtilmiş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9E6BE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tüketici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</w:t>
            </w:r>
            <w:r w:rsidR="009E6BE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raf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ömrünün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uzatıl</w:t>
            </w:r>
            <w:r w:rsidR="009E6BE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abileceği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dikkate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 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Dondurarak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)</w:t>
            </w:r>
          </w:p>
          <w:p w14:paraId="73B3460F" w14:textId="7E180E22" w:rsidR="00177B7C" w:rsidRPr="00E3042A" w:rsidRDefault="009B5D74" w:rsidP="009B5D7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asgari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raf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ömrü</w:t>
            </w:r>
            <w:r w:rsidR="009E6BE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12 ay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eklenerek</w:t>
            </w:r>
            <w:proofErr w:type="spellEnd"/>
            <w:r w:rsidR="009E6BE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süre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zarfında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saklanacaktır</w:t>
            </w:r>
            <w:proofErr w:type="spellEnd"/>
          </w:p>
        </w:tc>
        <w:tc>
          <w:tcPr>
            <w:tcW w:w="2006" w:type="dxa"/>
            <w:gridSpan w:val="13"/>
            <w:shd w:val="clear" w:color="auto" w:fill="auto"/>
          </w:tcPr>
          <w:p w14:paraId="3F93A14A" w14:textId="77777777" w:rsidR="00177B7C" w:rsidRPr="00E3042A" w:rsidRDefault="00177B7C" w:rsidP="00E34FE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2697" w:type="dxa"/>
            <w:gridSpan w:val="5"/>
            <w:shd w:val="clear" w:color="auto" w:fill="auto"/>
          </w:tcPr>
          <w:p w14:paraId="1D9F66D5" w14:textId="77777777" w:rsidR="00177B7C" w:rsidRPr="00E3042A" w:rsidRDefault="00177B7C" w:rsidP="00E34FE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BF27A0" w:rsidRPr="00E3042A" w14:paraId="7E74EBC8" w14:textId="77777777" w:rsidTr="00625EA0">
        <w:tc>
          <w:tcPr>
            <w:tcW w:w="1694" w:type="dxa"/>
            <w:gridSpan w:val="2"/>
            <w:shd w:val="clear" w:color="auto" w:fill="92D050"/>
          </w:tcPr>
          <w:p w14:paraId="24BC3A30" w14:textId="77777777" w:rsidR="00414A8E" w:rsidRPr="00E3042A" w:rsidRDefault="00414A8E" w:rsidP="00E34FE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3.4</w:t>
            </w:r>
          </w:p>
        </w:tc>
        <w:tc>
          <w:tcPr>
            <w:tcW w:w="8229" w:type="dxa"/>
            <w:gridSpan w:val="19"/>
            <w:shd w:val="clear" w:color="auto" w:fill="92D050"/>
          </w:tcPr>
          <w:p w14:paraId="6411158F" w14:textId="21949F7C" w:rsidR="00414A8E" w:rsidRPr="00E3042A" w:rsidRDefault="009E6BE8" w:rsidP="00E34FE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İç</w:t>
            </w:r>
            <w:proofErr w:type="spellEnd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Tetkikler</w:t>
            </w:r>
            <w:proofErr w:type="spellEnd"/>
          </w:p>
        </w:tc>
      </w:tr>
      <w:tr w:rsidR="00BF27A0" w:rsidRPr="00E3042A" w14:paraId="3B5E1C27" w14:textId="77777777" w:rsidTr="00625EA0">
        <w:tc>
          <w:tcPr>
            <w:tcW w:w="1694" w:type="dxa"/>
            <w:gridSpan w:val="2"/>
            <w:shd w:val="clear" w:color="auto" w:fill="D6E9B2"/>
          </w:tcPr>
          <w:p w14:paraId="668659E1" w14:textId="7072D27C" w:rsidR="00414A8E" w:rsidRPr="00E3042A" w:rsidRDefault="00B06952" w:rsidP="00E34FE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Temel</w:t>
            </w:r>
            <w:proofErr w:type="spellEnd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</w:p>
          <w:p w14:paraId="0001D9A2" w14:textId="37778F0C" w:rsidR="00B06952" w:rsidRPr="00E3042A" w:rsidRDefault="00B06952" w:rsidP="00E34FE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Bayanı</w:t>
            </w:r>
            <w:proofErr w:type="spellEnd"/>
          </w:p>
          <w:p w14:paraId="4B330140" w14:textId="00B77F6D" w:rsidR="00414A8E" w:rsidRPr="00E3042A" w:rsidRDefault="00414A8E" w:rsidP="00E34FE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229" w:type="dxa"/>
            <w:gridSpan w:val="19"/>
            <w:shd w:val="clear" w:color="auto" w:fill="D6E9B2"/>
          </w:tcPr>
          <w:p w14:paraId="7EC3DF65" w14:textId="12DBBEEA" w:rsidR="00414A8E" w:rsidRPr="00E3042A" w:rsidRDefault="00B06952" w:rsidP="00414A8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Standardı</w:t>
            </w:r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gerekliliklerini</w:t>
            </w:r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planını</w:t>
            </w:r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</w:t>
            </w:r>
            <w:proofErr w:type="spellEnd"/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etkili</w:t>
            </w:r>
            <w:proofErr w:type="spellEnd"/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uygulandığınnın</w:t>
            </w:r>
            <w:proofErr w:type="spellEnd"/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doğrulandığını</w:t>
            </w:r>
            <w:proofErr w:type="spellEnd"/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gösterebilecektir</w:t>
            </w:r>
            <w:proofErr w:type="spellEnd"/>
            <w:proofErr w:type="gramEnd"/>
          </w:p>
        </w:tc>
      </w:tr>
      <w:tr w:rsidR="00BF27A0" w:rsidRPr="00E3042A" w14:paraId="20B2138B" w14:textId="77777777" w:rsidTr="00625EA0">
        <w:tc>
          <w:tcPr>
            <w:tcW w:w="1694" w:type="dxa"/>
            <w:gridSpan w:val="2"/>
            <w:shd w:val="clear" w:color="auto" w:fill="D6E9B2"/>
          </w:tcPr>
          <w:p w14:paraId="246AE4C1" w14:textId="14A8FCE6" w:rsidR="00177B7C" w:rsidRPr="00E3042A" w:rsidRDefault="00B06952" w:rsidP="00E34FE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526" w:type="dxa"/>
            <w:shd w:val="clear" w:color="auto" w:fill="auto"/>
          </w:tcPr>
          <w:p w14:paraId="33D678C3" w14:textId="4B7F1C1B" w:rsidR="00177B7C" w:rsidRPr="00E3042A" w:rsidRDefault="00B06952" w:rsidP="00E34FE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991" w:type="dxa"/>
            <w:gridSpan w:val="12"/>
            <w:shd w:val="clear" w:color="auto" w:fill="auto"/>
          </w:tcPr>
          <w:p w14:paraId="45E3909B" w14:textId="099AA4BF" w:rsidR="00177B7C" w:rsidRPr="00E3042A" w:rsidRDefault="00B06952" w:rsidP="00E34FE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2712" w:type="dxa"/>
            <w:gridSpan w:val="6"/>
            <w:shd w:val="clear" w:color="auto" w:fill="auto"/>
          </w:tcPr>
          <w:p w14:paraId="462F53E3" w14:textId="77777777" w:rsidR="00177B7C" w:rsidRPr="00E3042A" w:rsidRDefault="00177B7C" w:rsidP="00177B7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BF27A0" w:rsidRPr="00E3042A" w14:paraId="72DB81EB" w14:textId="77777777" w:rsidTr="00625EA0">
        <w:tc>
          <w:tcPr>
            <w:tcW w:w="1694" w:type="dxa"/>
            <w:gridSpan w:val="2"/>
            <w:shd w:val="clear" w:color="auto" w:fill="D6E9B2"/>
          </w:tcPr>
          <w:p w14:paraId="54411462" w14:textId="77777777" w:rsidR="00177B7C" w:rsidRPr="00E3042A" w:rsidRDefault="00177B7C" w:rsidP="00414A8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3.4.4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D9E1" w14:textId="57702FC0" w:rsidR="00177B7C" w:rsidRPr="00E3042A" w:rsidRDefault="00B06952" w:rsidP="00414A8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İç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tetkik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programına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fabrika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ortamı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proses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ekipmanlarının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üretimi</w:t>
            </w:r>
            <w:proofErr w:type="spellEnd"/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koşullarda</w:t>
            </w:r>
            <w:proofErr w:type="spellEnd"/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olduğundan</w:t>
            </w:r>
            <w:proofErr w:type="spellEnd"/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emin</w:t>
            </w:r>
            <w:proofErr w:type="spellEnd"/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olmak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içeren</w:t>
            </w:r>
            <w:proofErr w:type="spellEnd"/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7313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denetim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programı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Asgari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içerecektir</w:t>
            </w:r>
            <w:proofErr w:type="spellEnd"/>
            <w:r w:rsidR="00177B7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0F3D0B40" w14:textId="77777777" w:rsidR="00B06952" w:rsidRPr="00E3042A" w:rsidRDefault="00B06952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Temizlik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sanitasyonu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performansını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değerlendirmek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için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hijyen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kontrolleri</w:t>
            </w:r>
            <w:proofErr w:type="spellEnd"/>
          </w:p>
          <w:p w14:paraId="33E549E0" w14:textId="46737C1A" w:rsidR="00B06952" w:rsidRPr="00E3042A" w:rsidRDefault="005F5569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E</w:t>
            </w:r>
            <w:r w:rsidR="00B06952" w:rsidRPr="00E3042A">
              <w:rPr>
                <w:sz w:val="20"/>
                <w:szCs w:val="20"/>
              </w:rPr>
              <w:t>kipman</w:t>
            </w:r>
            <w:proofErr w:type="spellEnd"/>
            <w:r w:rsidR="00B06952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B06952" w:rsidRPr="00E3042A">
              <w:rPr>
                <w:sz w:val="20"/>
                <w:szCs w:val="20"/>
              </w:rPr>
              <w:t>veya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binadan</w:t>
            </w:r>
            <w:proofErr w:type="spellEnd"/>
            <w:r w:rsidR="00B06952"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ürüne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oluşabilecek</w:t>
            </w:r>
            <w:proofErr w:type="spellEnd"/>
            <w:r w:rsidR="00B06952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B06952" w:rsidRPr="00E3042A">
              <w:rPr>
                <w:sz w:val="20"/>
                <w:szCs w:val="20"/>
              </w:rPr>
              <w:t>risklerin</w:t>
            </w:r>
            <w:proofErr w:type="spellEnd"/>
            <w:r w:rsidR="00B06952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B06952" w:rsidRPr="00E3042A">
              <w:rPr>
                <w:sz w:val="20"/>
                <w:szCs w:val="20"/>
              </w:rPr>
              <w:t>tanımlanması</w:t>
            </w:r>
            <w:proofErr w:type="spellEnd"/>
            <w:r w:rsidR="00B06952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B06952" w:rsidRPr="00E3042A">
              <w:rPr>
                <w:sz w:val="20"/>
                <w:szCs w:val="20"/>
              </w:rPr>
              <w:t>için</w:t>
            </w:r>
            <w:proofErr w:type="spellEnd"/>
            <w:r w:rsidR="00B06952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B06952" w:rsidRPr="00E3042A">
              <w:rPr>
                <w:sz w:val="20"/>
                <w:szCs w:val="20"/>
              </w:rPr>
              <w:t>işletme</w:t>
            </w:r>
            <w:proofErr w:type="spellEnd"/>
            <w:r w:rsidR="00B06952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B06952" w:rsidRPr="00E3042A">
              <w:rPr>
                <w:sz w:val="20"/>
                <w:szCs w:val="20"/>
              </w:rPr>
              <w:t>kontrolleri</w:t>
            </w:r>
            <w:proofErr w:type="spellEnd"/>
          </w:p>
          <w:p w14:paraId="10E38878" w14:textId="5925418B" w:rsidR="00177B7C" w:rsidRPr="00E3042A" w:rsidRDefault="00B06952" w:rsidP="00414A8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Bu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sıklıkları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risk</w:t>
            </w:r>
            <w:r w:rsidR="00F0507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</w:t>
            </w:r>
            <w:proofErr w:type="spellEnd"/>
            <w:r w:rsidR="00F0507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0507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değerlendirmesi</w:t>
            </w:r>
            <w:proofErr w:type="spellEnd"/>
            <w:r w:rsidR="00F0507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0507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="005F556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556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belirlenecek</w:t>
            </w:r>
            <w:proofErr w:type="spellEnd"/>
            <w:r w:rsidR="005F556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fakat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açık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kez</w:t>
            </w:r>
            <w:r w:rsidR="005F556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den</w:t>
            </w:r>
            <w:proofErr w:type="spellEnd"/>
            <w:r w:rsidR="005F556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556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daha</w:t>
            </w:r>
            <w:proofErr w:type="spellEnd"/>
            <w:r w:rsidR="005F556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556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az</w:t>
            </w:r>
            <w:proofErr w:type="spellEnd"/>
            <w:r w:rsidR="005F556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556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olmayacaktır</w:t>
            </w:r>
            <w:proofErr w:type="spellEnd"/>
            <w:r w:rsidR="005F556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938" w:type="dxa"/>
            <w:gridSpan w:val="10"/>
            <w:shd w:val="clear" w:color="auto" w:fill="auto"/>
          </w:tcPr>
          <w:p w14:paraId="03F72636" w14:textId="77777777" w:rsidR="00177B7C" w:rsidRPr="00E3042A" w:rsidRDefault="00177B7C" w:rsidP="00414A8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2765" w:type="dxa"/>
            <w:gridSpan w:val="8"/>
            <w:shd w:val="clear" w:color="auto" w:fill="auto"/>
          </w:tcPr>
          <w:p w14:paraId="3B818516" w14:textId="77777777" w:rsidR="00177B7C" w:rsidRPr="00E3042A" w:rsidRDefault="00177B7C" w:rsidP="00414A8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BF27A0" w:rsidRPr="00E3042A" w14:paraId="5F001382" w14:textId="77777777" w:rsidTr="00625EA0">
        <w:tc>
          <w:tcPr>
            <w:tcW w:w="1694" w:type="dxa"/>
            <w:gridSpan w:val="2"/>
            <w:shd w:val="clear" w:color="auto" w:fill="92D050"/>
          </w:tcPr>
          <w:p w14:paraId="6A1407E9" w14:textId="77777777" w:rsidR="00CB7F6D" w:rsidRPr="00E3042A" w:rsidRDefault="00CB7F6D" w:rsidP="00414A8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3.5</w:t>
            </w:r>
          </w:p>
        </w:tc>
        <w:tc>
          <w:tcPr>
            <w:tcW w:w="8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D805315" w14:textId="21B12CB1" w:rsidR="00CB7F6D" w:rsidRPr="00E3042A" w:rsidRDefault="00B06952" w:rsidP="00414A8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TEDARİKÇİ VE GİRDİ ONAYLAMA VE PERFORMANS İZLEME</w:t>
            </w:r>
          </w:p>
        </w:tc>
      </w:tr>
      <w:tr w:rsidR="00BF27A0" w:rsidRPr="00E3042A" w14:paraId="61B878A4" w14:textId="77777777" w:rsidTr="00625EA0">
        <w:tc>
          <w:tcPr>
            <w:tcW w:w="1694" w:type="dxa"/>
            <w:gridSpan w:val="2"/>
            <w:shd w:val="clear" w:color="auto" w:fill="92D050"/>
          </w:tcPr>
          <w:p w14:paraId="20F95BFD" w14:textId="77777777" w:rsidR="00CB7F6D" w:rsidRPr="00E3042A" w:rsidRDefault="00CB7F6D" w:rsidP="00414A8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3.5.1</w:t>
            </w:r>
          </w:p>
        </w:tc>
        <w:tc>
          <w:tcPr>
            <w:tcW w:w="8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94AB2C2" w14:textId="7FBFD948" w:rsidR="00CB7F6D" w:rsidRPr="00E3042A" w:rsidRDefault="005F5569" w:rsidP="00414A8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>HAMMADDE</w:t>
            </w:r>
            <w:r w:rsidR="00B06952" w:rsidRPr="00E3042A">
              <w:rPr>
                <w:rFonts w:ascii="Century Gothic" w:hAnsi="Century Gothic" w:cs="Calibri"/>
                <w:sz w:val="20"/>
                <w:szCs w:val="20"/>
              </w:rPr>
              <w:t xml:space="preserve"> VE AMBALAJ TEDARİKÇİLERİNİN YÖNETİMİ</w:t>
            </w:r>
          </w:p>
        </w:tc>
      </w:tr>
      <w:tr w:rsidR="00BF27A0" w:rsidRPr="00E3042A" w14:paraId="765757A6" w14:textId="77777777" w:rsidTr="00625EA0">
        <w:tc>
          <w:tcPr>
            <w:tcW w:w="1694" w:type="dxa"/>
            <w:gridSpan w:val="2"/>
            <w:shd w:val="clear" w:color="auto" w:fill="D6E9B2"/>
          </w:tcPr>
          <w:p w14:paraId="7CF9264F" w14:textId="5D8D976D" w:rsidR="00CB7F6D" w:rsidRPr="00E3042A" w:rsidRDefault="00B06952" w:rsidP="00414A8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Temel</w:t>
            </w:r>
            <w:proofErr w:type="spellEnd"/>
          </w:p>
          <w:p w14:paraId="7D3F92C4" w14:textId="13EEF048" w:rsidR="00CB7F6D" w:rsidRPr="00E3042A" w:rsidRDefault="00B06952" w:rsidP="00414A8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0AEE62F7" w14:textId="422837B2" w:rsidR="00CB7F6D" w:rsidRPr="00E3042A" w:rsidRDefault="00B06952" w:rsidP="00CB7F6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 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birincil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paketleme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="003572B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hammaddelerden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gelebilecek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otantisitesi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uygunluğu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karşı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potansiyel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riskleri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anladığı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yönetiğini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tedarikçi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onaylama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="00CB7F6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</w:tr>
      <w:tr w:rsidR="00BF27A0" w:rsidRPr="00E3042A" w14:paraId="05358907" w14:textId="77777777" w:rsidTr="00625EA0">
        <w:tc>
          <w:tcPr>
            <w:tcW w:w="1694" w:type="dxa"/>
            <w:gridSpan w:val="2"/>
            <w:shd w:val="clear" w:color="auto" w:fill="D6E9B2"/>
          </w:tcPr>
          <w:p w14:paraId="0FCA64CF" w14:textId="7A648E63" w:rsidR="00177B7C" w:rsidRPr="00E3042A" w:rsidRDefault="00B06952" w:rsidP="00414A8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8A0315" w14:textId="2CA64B38" w:rsidR="00177B7C" w:rsidRPr="00E3042A" w:rsidRDefault="00B06952" w:rsidP="00CB7F6D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52B12" w14:textId="063ECC23" w:rsidR="00177B7C" w:rsidRPr="00E3042A" w:rsidRDefault="00B06952" w:rsidP="00CB7F6D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2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7247B3" w14:textId="77777777" w:rsidR="00177B7C" w:rsidRPr="00E3042A" w:rsidRDefault="00177B7C" w:rsidP="00177B7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BF27A0" w:rsidRPr="00E3042A" w14:paraId="6C6D1617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F55AB0B" w14:textId="77777777" w:rsidR="00177B7C" w:rsidRPr="00E3042A" w:rsidRDefault="00177B7C" w:rsidP="00BC478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3.5.1.2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C9EB" w14:textId="4B40F929" w:rsidR="00177B7C" w:rsidRPr="00E3042A" w:rsidRDefault="00B06952" w:rsidP="00BC478F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birincil</w:t>
            </w:r>
            <w:proofErr w:type="spellEnd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ambalaj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proofErr w:type="spellEnd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sağlayan</w:t>
            </w:r>
            <w:proofErr w:type="spellEnd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tedarikçilerinin</w:t>
            </w:r>
            <w:proofErr w:type="spellEnd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sağladıkları</w:t>
            </w:r>
            <w:proofErr w:type="spellEnd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malzemenin</w:t>
            </w:r>
            <w:proofErr w:type="spellEnd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kalite</w:t>
            </w:r>
            <w:proofErr w:type="spellEnd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güvenlik</w:t>
            </w:r>
            <w:proofErr w:type="spellEnd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risklerini</w:t>
            </w:r>
            <w:proofErr w:type="spellEnd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yönetmesini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izlenebilirlik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sistemi</w:t>
            </w:r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ne</w:t>
            </w:r>
            <w:proofErr w:type="spellEnd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sahip</w:t>
            </w:r>
            <w:proofErr w:type="spellEnd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olmasını</w:t>
            </w:r>
            <w:proofErr w:type="spellEnd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sağlayan</w:t>
            </w:r>
            <w:proofErr w:type="spellEnd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tedarikçi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onaylama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</w:t>
            </w:r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Onay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risk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tabanlı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</w:t>
            </w:r>
            <w:proofErr w:type="spellEnd"/>
            <w:r w:rsidR="00DB5BB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birkaçını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içerecektir</w:t>
            </w:r>
            <w:proofErr w:type="spellEnd"/>
            <w:r w:rsidR="00177B7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6FA0F96D" w14:textId="6098C0C6" w:rsidR="00317C35" w:rsidRPr="00E3042A" w:rsidRDefault="00317C35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Yürürlükteki</w:t>
            </w:r>
            <w:proofErr w:type="spellEnd"/>
            <w:r w:rsidRPr="00E3042A">
              <w:rPr>
                <w:sz w:val="20"/>
                <w:szCs w:val="20"/>
              </w:rPr>
              <w:t xml:space="preserve"> BRC Global </w:t>
            </w:r>
            <w:proofErr w:type="spellStart"/>
            <w:r w:rsidRPr="00E3042A">
              <w:rPr>
                <w:sz w:val="20"/>
                <w:szCs w:val="20"/>
              </w:rPr>
              <w:t>Standardına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B5BBB" w:rsidRPr="00E3042A">
              <w:rPr>
                <w:sz w:val="20"/>
                <w:szCs w:val="20"/>
              </w:rPr>
              <w:t>veya</w:t>
            </w:r>
            <w:proofErr w:type="spellEnd"/>
            <w:r w:rsidR="00DB5BBB" w:rsidRPr="00E3042A">
              <w:rPr>
                <w:sz w:val="20"/>
                <w:szCs w:val="20"/>
              </w:rPr>
              <w:t xml:space="preserve"> </w:t>
            </w:r>
            <w:r w:rsidRPr="00E3042A">
              <w:rPr>
                <w:sz w:val="20"/>
                <w:szCs w:val="20"/>
              </w:rPr>
              <w:t>GFSI-</w:t>
            </w:r>
            <w:proofErr w:type="spellStart"/>
            <w:r w:rsidR="00DB5BBB" w:rsidRPr="00E3042A">
              <w:rPr>
                <w:sz w:val="20"/>
                <w:szCs w:val="20"/>
              </w:rPr>
              <w:t>onaylı</w:t>
            </w:r>
            <w:proofErr w:type="spellEnd"/>
            <w:r w:rsidR="00DB5BBB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B5BBB" w:rsidRPr="00E3042A">
              <w:rPr>
                <w:sz w:val="20"/>
                <w:szCs w:val="20"/>
              </w:rPr>
              <w:t>başka</w:t>
            </w:r>
            <w:proofErr w:type="spellEnd"/>
            <w:r w:rsidR="00DB5BBB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B5BBB" w:rsidRPr="00E3042A">
              <w:rPr>
                <w:sz w:val="20"/>
                <w:szCs w:val="20"/>
              </w:rPr>
              <w:t>bir</w:t>
            </w:r>
            <w:proofErr w:type="spellEnd"/>
            <w:r w:rsidR="00DB5BBB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B5BBB" w:rsidRPr="00E3042A">
              <w:rPr>
                <w:sz w:val="20"/>
                <w:szCs w:val="20"/>
              </w:rPr>
              <w:t>standarda</w:t>
            </w:r>
            <w:proofErr w:type="spellEnd"/>
            <w:r w:rsidR="00DB5BBB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B5BBB" w:rsidRPr="00E3042A">
              <w:rPr>
                <w:sz w:val="20"/>
                <w:szCs w:val="20"/>
              </w:rPr>
              <w:t>göre</w:t>
            </w:r>
            <w:proofErr w:type="spellEnd"/>
            <w:r w:rsidR="00DB5BBB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B5BBB" w:rsidRPr="00E3042A">
              <w:rPr>
                <w:sz w:val="20"/>
                <w:szCs w:val="20"/>
              </w:rPr>
              <w:t>geçerli</w:t>
            </w:r>
            <w:proofErr w:type="spellEnd"/>
            <w:r w:rsidR="00DB5BBB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B5BBB" w:rsidRPr="00E3042A">
              <w:rPr>
                <w:sz w:val="20"/>
                <w:szCs w:val="20"/>
              </w:rPr>
              <w:t>sertifikasyon</w:t>
            </w:r>
            <w:proofErr w:type="spellEnd"/>
            <w:r w:rsidR="00DB5BBB"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Sertiﬁkasyon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kapsamı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satın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alınan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F31E1C" w:rsidRPr="00E3042A">
              <w:rPr>
                <w:sz w:val="20"/>
                <w:szCs w:val="20"/>
              </w:rPr>
              <w:t>hammadde</w:t>
            </w:r>
            <w:r w:rsidRPr="00E3042A">
              <w:rPr>
                <w:sz w:val="20"/>
                <w:szCs w:val="20"/>
              </w:rPr>
              <w:t>leri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içerecektir</w:t>
            </w:r>
            <w:proofErr w:type="spellEnd"/>
            <w:r w:rsidRPr="00E3042A">
              <w:rPr>
                <w:sz w:val="20"/>
                <w:szCs w:val="20"/>
              </w:rPr>
              <w:t>.</w:t>
            </w:r>
          </w:p>
          <w:p w14:paraId="22308F1A" w14:textId="3B908A47" w:rsidR="00317C35" w:rsidRPr="00E3042A" w:rsidRDefault="00317C35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Tecrübeli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yetkinliği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ispatlanabilen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ürün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güvenliği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denetçisi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tarafından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yapılan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ürün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güvenliği</w:t>
            </w:r>
            <w:proofErr w:type="spellEnd"/>
            <w:r w:rsidRPr="00E3042A">
              <w:rPr>
                <w:sz w:val="20"/>
                <w:szCs w:val="20"/>
              </w:rPr>
              <w:t>,</w:t>
            </w:r>
            <w:r w:rsidR="00DB5BBB"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izlenebilirlik</w:t>
            </w:r>
            <w:proofErr w:type="spellEnd"/>
            <w:r w:rsidRPr="00E3042A">
              <w:rPr>
                <w:sz w:val="20"/>
                <w:szCs w:val="20"/>
              </w:rPr>
              <w:t xml:space="preserve">, HACCP </w:t>
            </w:r>
            <w:proofErr w:type="spellStart"/>
            <w:r w:rsidRPr="00E3042A">
              <w:rPr>
                <w:sz w:val="20"/>
                <w:szCs w:val="20"/>
              </w:rPr>
              <w:t>gözden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geçirilmesi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iyi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üretim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uygulamalarını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kapsayan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tedarikçi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B5BBB" w:rsidRPr="00E3042A">
              <w:rPr>
                <w:sz w:val="20"/>
                <w:szCs w:val="20"/>
              </w:rPr>
              <w:t>denetimleri</w:t>
            </w:r>
            <w:proofErr w:type="spellEnd"/>
            <w:r w:rsidR="00DB5BBB" w:rsidRPr="00E3042A">
              <w:rPr>
                <w:sz w:val="20"/>
                <w:szCs w:val="20"/>
              </w:rPr>
              <w:t>.</w:t>
            </w:r>
          </w:p>
          <w:p w14:paraId="3BEEA9E5" w14:textId="3315A926" w:rsidR="00317C35" w:rsidRPr="00E3042A" w:rsidRDefault="00317C35" w:rsidP="005E571A">
            <w:pPr>
              <w:pStyle w:val="ListBullet"/>
              <w:numPr>
                <w:ilvl w:val="0"/>
                <w:numId w:val="0"/>
              </w:numPr>
              <w:ind w:left="620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Tedarikçi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denetimlerinin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ikinci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ya</w:t>
            </w:r>
            <w:proofErr w:type="spellEnd"/>
            <w:r w:rsidR="00DB5BBB" w:rsidRPr="00E3042A">
              <w:rPr>
                <w:sz w:val="20"/>
                <w:szCs w:val="20"/>
              </w:rPr>
              <w:t xml:space="preserve"> </w:t>
            </w:r>
            <w:r w:rsidRPr="00E3042A">
              <w:rPr>
                <w:sz w:val="20"/>
                <w:szCs w:val="20"/>
              </w:rPr>
              <w:t xml:space="preserve">da </w:t>
            </w:r>
            <w:proofErr w:type="spellStart"/>
            <w:r w:rsidRPr="00E3042A">
              <w:rPr>
                <w:sz w:val="20"/>
                <w:szCs w:val="20"/>
              </w:rPr>
              <w:t>üçüncü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taraﬂar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tarafından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yapılması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durumunda</w:t>
            </w:r>
            <w:proofErr w:type="spellEnd"/>
            <w:r w:rsidRPr="00E3042A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3042A">
              <w:rPr>
                <w:sz w:val="20"/>
                <w:szCs w:val="20"/>
              </w:rPr>
              <w:t>ﬁrma</w:t>
            </w:r>
            <w:proofErr w:type="spellEnd"/>
            <w:r w:rsidRPr="00E3042A">
              <w:rPr>
                <w:sz w:val="20"/>
                <w:szCs w:val="20"/>
              </w:rPr>
              <w:t>;</w:t>
            </w:r>
            <w:proofErr w:type="gramEnd"/>
          </w:p>
          <w:p w14:paraId="4DF87AAD" w14:textId="5CAEC566" w:rsidR="00317C35" w:rsidRPr="00E3042A" w:rsidRDefault="00317C35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Denetçi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yetkinliğini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kanıtlayabilmeli</w:t>
            </w:r>
            <w:proofErr w:type="spellEnd"/>
            <w:r w:rsidR="00E90BD3" w:rsidRPr="00E3042A">
              <w:rPr>
                <w:sz w:val="20"/>
                <w:szCs w:val="20"/>
              </w:rPr>
              <w:t xml:space="preserve"> </w:t>
            </w:r>
          </w:p>
          <w:p w14:paraId="5087196F" w14:textId="77777777" w:rsidR="00317C35" w:rsidRPr="00E3042A" w:rsidRDefault="00317C35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Denetim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kapsamının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ürün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güvenliği</w:t>
            </w:r>
            <w:proofErr w:type="spellEnd"/>
            <w:r w:rsidRPr="00E3042A">
              <w:rPr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sz w:val="20"/>
                <w:szCs w:val="20"/>
              </w:rPr>
              <w:t>izlenebilirlik</w:t>
            </w:r>
            <w:proofErr w:type="spellEnd"/>
            <w:r w:rsidRPr="00E3042A">
              <w:rPr>
                <w:sz w:val="20"/>
                <w:szCs w:val="20"/>
              </w:rPr>
              <w:t xml:space="preserve">, HACCP </w:t>
            </w:r>
            <w:proofErr w:type="spellStart"/>
            <w:r w:rsidRPr="00E3042A">
              <w:rPr>
                <w:sz w:val="20"/>
                <w:szCs w:val="20"/>
              </w:rPr>
              <w:t>gözden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geçirme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iyi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üretim</w:t>
            </w:r>
            <w:proofErr w:type="spellEnd"/>
          </w:p>
          <w:p w14:paraId="69E7A850" w14:textId="77777777" w:rsidR="00317C35" w:rsidRPr="00E3042A" w:rsidRDefault="00317C35" w:rsidP="00DB5BBB">
            <w:pPr>
              <w:pStyle w:val="ListBullet"/>
              <w:numPr>
                <w:ilvl w:val="0"/>
                <w:numId w:val="0"/>
              </w:numPr>
              <w:ind w:left="980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uygulamalarını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kapsadığını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teyit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edebilmeli</w:t>
            </w:r>
            <w:proofErr w:type="spellEnd"/>
          </w:p>
          <w:p w14:paraId="773101F7" w14:textId="5D84AF0E" w:rsidR="00317C35" w:rsidRPr="00E3042A" w:rsidRDefault="00E90BD3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D</w:t>
            </w:r>
            <w:r w:rsidR="00317C35" w:rsidRPr="00E3042A">
              <w:rPr>
                <w:sz w:val="20"/>
                <w:szCs w:val="20"/>
              </w:rPr>
              <w:t>enetim</w:t>
            </w:r>
            <w:proofErr w:type="spellEnd"/>
            <w:r w:rsidR="00317C35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317C35" w:rsidRPr="00E3042A">
              <w:rPr>
                <w:sz w:val="20"/>
                <w:szCs w:val="20"/>
              </w:rPr>
              <w:t>raporunu</w:t>
            </w:r>
            <w:r w:rsidRPr="00E3042A">
              <w:rPr>
                <w:sz w:val="20"/>
                <w:szCs w:val="20"/>
              </w:rPr>
              <w:t>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tamamını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edinip</w:t>
            </w:r>
            <w:proofErr w:type="spellEnd"/>
            <w:r w:rsidRPr="00E3042A">
              <w:rPr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sz w:val="20"/>
                <w:szCs w:val="20"/>
              </w:rPr>
              <w:t>gözden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geçirmeli</w:t>
            </w:r>
            <w:proofErr w:type="spellEnd"/>
          </w:p>
          <w:p w14:paraId="207D89C6" w14:textId="5B70F2F5" w:rsidR="00177B7C" w:rsidRPr="00E3042A" w:rsidRDefault="00317C35" w:rsidP="00BC478F">
            <w:pPr>
              <w:pStyle w:val="ListContinue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veya</w:t>
            </w:r>
            <w:proofErr w:type="spellEnd"/>
          </w:p>
          <w:p w14:paraId="6DBB806B" w14:textId="7B0AB3B8" w:rsidR="00317C35" w:rsidRPr="00E3042A" w:rsidRDefault="00317C35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Geçerli</w:t>
            </w:r>
            <w:proofErr w:type="spellEnd"/>
            <w:r w:rsidRPr="00E3042A">
              <w:rPr>
                <w:sz w:val="20"/>
                <w:szCs w:val="20"/>
              </w:rPr>
              <w:t xml:space="preserve"> risk </w:t>
            </w:r>
            <w:proofErr w:type="spellStart"/>
            <w:r w:rsidRPr="00E3042A">
              <w:rPr>
                <w:sz w:val="20"/>
                <w:szCs w:val="20"/>
              </w:rPr>
              <w:t>tabanlı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bir</w:t>
            </w:r>
            <w:proofErr w:type="spellEnd"/>
            <w:r w:rsidR="00DB6151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B6151" w:rsidRPr="00E3042A">
              <w:rPr>
                <w:sz w:val="20"/>
                <w:szCs w:val="20"/>
              </w:rPr>
              <w:t>gerekçelendirme</w:t>
            </w:r>
            <w:proofErr w:type="spellEnd"/>
            <w:r w:rsidR="00DB6151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B6151" w:rsidRPr="00E3042A">
              <w:rPr>
                <w:sz w:val="20"/>
                <w:szCs w:val="20"/>
              </w:rPr>
              <w:t>yapıldığında</w:t>
            </w:r>
            <w:proofErr w:type="spellEnd"/>
            <w:r w:rsidR="00DB6151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B6151" w:rsidRPr="00E3042A">
              <w:rPr>
                <w:sz w:val="20"/>
                <w:szCs w:val="20"/>
              </w:rPr>
              <w:t>ve</w:t>
            </w:r>
            <w:proofErr w:type="spellEnd"/>
            <w:r w:rsidR="00DB6151"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tedarikç</w:t>
            </w:r>
            <w:r w:rsidR="00DB6151" w:rsidRPr="00E3042A">
              <w:rPr>
                <w:sz w:val="20"/>
                <w:szCs w:val="20"/>
              </w:rPr>
              <w:t>i</w:t>
            </w:r>
            <w:proofErr w:type="spellEnd"/>
            <w:r w:rsidR="00DB6151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B6151" w:rsidRPr="00E3042A">
              <w:rPr>
                <w:sz w:val="20"/>
                <w:szCs w:val="20"/>
              </w:rPr>
              <w:t>sadece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düşük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riskli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olarak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değerlendirildiğinde</w:t>
            </w:r>
            <w:proofErr w:type="spellEnd"/>
            <w:r w:rsidRPr="00E3042A">
              <w:rPr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sz w:val="20"/>
                <w:szCs w:val="20"/>
              </w:rPr>
              <w:t>başlangıç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onayı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için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tedarikçi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soru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listesi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kullanılabilir</w:t>
            </w:r>
            <w:proofErr w:type="spellEnd"/>
            <w:r w:rsidRPr="00E3042A">
              <w:rPr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sz w:val="20"/>
                <w:szCs w:val="20"/>
              </w:rPr>
              <w:t>Soru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listesi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ürün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güvenliği</w:t>
            </w:r>
            <w:proofErr w:type="spellEnd"/>
            <w:r w:rsidRPr="00E3042A">
              <w:rPr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sz w:val="20"/>
                <w:szCs w:val="20"/>
              </w:rPr>
              <w:t>izlenebilirlik</w:t>
            </w:r>
            <w:proofErr w:type="spellEnd"/>
            <w:r w:rsidRPr="00E3042A">
              <w:rPr>
                <w:sz w:val="20"/>
                <w:szCs w:val="20"/>
              </w:rPr>
              <w:t>, HACCP,</w:t>
            </w:r>
          </w:p>
          <w:p w14:paraId="0B1B260F" w14:textId="4D3A6C00" w:rsidR="00177B7C" w:rsidRPr="00E3042A" w:rsidRDefault="00317C35" w:rsidP="005E571A">
            <w:pPr>
              <w:pStyle w:val="ListBullet"/>
              <w:numPr>
                <w:ilvl w:val="0"/>
                <w:numId w:val="0"/>
              </w:numPr>
              <w:ind w:left="980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gözden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geçirme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iyi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üretim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uygulamalarını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kapsayacak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yetkinliği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ispatlanabilen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biri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tarafından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gözden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geçirilmiş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doğrulanmış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olacaktır</w:t>
            </w:r>
            <w:proofErr w:type="spellEnd"/>
            <w:r w:rsidR="00177B7C" w:rsidRPr="00E3042A">
              <w:rPr>
                <w:sz w:val="20"/>
                <w:szCs w:val="20"/>
              </w:rPr>
              <w:t>.</w:t>
            </w:r>
          </w:p>
        </w:tc>
        <w:tc>
          <w:tcPr>
            <w:tcW w:w="1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8FB89C" w14:textId="77777777" w:rsidR="00177B7C" w:rsidRPr="00E3042A" w:rsidRDefault="00177B7C" w:rsidP="00BC478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2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AA0420" w14:textId="77777777" w:rsidR="00177B7C" w:rsidRPr="00E3042A" w:rsidRDefault="00177B7C" w:rsidP="00BC478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BF27A0" w:rsidRPr="00E3042A" w14:paraId="266FD624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F49D6DC" w14:textId="77777777" w:rsidR="00E01683" w:rsidRPr="00E3042A" w:rsidRDefault="006F7834" w:rsidP="00BC478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3.5.2</w:t>
            </w:r>
          </w:p>
        </w:tc>
        <w:tc>
          <w:tcPr>
            <w:tcW w:w="8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0EC49409" w14:textId="41A5F1AD" w:rsidR="00E01683" w:rsidRPr="00E3042A" w:rsidRDefault="00DB6151" w:rsidP="006F783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HAMMADDE </w:t>
            </w:r>
            <w:r w:rsidR="00317C3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 AMBALAJ MALZEMELERİNİN KABULÜ VE İZLEME PROSEDÜRLERİ</w:t>
            </w:r>
          </w:p>
        </w:tc>
      </w:tr>
      <w:tr w:rsidR="00BF27A0" w:rsidRPr="00E3042A" w14:paraId="605515EE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B76F7C0" w14:textId="499A5067" w:rsidR="00E01683" w:rsidRPr="00E3042A" w:rsidRDefault="00317C35" w:rsidP="00BC478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0E0B3DF8" w14:textId="6DAC65E6" w:rsidR="00E01683" w:rsidRPr="00E3042A" w:rsidRDefault="00DB6151" w:rsidP="006F783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="00317C3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(</w:t>
            </w:r>
            <w:proofErr w:type="spellStart"/>
            <w:r w:rsidR="00317C3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birincil</w:t>
            </w:r>
            <w:proofErr w:type="spellEnd"/>
            <w:r w:rsidR="00317C3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7C3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ambalaj</w:t>
            </w:r>
            <w:proofErr w:type="spellEnd"/>
            <w:r w:rsidR="00317C3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7C3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="00317C3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kabul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bitmiş</w:t>
            </w:r>
            <w:proofErr w:type="spellEnd"/>
            <w:proofErr w:type="gram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7C3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ürünün</w:t>
            </w:r>
            <w:proofErr w:type="spellEnd"/>
            <w:r w:rsidR="00317C3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7C3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r w:rsidR="00317C3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7C3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="00317C3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7C3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uygunluğu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317C3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kalitesin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</w:t>
            </w:r>
            <w:proofErr w:type="spellEnd"/>
            <w:r w:rsidR="00317C3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7C3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317C3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B127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="00BB127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B127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="00317C3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7C3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otantisite</w:t>
            </w:r>
            <w:proofErr w:type="spellEnd"/>
            <w:r w:rsidR="00317C3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beyanını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tehdit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etmemesini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sağlamalıdır</w:t>
            </w:r>
            <w:proofErr w:type="spellEnd"/>
          </w:p>
        </w:tc>
      </w:tr>
      <w:tr w:rsidR="00E85FA1" w:rsidRPr="00E3042A" w14:paraId="67EFD001" w14:textId="77777777" w:rsidTr="00625EA0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B372633" w14:textId="77777777" w:rsidR="00177B7C" w:rsidRPr="00E3042A" w:rsidRDefault="00177B7C" w:rsidP="006F783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  <w:shd w:val="clear" w:color="auto" w:fill="D6E9B2"/>
              </w:rPr>
              <w:t>3.5.</w:t>
            </w: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DC14B18" w14:textId="77777777" w:rsidR="00177B7C" w:rsidRPr="00E3042A" w:rsidRDefault="00177B7C" w:rsidP="006F783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A606" w14:textId="5928A3E5" w:rsidR="00177B7C" w:rsidRPr="00E3042A" w:rsidRDefault="000A0DE1" w:rsidP="006F783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B127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birincil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ambalaj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kabulü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risk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bazında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prosedürü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 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madde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3.5.1.1) </w:t>
            </w:r>
            <w:proofErr w:type="spellStart"/>
            <w:r w:rsidR="002A3B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birincil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ambalaj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kabul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kontrolü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serbest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bırakma</w:t>
            </w:r>
            <w:r w:rsidR="002A3B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birkaçı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baz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yapılacaktır</w:t>
            </w:r>
            <w:proofErr w:type="spellEnd"/>
            <w:r w:rsidR="00177B7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22EC2402" w14:textId="77777777" w:rsidR="000A0DE1" w:rsidRPr="00E3042A" w:rsidRDefault="000A0DE1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Ürün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numuneleri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analizleri</w:t>
            </w:r>
            <w:proofErr w:type="spellEnd"/>
          </w:p>
          <w:p w14:paraId="582E2296" w14:textId="329BF605" w:rsidR="000A0DE1" w:rsidRPr="00E3042A" w:rsidRDefault="002A3B0E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Teslim</w:t>
            </w:r>
            <w:proofErr w:type="spellEnd"/>
            <w:r w:rsidRPr="00E3042A">
              <w:rPr>
                <w:sz w:val="20"/>
                <w:szCs w:val="20"/>
              </w:rPr>
              <w:t xml:space="preserve"> alma </w:t>
            </w:r>
            <w:proofErr w:type="spellStart"/>
            <w:r w:rsidRPr="00E3042A">
              <w:rPr>
                <w:sz w:val="20"/>
                <w:szCs w:val="20"/>
              </w:rPr>
              <w:t>sırasında</w:t>
            </w:r>
            <w:proofErr w:type="spellEnd"/>
            <w:r w:rsidR="000A0DE1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0A0DE1" w:rsidRPr="00E3042A">
              <w:rPr>
                <w:sz w:val="20"/>
                <w:szCs w:val="20"/>
              </w:rPr>
              <w:t>görsel</w:t>
            </w:r>
            <w:proofErr w:type="spellEnd"/>
            <w:r w:rsidR="000A0DE1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0A0DE1" w:rsidRPr="00E3042A">
              <w:rPr>
                <w:sz w:val="20"/>
                <w:szCs w:val="20"/>
              </w:rPr>
              <w:t>kontrol</w:t>
            </w:r>
            <w:proofErr w:type="spellEnd"/>
          </w:p>
          <w:p w14:paraId="7CF1C7BA" w14:textId="77777777" w:rsidR="000A0DE1" w:rsidRPr="00E3042A" w:rsidRDefault="000A0DE1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Analiz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sertiﬁkası</w:t>
            </w:r>
            <w:proofErr w:type="spellEnd"/>
            <w:r w:rsidRPr="00E3042A">
              <w:rPr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sz w:val="20"/>
                <w:szCs w:val="20"/>
              </w:rPr>
              <w:t>Yükleme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bazında</w:t>
            </w:r>
            <w:proofErr w:type="spellEnd"/>
            <w:r w:rsidRPr="00E3042A">
              <w:rPr>
                <w:sz w:val="20"/>
                <w:szCs w:val="20"/>
              </w:rPr>
              <w:t>)</w:t>
            </w:r>
          </w:p>
          <w:p w14:paraId="628838B5" w14:textId="77777777" w:rsidR="000A0DE1" w:rsidRPr="00E3042A" w:rsidRDefault="000A0DE1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Uygunluk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sertiﬁkası</w:t>
            </w:r>
            <w:proofErr w:type="spellEnd"/>
          </w:p>
          <w:p w14:paraId="3A3528A9" w14:textId="53192518" w:rsidR="00177B7C" w:rsidRPr="00E3042A" w:rsidRDefault="002A3B0E" w:rsidP="006F783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Hammaddelerin</w:t>
            </w:r>
            <w:proofErr w:type="spellEnd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birincil</w:t>
            </w:r>
            <w:proofErr w:type="spellEnd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ambalaj</w:t>
            </w:r>
            <w:proofErr w:type="spellEnd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kabul</w:t>
            </w:r>
            <w:proofErr w:type="spellEnd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gereklilikleri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nin</w:t>
            </w:r>
            <w:proofErr w:type="spellEnd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listesi</w:t>
            </w:r>
            <w:proofErr w:type="spellEnd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oluşturulacaktır</w:t>
            </w:r>
            <w:proofErr w:type="spellEnd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Kabul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kriterleri</w:t>
            </w:r>
            <w:proofErr w:type="spellEnd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test </w:t>
            </w:r>
            <w:proofErr w:type="spellStart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sıklığı</w:t>
            </w:r>
            <w:proofErr w:type="spellEnd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açık</w:t>
            </w:r>
            <w:proofErr w:type="spellEnd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tanımlanacak</w:t>
            </w:r>
            <w:proofErr w:type="spellEnd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uygulanacak</w:t>
            </w:r>
            <w:proofErr w:type="spellEnd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gözden</w:t>
            </w:r>
            <w:proofErr w:type="spellEnd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geçirilecektir</w:t>
            </w:r>
            <w:proofErr w:type="spellEnd"/>
            <w:r w:rsidR="00177B7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65BF80" w14:textId="77777777" w:rsidR="00177B7C" w:rsidRPr="00E3042A" w:rsidRDefault="00177B7C" w:rsidP="006F783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  <w:tc>
          <w:tcPr>
            <w:tcW w:w="2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705EC0" w14:textId="77777777" w:rsidR="00177B7C" w:rsidRPr="00E3042A" w:rsidRDefault="00177B7C" w:rsidP="006F783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</w:tr>
      <w:tr w:rsidR="00BF27A0" w:rsidRPr="00E3042A" w14:paraId="2F1351EF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83E77DE" w14:textId="77777777" w:rsidR="00474017" w:rsidRPr="00E3042A" w:rsidRDefault="00474017" w:rsidP="006F783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3.5.3</w:t>
            </w:r>
          </w:p>
        </w:tc>
        <w:tc>
          <w:tcPr>
            <w:tcW w:w="8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F893DC3" w14:textId="6870A5D4" w:rsidR="00474017" w:rsidRPr="00E3042A" w:rsidRDefault="000A0DE1" w:rsidP="006F783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HİZMET TEDARİKÇİLERİNİN YÖNETİMİ</w:t>
            </w:r>
          </w:p>
        </w:tc>
      </w:tr>
      <w:tr w:rsidR="00BF27A0" w:rsidRPr="00E3042A" w14:paraId="74206238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33B0D7A" w14:textId="4E047560" w:rsidR="00474017" w:rsidRPr="00E3042A" w:rsidRDefault="000A0DE1" w:rsidP="006F783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5B80B804" w14:textId="773D1D44" w:rsidR="00474017" w:rsidRPr="00E3042A" w:rsidRDefault="00F91126" w:rsidP="00D70ED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</w:t>
            </w:r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ış</w:t>
            </w:r>
            <w:proofErr w:type="spellEnd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kaynaklı</w:t>
            </w:r>
            <w:proofErr w:type="spellEnd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hizmetler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alındığında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hizmetin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olduğunu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yapılmasını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sağlamak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="00DE140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E140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</w:t>
            </w:r>
            <w:proofErr w:type="spellEnd"/>
            <w:r w:rsidR="00DE140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E140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gerekliliklere</w:t>
            </w:r>
            <w:proofErr w:type="spellEnd"/>
            <w:r w:rsidR="00DE140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E140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uyumu</w:t>
            </w:r>
            <w:proofErr w:type="spellEnd"/>
            <w:r w:rsidR="00DE140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risklerin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değerlendirildiğini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gösterebilecektir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  <w:r w:rsidR="000A0D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BF27A0" w:rsidRPr="00E3042A" w14:paraId="58C2B6CF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E659" w14:textId="619A9D87" w:rsidR="00177B7C" w:rsidRPr="00E3042A" w:rsidRDefault="00177B7C" w:rsidP="006F783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E59C4E" w14:textId="72702A83" w:rsidR="00177B7C" w:rsidRPr="00E3042A" w:rsidRDefault="00177B7C" w:rsidP="00D70ED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AA2A1C" w14:textId="4B58276E" w:rsidR="00177B7C" w:rsidRPr="00E3042A" w:rsidRDefault="00DE140F" w:rsidP="00D70ED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</w:t>
            </w:r>
            <w:proofErr w:type="spellEnd"/>
          </w:p>
        </w:tc>
        <w:tc>
          <w:tcPr>
            <w:tcW w:w="2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1E62D7" w14:textId="77777777" w:rsidR="00177B7C" w:rsidRPr="00E3042A" w:rsidRDefault="00177B7C" w:rsidP="00177B7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47E9F435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36E0" w14:textId="77777777" w:rsidR="007C5863" w:rsidRPr="00E3042A" w:rsidRDefault="007C5863" w:rsidP="00EB78E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4E3CE7" w14:textId="77777777" w:rsidR="007C5863" w:rsidRPr="00E3042A" w:rsidRDefault="007C5863" w:rsidP="00EB78E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  <w:tc>
          <w:tcPr>
            <w:tcW w:w="1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832063" w14:textId="77777777" w:rsidR="007C5863" w:rsidRPr="00E3042A" w:rsidRDefault="007C5863" w:rsidP="00EB78E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  <w:tc>
          <w:tcPr>
            <w:tcW w:w="2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8CF6EE" w14:textId="11AFFB74" w:rsidR="007C5863" w:rsidRPr="00E3042A" w:rsidRDefault="007C5863" w:rsidP="00EB78E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</w:tr>
      <w:tr w:rsidR="00BF27A0" w:rsidRPr="00E3042A" w14:paraId="26D26E3A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397FA5" w14:textId="77777777" w:rsidR="006F1123" w:rsidRPr="00E3042A" w:rsidRDefault="006F1123" w:rsidP="00EB78E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3.5.4</w:t>
            </w:r>
          </w:p>
        </w:tc>
        <w:tc>
          <w:tcPr>
            <w:tcW w:w="8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0E2C5FD" w14:textId="4CF14E32" w:rsidR="006F1123" w:rsidRPr="00E3042A" w:rsidRDefault="000A0DE1" w:rsidP="00EB78E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DIŞ KAYNAKLI PROSESLERİN YÖNETİMİ</w:t>
            </w:r>
          </w:p>
        </w:tc>
      </w:tr>
      <w:tr w:rsidR="00BF27A0" w:rsidRPr="00E3042A" w14:paraId="2619685E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1DB6F73" w14:textId="52F0BC4A" w:rsidR="006F1123" w:rsidRPr="00E3042A" w:rsidRDefault="000A0DE1" w:rsidP="00EB78E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0A4F7A74" w14:textId="271B2EFE" w:rsidR="006F1123" w:rsidRPr="00E3042A" w:rsidRDefault="000A0DE1" w:rsidP="006F112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Bir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ürünün</w:t>
            </w:r>
            <w:proofErr w:type="spellEnd"/>
            <w:r w:rsidR="00DE140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E140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herhangi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="00DE140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proses </w:t>
            </w:r>
            <w:proofErr w:type="spellStart"/>
            <w:r w:rsidR="00DE140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basamağının</w:t>
            </w:r>
            <w:proofErr w:type="spellEnd"/>
            <w:r w:rsidR="00DE140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dış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kontratlı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üçüncü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E140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taraf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E140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da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başka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işletmede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C6E8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yaptırılması</w:t>
            </w:r>
            <w:proofErr w:type="spellEnd"/>
            <w:r w:rsidR="001C6E8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C6E8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durumunda</w:t>
            </w:r>
            <w:proofErr w:type="spellEnd"/>
            <w:r w:rsidR="001C6E8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proofErr w:type="gram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uygunluğu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otantisitesin</w:t>
            </w:r>
            <w:r w:rsidR="00DE140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</w:t>
            </w:r>
            <w:proofErr w:type="spellEnd"/>
            <w:r w:rsidR="00DE140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E140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tehdit</w:t>
            </w:r>
            <w:proofErr w:type="spellEnd"/>
            <w:r w:rsidR="00DE140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E140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etmeyecek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yönetilmesi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</w:tr>
      <w:tr w:rsidR="00BF27A0" w:rsidRPr="00E3042A" w14:paraId="2A5B8758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7C5A8C7" w14:textId="168F1B2A" w:rsidR="00177B7C" w:rsidRPr="00E3042A" w:rsidRDefault="000A0DE1" w:rsidP="00EB78E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E8B0D6" w14:textId="7E37D5D3" w:rsidR="00177B7C" w:rsidRPr="00E3042A" w:rsidRDefault="000A0DE1" w:rsidP="006F112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D4D3B6" w14:textId="0DABC781" w:rsidR="00177B7C" w:rsidRPr="00E3042A" w:rsidRDefault="000A0DE1" w:rsidP="006F112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</w:t>
            </w:r>
            <w:proofErr w:type="spellEnd"/>
          </w:p>
        </w:tc>
        <w:tc>
          <w:tcPr>
            <w:tcW w:w="2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CAE261" w14:textId="77777777" w:rsidR="00177B7C" w:rsidRPr="00E3042A" w:rsidRDefault="00177B7C" w:rsidP="00177B7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1A3B3EB5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4640839" w14:textId="77777777" w:rsidR="00177B7C" w:rsidRPr="00E3042A" w:rsidRDefault="00177B7C" w:rsidP="00C32879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3.5.4.1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3099" w14:textId="06DEC6A3" w:rsidR="00177B7C" w:rsidRPr="00E3042A" w:rsidRDefault="000A0DE1" w:rsidP="00C32879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herhangi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kısmı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F31E1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da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nihai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paketlemenin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herhangi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dış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kontratlı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ﬁrma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başka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işletmede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yapıldığında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marka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sahibine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deklare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edildiğini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onay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alındığını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gösterecektir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0138C4" w14:textId="77777777" w:rsidR="00177B7C" w:rsidRPr="00E3042A" w:rsidRDefault="00177B7C" w:rsidP="00C3287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EBB995" w14:textId="77777777" w:rsidR="00177B7C" w:rsidRPr="00E3042A" w:rsidRDefault="00177B7C" w:rsidP="00C3287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5B10FDEE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B1DC289" w14:textId="77777777" w:rsidR="00177B7C" w:rsidRPr="00E3042A" w:rsidRDefault="00177B7C" w:rsidP="00C32879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3.5.4.3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B32D" w14:textId="77777777" w:rsidR="000A0DE1" w:rsidRPr="00E3042A" w:rsidRDefault="000A0DE1" w:rsidP="000A0DE1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dış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kaynaklı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prosesleri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0772685C" w14:textId="6F213771" w:rsidR="00CB62CA" w:rsidRPr="00E3042A" w:rsidRDefault="000A0DE1" w:rsidP="00CB62CA">
            <w:pPr>
              <w:pStyle w:val="para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spesiﬁkasyonu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paketleme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gerekliliklerini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tanımlayan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açık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kontratlar</w:t>
            </w:r>
            <w:r w:rsidR="00F31E1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</w:t>
            </w:r>
            <w:proofErr w:type="spellEnd"/>
            <w:r w:rsidR="00F31E1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31E1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uyacak</w:t>
            </w:r>
            <w:proofErr w:type="spellEnd"/>
            <w:r w:rsidR="00F31E1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31E1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gerçekleştirilecektir</w:t>
            </w:r>
            <w:proofErr w:type="spellEnd"/>
          </w:p>
          <w:p w14:paraId="5FC58A80" w14:textId="7E9AA3B5" w:rsidR="00177B7C" w:rsidRPr="00E3042A" w:rsidRDefault="000A0DE1" w:rsidP="00CB62CA">
            <w:pPr>
              <w:pStyle w:val="para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izlenebilirliği</w:t>
            </w:r>
            <w:r w:rsidR="00F31E1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ni</w:t>
            </w:r>
            <w:proofErr w:type="spellEnd"/>
            <w:r w:rsidR="00F31E1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sağlayacaktır</w:t>
            </w:r>
            <w:proofErr w:type="spellEnd"/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5F4A09" w14:textId="77777777" w:rsidR="00177B7C" w:rsidRPr="00E3042A" w:rsidRDefault="00177B7C" w:rsidP="00C3287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A80693" w14:textId="77777777" w:rsidR="00177B7C" w:rsidRPr="00E3042A" w:rsidRDefault="00177B7C" w:rsidP="00C3287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25640590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49CECBB" w14:textId="77777777" w:rsidR="00600268" w:rsidRPr="00E3042A" w:rsidRDefault="00600268" w:rsidP="00C3287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3.6</w:t>
            </w:r>
          </w:p>
        </w:tc>
        <w:tc>
          <w:tcPr>
            <w:tcW w:w="8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3328D4F" w14:textId="534AF48E" w:rsidR="00600268" w:rsidRPr="00E3042A" w:rsidRDefault="00CB62CA" w:rsidP="00C32879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SPESİFİKASYONLAR</w:t>
            </w:r>
          </w:p>
        </w:tc>
      </w:tr>
      <w:tr w:rsidR="00BF27A0" w:rsidRPr="00E3042A" w14:paraId="65CFC721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9363471" w14:textId="115389FB" w:rsidR="00600268" w:rsidRPr="00E3042A" w:rsidRDefault="00CB62CA" w:rsidP="00C3287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7F867F54" w14:textId="72D2431F" w:rsidR="00600268" w:rsidRPr="00E3042A" w:rsidRDefault="00F31E1C" w:rsidP="00C32879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Hammaddeler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(</w:t>
            </w:r>
            <w:proofErr w:type="spellStart"/>
            <w:proofErr w:type="gram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Ambalaj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malzemeleri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), son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son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bütünlüğüne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edecek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diğer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hizmetler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spesiﬁkasyonlar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oluşturulacaktır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</w:tr>
      <w:tr w:rsidR="00BF27A0" w:rsidRPr="00E3042A" w14:paraId="276D4F46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F172283" w14:textId="37E6663B" w:rsidR="00022330" w:rsidRPr="00E3042A" w:rsidRDefault="00CB62CA" w:rsidP="00C3287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940083" w14:textId="5AB80F48" w:rsidR="00022330" w:rsidRPr="00E3042A" w:rsidRDefault="00CB62CA" w:rsidP="00C3287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4846B" w14:textId="65E1914E" w:rsidR="00022330" w:rsidRPr="00E3042A" w:rsidRDefault="00CB62CA" w:rsidP="00C3287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B8ED1D" w14:textId="77777777" w:rsidR="00022330" w:rsidRPr="00E3042A" w:rsidRDefault="00022330" w:rsidP="00022330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70EAD403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786ECD3" w14:textId="77777777" w:rsidR="00022330" w:rsidRPr="00E3042A" w:rsidRDefault="00022330" w:rsidP="00705327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3.6.1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1D8F" w14:textId="51050EEC" w:rsidR="00022330" w:rsidRPr="00E3042A" w:rsidRDefault="00F31E1C" w:rsidP="00705327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ler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birincil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ambalajlar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hazırlanan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spesiﬁkasyonlar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yeterli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güncel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güvenlik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gerekliliklere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Spesiﬁkasyonlar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malzemenin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son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</w:t>
            </w:r>
            <w:r w:rsidR="00D248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ne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güvenliğine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edebilecek</w:t>
            </w:r>
            <w:proofErr w:type="spellEnd"/>
            <w:r w:rsidR="00D248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248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özelliklerine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ait</w:t>
            </w:r>
            <w:r w:rsidR="00D248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248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tanımlanmış</w:t>
            </w:r>
            <w:proofErr w:type="spellEnd"/>
            <w:r w:rsidR="00D248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limitler</w:t>
            </w:r>
            <w:r w:rsidR="00D248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</w:t>
            </w:r>
            <w:proofErr w:type="spellEnd"/>
            <w:proofErr w:type="gram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içerecektir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 (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Ör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Kimyasal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mikrobiy</w:t>
            </w:r>
            <w:r w:rsidR="00D248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</w:t>
            </w:r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ﬁziksel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standartlar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D2FF05" w14:textId="77777777" w:rsidR="00022330" w:rsidRPr="00E3042A" w:rsidRDefault="00022330" w:rsidP="00705327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8E3743" w14:textId="77777777" w:rsidR="00022330" w:rsidRPr="00E3042A" w:rsidRDefault="00022330" w:rsidP="00705327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09D7844D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BD46CA6" w14:textId="77777777" w:rsidR="00022330" w:rsidRPr="00E3042A" w:rsidRDefault="00022330" w:rsidP="00705327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3.6.2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8411" w14:textId="0ABEA157" w:rsidR="00CB62CA" w:rsidRPr="00E3042A" w:rsidRDefault="00CB62CA" w:rsidP="00CB62C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248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bitmiş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248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eksiksiz</w:t>
            </w:r>
            <w:proofErr w:type="spellEnd"/>
            <w:r w:rsidR="00D248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güncel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spesiﬁkasyonlar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248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bulunacaktır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basılı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248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da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elektronik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şeklinde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olabilir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online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spesiﬁkasyon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parçası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olabilirler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38A1B93C" w14:textId="2BA323EB" w:rsidR="00022330" w:rsidRPr="00E3042A" w:rsidRDefault="00CB62CA" w:rsidP="00CB62C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Bu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spesiﬁkasyonlar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müşteri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karşılayacak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kullanıcının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bilgileri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4BF509" w14:textId="77777777" w:rsidR="00022330" w:rsidRPr="00E3042A" w:rsidRDefault="00022330" w:rsidP="00705327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423A1" w14:textId="77777777" w:rsidR="00022330" w:rsidRPr="00E3042A" w:rsidRDefault="00022330" w:rsidP="00705327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4349BD00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BFB22EA" w14:textId="77777777" w:rsidR="00022330" w:rsidRPr="00E3042A" w:rsidRDefault="00022330" w:rsidP="00705327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3.6.3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3389" w14:textId="7F4E2CEE" w:rsidR="00022330" w:rsidRPr="00E3042A" w:rsidRDefault="00CB62CA" w:rsidP="00705327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Müşteri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248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markalı</w:t>
            </w:r>
            <w:proofErr w:type="spellEnd"/>
            <w:r w:rsidR="00D248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248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</w:t>
            </w:r>
            <w:proofErr w:type="spellEnd"/>
            <w:r w:rsidR="00D248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248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üretilmesi</w:t>
            </w:r>
            <w:proofErr w:type="spellEnd"/>
            <w:r w:rsidR="00D248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248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durumunda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nihai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spesiﬁkasyonların</w:t>
            </w:r>
            <w:r w:rsidR="00361F2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taraﬂar</w:t>
            </w:r>
            <w:r w:rsidR="00D248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ca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resmi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onaylanması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çaba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gösterecektir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Spesiﬁkasyonların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karşılıklı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resmi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onaylanmadığı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onaylanması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çaba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gösterildiğine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adımlar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atıldığını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gösterecektir</w:t>
            </w:r>
            <w:proofErr w:type="spellEnd"/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010860" w14:textId="77777777" w:rsidR="00022330" w:rsidRPr="00E3042A" w:rsidRDefault="00022330" w:rsidP="00705327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AB4383" w14:textId="77777777" w:rsidR="00022330" w:rsidRPr="00E3042A" w:rsidRDefault="00022330" w:rsidP="00705327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24DBB493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70C09CB" w14:textId="77777777" w:rsidR="00705327" w:rsidRPr="00E3042A" w:rsidRDefault="00705327" w:rsidP="00705327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3.7</w:t>
            </w:r>
          </w:p>
        </w:tc>
        <w:tc>
          <w:tcPr>
            <w:tcW w:w="8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3E07456" w14:textId="32BEE169" w:rsidR="00705327" w:rsidRPr="00E3042A" w:rsidRDefault="00CB62CA" w:rsidP="00705327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DÜZELTİCİ VE ÖNLEYİCİ FAALİYETLER</w:t>
            </w:r>
          </w:p>
        </w:tc>
      </w:tr>
      <w:tr w:rsidR="00BF27A0" w:rsidRPr="00E3042A" w14:paraId="7352CAA8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BAB411F" w14:textId="54F387A0" w:rsidR="00705327" w:rsidRPr="00E3042A" w:rsidRDefault="00CB62CA" w:rsidP="00705327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Temel</w:t>
            </w:r>
            <w:proofErr w:type="spellEnd"/>
          </w:p>
          <w:p w14:paraId="13EE1450" w14:textId="6C038ED2" w:rsidR="00705327" w:rsidRPr="00E3042A" w:rsidRDefault="00CB62CA" w:rsidP="00705327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2F8DF092" w14:textId="471DB458" w:rsidR="00705327" w:rsidRPr="00E3042A" w:rsidRDefault="00361F2C" w:rsidP="00705327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saptanan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kalite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sistemi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hataları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yla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bilgileri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kullanılarak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li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düzel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tmelerin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yapıldığını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proofErr w:type="gram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hataların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tekrarla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nmasının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</w:t>
            </w:r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diğini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gösterebilecektir</w:t>
            </w:r>
            <w:proofErr w:type="spellEnd"/>
          </w:p>
        </w:tc>
      </w:tr>
      <w:tr w:rsidR="00BF27A0" w:rsidRPr="00E3042A" w14:paraId="2FC6588A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A358305" w14:textId="42EE85EB" w:rsidR="00022330" w:rsidRPr="00E3042A" w:rsidRDefault="00CB62CA" w:rsidP="00705327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F0378E" w14:textId="4A5AD791" w:rsidR="00022330" w:rsidRPr="00E3042A" w:rsidRDefault="00CB62CA" w:rsidP="00705327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8FE2CD" w14:textId="5A76BC59" w:rsidR="00022330" w:rsidRPr="00E3042A" w:rsidRDefault="00CB62CA" w:rsidP="00705327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FCD6B9" w14:textId="77777777" w:rsidR="00022330" w:rsidRPr="00E3042A" w:rsidRDefault="00022330" w:rsidP="00022330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2593EFC3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73F7E19" w14:textId="77777777" w:rsidR="00022330" w:rsidRPr="00E3042A" w:rsidRDefault="00022330" w:rsidP="002C036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3.7.1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685E" w14:textId="25B29D98" w:rsidR="00022330" w:rsidRPr="00E3042A" w:rsidRDefault="00CB62CA" w:rsidP="002C036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kalite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kapsamında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61F2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belirlenen</w:t>
            </w:r>
            <w:proofErr w:type="spellEnd"/>
            <w:r w:rsidR="00361F2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61F2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sorunları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alacağı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düzelteceği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prosedürü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11851C" w14:textId="77777777" w:rsidR="00022330" w:rsidRPr="00E3042A" w:rsidRDefault="00022330" w:rsidP="002C036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2C6E65" w14:textId="77777777" w:rsidR="00022330" w:rsidRPr="00E3042A" w:rsidRDefault="00022330" w:rsidP="002C036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0667F895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761C1DD" w14:textId="77777777" w:rsidR="00022330" w:rsidRPr="00E3042A" w:rsidRDefault="00022330" w:rsidP="002C036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3.7.2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CDF7" w14:textId="3567390A" w:rsidR="00CB62CA" w:rsidRPr="00E3042A" w:rsidRDefault="000F37A0" w:rsidP="00CB62C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Bir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uygunsuzluğun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güvenliğin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uygunluğun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da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kalitesin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riske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atması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durumunda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araştırıl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içerecek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altına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alınmalıdır</w:t>
            </w:r>
            <w:proofErr w:type="spellEnd"/>
            <w:r w:rsidR="00CB62C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:</w:t>
            </w:r>
            <w:proofErr w:type="gramEnd"/>
          </w:p>
          <w:p w14:paraId="1659961D" w14:textId="27D4782D" w:rsidR="00CB62CA" w:rsidRPr="00E3042A" w:rsidRDefault="00CB62CA" w:rsidP="00CB62CA">
            <w:pPr>
              <w:pStyle w:val="para"/>
              <w:numPr>
                <w:ilvl w:val="0"/>
                <w:numId w:val="21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Uygunsuzluğun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açık</w:t>
            </w:r>
            <w:proofErr w:type="spellEnd"/>
            <w:r w:rsidR="000F37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F37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0F37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F37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="000F37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F37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kaydedilmesi</w:t>
            </w:r>
            <w:proofErr w:type="spellEnd"/>
            <w:r w:rsidR="000F37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</w:p>
          <w:p w14:paraId="30294DD5" w14:textId="022CCA22" w:rsidR="00CB62CA" w:rsidRPr="00E3042A" w:rsidRDefault="00CB62CA" w:rsidP="00CB62CA">
            <w:pPr>
              <w:pStyle w:val="para"/>
              <w:numPr>
                <w:ilvl w:val="0"/>
                <w:numId w:val="21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Sonuçların</w:t>
            </w:r>
            <w:r w:rsidR="000F37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yetkili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yetkin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kişi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değerlendirilmesi</w:t>
            </w:r>
            <w:proofErr w:type="spellEnd"/>
          </w:p>
          <w:p w14:paraId="3D44D0E5" w14:textId="6A2EC0D9" w:rsidR="000F37A0" w:rsidRPr="00E3042A" w:rsidRDefault="000F37A0" w:rsidP="000F37A0">
            <w:pPr>
              <w:pStyle w:val="para"/>
              <w:numPr>
                <w:ilvl w:val="0"/>
                <w:numId w:val="21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Sorunu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hemen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çözmek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aksiyon</w:t>
            </w:r>
            <w:proofErr w:type="spellEnd"/>
          </w:p>
          <w:p w14:paraId="7021A666" w14:textId="1EA926EA" w:rsidR="00CB62CA" w:rsidRPr="00E3042A" w:rsidRDefault="00CB62CA" w:rsidP="00CB62CA">
            <w:pPr>
              <w:pStyle w:val="para"/>
              <w:numPr>
                <w:ilvl w:val="0"/>
                <w:numId w:val="21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Düzeltme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termin</w:t>
            </w:r>
            <w:proofErr w:type="spellEnd"/>
          </w:p>
          <w:p w14:paraId="5A46AFEE" w14:textId="00632E3A" w:rsidR="000F37A0" w:rsidRPr="00E3042A" w:rsidRDefault="000F37A0" w:rsidP="00CB62CA">
            <w:pPr>
              <w:pStyle w:val="para"/>
              <w:numPr>
                <w:ilvl w:val="0"/>
                <w:numId w:val="21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Düzeltmeden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sorumlu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</w:p>
          <w:p w14:paraId="2F2C75D8" w14:textId="1E510982" w:rsidR="00022330" w:rsidRPr="00E3042A" w:rsidRDefault="00CB62CA" w:rsidP="00CB62CA">
            <w:pPr>
              <w:pStyle w:val="para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Düzelt</w:t>
            </w:r>
            <w:r w:rsidR="000F37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menin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uygulandığının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olduğunun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doğrulanması</w:t>
            </w:r>
            <w:proofErr w:type="spellEnd"/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B1A23B" w14:textId="77777777" w:rsidR="00022330" w:rsidRPr="00E3042A" w:rsidRDefault="00022330" w:rsidP="002C036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A98534" w14:textId="77777777" w:rsidR="00022330" w:rsidRPr="00E3042A" w:rsidRDefault="00022330" w:rsidP="002C036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4FBE8F0F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E1D3249" w14:textId="77777777" w:rsidR="008C78A9" w:rsidRPr="00E3042A" w:rsidRDefault="00A2077F" w:rsidP="002C036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3.8</w:t>
            </w:r>
          </w:p>
        </w:tc>
        <w:tc>
          <w:tcPr>
            <w:tcW w:w="8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11F103B" w14:textId="08894C22" w:rsidR="008C78A9" w:rsidRPr="00E3042A" w:rsidRDefault="00CB62CA" w:rsidP="002C036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UYGUNSUZ ÜRÜN KONTROLÜ</w:t>
            </w:r>
          </w:p>
        </w:tc>
      </w:tr>
      <w:tr w:rsidR="00BF27A0" w:rsidRPr="00E3042A" w14:paraId="5BB6812A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C831461" w14:textId="1106CDC4" w:rsidR="008C78A9" w:rsidRPr="00E3042A" w:rsidRDefault="00CB62CA" w:rsidP="002C036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2BB1B697" w14:textId="79361234" w:rsidR="008C78A9" w:rsidRPr="00E3042A" w:rsidRDefault="00CB62CA" w:rsidP="002C036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spesiﬁkasyo</w:t>
            </w:r>
            <w:r w:rsidR="002C268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na</w:t>
            </w:r>
            <w:proofErr w:type="spellEnd"/>
            <w:r w:rsidR="002C268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C268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uymayan</w:t>
            </w:r>
            <w:proofErr w:type="spellEnd"/>
            <w:r w:rsidR="002C268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C268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</w:t>
            </w:r>
            <w:r w:rsidR="002C268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in</w:t>
            </w:r>
            <w:proofErr w:type="spellEnd"/>
            <w:r w:rsidR="002C268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C268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2C268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C268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yönetilerek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uygunsuz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serbest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bırakılmasının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önlenmesini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</w:tr>
      <w:tr w:rsidR="00BF27A0" w:rsidRPr="00E3042A" w14:paraId="0B17F940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3861EF3" w14:textId="063A12ED" w:rsidR="00D15D2F" w:rsidRPr="00E3042A" w:rsidRDefault="00CB62CA" w:rsidP="002C036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5DF8F7" w14:textId="3F573333" w:rsidR="00D15D2F" w:rsidRPr="00E3042A" w:rsidRDefault="00CB62CA" w:rsidP="002C036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24E768" w14:textId="0303BB2A" w:rsidR="00D15D2F" w:rsidRPr="00E3042A" w:rsidRDefault="00CB62CA" w:rsidP="002C036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CE6C27" w14:textId="77777777" w:rsidR="00D15D2F" w:rsidRPr="00E3042A" w:rsidRDefault="00D15D2F" w:rsidP="00D15D2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6CA8F683" w14:textId="77777777" w:rsidTr="00625EA0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1C1C113" w14:textId="77777777" w:rsidR="00D15D2F" w:rsidRPr="00E3042A" w:rsidRDefault="00D15D2F" w:rsidP="002C036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3.8.1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118D1E9" w14:textId="77777777" w:rsidR="00D15D2F" w:rsidRPr="00E3042A" w:rsidRDefault="00D15D2F" w:rsidP="002C036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39D9F1" w14:textId="448B8D10" w:rsidR="00D15D2F" w:rsidRPr="00E3042A" w:rsidRDefault="00834218" w:rsidP="00DA2FD5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uygunsuz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prosedürü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="00D15D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266AEDF6" w14:textId="044B0D0E" w:rsidR="00D15D2F" w:rsidRPr="00E3042A" w:rsidRDefault="00834218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Personelin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potansiyel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uygun</w:t>
            </w:r>
            <w:proofErr w:type="spellEnd"/>
            <w:r w:rsidR="002C268C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2C268C" w:rsidRPr="00E3042A">
              <w:rPr>
                <w:sz w:val="20"/>
                <w:szCs w:val="20"/>
              </w:rPr>
              <w:t>olmayan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ürünleri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tanımlaması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rapor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etmesi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gerekliliği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</w:p>
          <w:p w14:paraId="6F37B00F" w14:textId="7774B1AD" w:rsidR="00D15D2F" w:rsidRPr="00E3042A" w:rsidRDefault="00834218" w:rsidP="005E571A">
            <w:pPr>
              <w:pStyle w:val="ListBullet"/>
              <w:rPr>
                <w:sz w:val="20"/>
                <w:szCs w:val="20"/>
              </w:rPr>
            </w:pPr>
            <w:r w:rsidRPr="00E3042A">
              <w:rPr>
                <w:sz w:val="20"/>
                <w:szCs w:val="20"/>
              </w:rPr>
              <w:t>Uygun</w:t>
            </w:r>
            <w:r w:rsidR="002C268C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2C268C" w:rsidRPr="00E3042A">
              <w:rPr>
                <w:sz w:val="20"/>
                <w:szCs w:val="20"/>
              </w:rPr>
              <w:t>olmayan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ürünlerin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açık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olarak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tanımlanması</w:t>
            </w:r>
            <w:proofErr w:type="spellEnd"/>
            <w:r w:rsidRPr="00E3042A">
              <w:rPr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sz w:val="20"/>
                <w:szCs w:val="20"/>
              </w:rPr>
              <w:t>Ör</w:t>
            </w:r>
            <w:proofErr w:type="spellEnd"/>
            <w:r w:rsidRPr="00E3042A">
              <w:rPr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sz w:val="20"/>
                <w:szCs w:val="20"/>
              </w:rPr>
              <w:t>Direk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etiketleme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sz w:val="20"/>
                <w:szCs w:val="20"/>
              </w:rPr>
              <w:t xml:space="preserve"> </w:t>
            </w:r>
            <w:r w:rsidRPr="00E3042A">
              <w:rPr>
                <w:sz w:val="20"/>
                <w:szCs w:val="20"/>
              </w:rPr>
              <w:t xml:space="preserve">da IT </w:t>
            </w:r>
            <w:proofErr w:type="spellStart"/>
            <w:r w:rsidRPr="00E3042A">
              <w:rPr>
                <w:sz w:val="20"/>
                <w:szCs w:val="20"/>
              </w:rPr>
              <w:t>sistemleri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kullanımı</w:t>
            </w:r>
            <w:proofErr w:type="spellEnd"/>
            <w:r w:rsidR="00D15D2F" w:rsidRPr="00E3042A">
              <w:rPr>
                <w:sz w:val="20"/>
                <w:szCs w:val="20"/>
              </w:rPr>
              <w:t>)</w:t>
            </w:r>
          </w:p>
          <w:p w14:paraId="466A2A68" w14:textId="456B4D9E" w:rsidR="00D15D2F" w:rsidRPr="00E3042A" w:rsidRDefault="00834218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Kazayla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uygun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olan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ürünlere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karışmanın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önlenmesi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için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güvenli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depolama</w:t>
            </w:r>
            <w:proofErr w:type="spellEnd"/>
            <w:r w:rsidRPr="00E3042A">
              <w:rPr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sz w:val="20"/>
                <w:szCs w:val="20"/>
              </w:rPr>
              <w:t>Ör</w:t>
            </w:r>
            <w:proofErr w:type="spellEnd"/>
            <w:r w:rsidRPr="00E3042A">
              <w:rPr>
                <w:sz w:val="20"/>
                <w:szCs w:val="20"/>
              </w:rPr>
              <w:t xml:space="preserve">: </w:t>
            </w:r>
            <w:proofErr w:type="spellStart"/>
            <w:r w:rsidRPr="00E3042A">
              <w:rPr>
                <w:sz w:val="20"/>
                <w:szCs w:val="20"/>
              </w:rPr>
              <w:t>Fiziksel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sz w:val="20"/>
                <w:szCs w:val="20"/>
              </w:rPr>
              <w:t xml:space="preserve"> da</w:t>
            </w:r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bilgisayar</w:t>
            </w:r>
            <w:r w:rsidR="00DF7104" w:rsidRPr="00E3042A">
              <w:rPr>
                <w:sz w:val="20"/>
                <w:szCs w:val="20"/>
              </w:rPr>
              <w:t>-tabanlı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izolasyon</w:t>
            </w:r>
            <w:proofErr w:type="spellEnd"/>
            <w:r w:rsidR="00D15D2F" w:rsidRPr="00E3042A">
              <w:rPr>
                <w:sz w:val="20"/>
                <w:szCs w:val="20"/>
              </w:rPr>
              <w:t>)</w:t>
            </w:r>
          </w:p>
          <w:p w14:paraId="57B335F3" w14:textId="7CCC433F" w:rsidR="00834218" w:rsidRPr="00E3042A" w:rsidRDefault="00834218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Gerektiğinde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marka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sahibine</w:t>
            </w:r>
            <w:proofErr w:type="spellEnd"/>
            <w:r w:rsidR="00DF7104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sz w:val="20"/>
                <w:szCs w:val="20"/>
              </w:rPr>
              <w:t>yönlendirilmesi</w:t>
            </w:r>
            <w:proofErr w:type="spellEnd"/>
          </w:p>
          <w:p w14:paraId="67E8795D" w14:textId="06240737" w:rsidR="00834218" w:rsidRPr="00E3042A" w:rsidRDefault="00834218" w:rsidP="005E571A">
            <w:pPr>
              <w:pStyle w:val="ListBullet"/>
              <w:rPr>
                <w:sz w:val="20"/>
                <w:szCs w:val="20"/>
              </w:rPr>
            </w:pPr>
            <w:r w:rsidRPr="00E3042A">
              <w:rPr>
                <w:sz w:val="20"/>
                <w:szCs w:val="20"/>
              </w:rPr>
              <w:t>Uygun</w:t>
            </w:r>
            <w:r w:rsidR="00DF7104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sz w:val="20"/>
                <w:szCs w:val="20"/>
              </w:rPr>
              <w:t>olmayan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ürünlerin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kullanımı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sz w:val="20"/>
                <w:szCs w:val="20"/>
              </w:rPr>
              <w:t xml:space="preserve"> da</w:t>
            </w:r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imhası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hakkındaki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kararlarda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yetki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sorumluluğun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tanımlanması</w:t>
            </w:r>
            <w:proofErr w:type="spellEnd"/>
            <w:r w:rsidRPr="00E3042A">
              <w:rPr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sz w:val="20"/>
                <w:szCs w:val="20"/>
              </w:rPr>
              <w:t>Ör</w:t>
            </w:r>
            <w:proofErr w:type="spellEnd"/>
            <w:r w:rsidRPr="00E3042A">
              <w:rPr>
                <w:sz w:val="20"/>
                <w:szCs w:val="20"/>
              </w:rPr>
              <w:t xml:space="preserve">: </w:t>
            </w:r>
            <w:proofErr w:type="spellStart"/>
            <w:r w:rsidRPr="00E3042A">
              <w:rPr>
                <w:sz w:val="20"/>
                <w:szCs w:val="20"/>
              </w:rPr>
              <w:t>İmha</w:t>
            </w:r>
            <w:proofErr w:type="spellEnd"/>
            <w:r w:rsidRPr="00E3042A">
              <w:rPr>
                <w:sz w:val="20"/>
                <w:szCs w:val="20"/>
              </w:rPr>
              <w:t xml:space="preserve">, </w:t>
            </w:r>
            <w:proofErr w:type="spellStart"/>
            <w:r w:rsidR="00DF7104" w:rsidRPr="00E3042A">
              <w:rPr>
                <w:sz w:val="20"/>
                <w:szCs w:val="20"/>
              </w:rPr>
              <w:t>yeniden</w:t>
            </w:r>
            <w:proofErr w:type="spellEnd"/>
            <w:r w:rsidR="00DF7104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sz w:val="20"/>
                <w:szCs w:val="20"/>
              </w:rPr>
              <w:t>işleme</w:t>
            </w:r>
            <w:proofErr w:type="spellEnd"/>
            <w:r w:rsidRPr="00E3042A">
              <w:rPr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sz w:val="20"/>
                <w:szCs w:val="20"/>
              </w:rPr>
              <w:t>düşük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kaliteli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ürün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olarak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ayırma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veya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şartlı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kabul</w:t>
            </w:r>
            <w:proofErr w:type="spellEnd"/>
            <w:r w:rsidRPr="00E3042A">
              <w:rPr>
                <w:sz w:val="20"/>
                <w:szCs w:val="20"/>
              </w:rPr>
              <w:t>)</w:t>
            </w:r>
          </w:p>
          <w:p w14:paraId="0A741F01" w14:textId="6673926D" w:rsidR="00834218" w:rsidRPr="00E3042A" w:rsidRDefault="00834218" w:rsidP="005E571A">
            <w:pPr>
              <w:pStyle w:val="ListBullet"/>
              <w:rPr>
                <w:sz w:val="20"/>
                <w:szCs w:val="20"/>
              </w:rPr>
            </w:pPr>
            <w:r w:rsidRPr="00E3042A">
              <w:rPr>
                <w:sz w:val="20"/>
                <w:szCs w:val="20"/>
              </w:rPr>
              <w:t>Uygun</w:t>
            </w:r>
            <w:r w:rsidR="00DF7104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sz w:val="20"/>
                <w:szCs w:val="20"/>
              </w:rPr>
              <w:t>olmayan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ürünün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kullanım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sz w:val="20"/>
                <w:szCs w:val="20"/>
              </w:rPr>
              <w:t xml:space="preserve"> da</w:t>
            </w:r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atılması</w:t>
            </w:r>
            <w:proofErr w:type="spellEnd"/>
            <w:r w:rsidRPr="00E3042A">
              <w:rPr>
                <w:sz w:val="20"/>
                <w:szCs w:val="20"/>
              </w:rPr>
              <w:t xml:space="preserve"> vb.</w:t>
            </w:r>
            <w:r w:rsidR="00DF7104" w:rsidRPr="00E3042A">
              <w:rPr>
                <w:sz w:val="20"/>
                <w:szCs w:val="20"/>
              </w:rPr>
              <w:t xml:space="preserve"> Ile </w:t>
            </w:r>
            <w:proofErr w:type="spellStart"/>
            <w:r w:rsidR="00DF7104" w:rsidRPr="00E3042A">
              <w:rPr>
                <w:sz w:val="20"/>
                <w:szCs w:val="20"/>
              </w:rPr>
              <w:t>ilgili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kararın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kayıtları</w:t>
            </w:r>
            <w:proofErr w:type="spellEnd"/>
          </w:p>
          <w:p w14:paraId="79E2D368" w14:textId="6525540B" w:rsidR="00D15D2F" w:rsidRPr="00E3042A" w:rsidRDefault="00834218" w:rsidP="005E571A">
            <w:pPr>
              <w:pStyle w:val="ListBullet"/>
              <w:rPr>
                <w:b/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Gıda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güvenliği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sebebi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ile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imha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edildi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ise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imha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kayıtları</w:t>
            </w:r>
            <w:proofErr w:type="spellEnd"/>
            <w:r w:rsidR="00D15D2F" w:rsidRPr="00E3042A">
              <w:rPr>
                <w:sz w:val="20"/>
                <w:szCs w:val="20"/>
              </w:rPr>
              <w:t>.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D54288" w14:textId="77777777" w:rsidR="00D15D2F" w:rsidRPr="00E3042A" w:rsidRDefault="00D15D2F" w:rsidP="002C036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6617B9" w14:textId="77777777" w:rsidR="00D15D2F" w:rsidRPr="00E3042A" w:rsidRDefault="00D15D2F" w:rsidP="002C036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2809889F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905E56B" w14:textId="77777777" w:rsidR="005A6552" w:rsidRPr="00E3042A" w:rsidRDefault="005A6552" w:rsidP="002C036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3.9</w:t>
            </w:r>
          </w:p>
        </w:tc>
        <w:tc>
          <w:tcPr>
            <w:tcW w:w="8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23F0E04" w14:textId="2D95FFBF" w:rsidR="005A6552" w:rsidRPr="00E3042A" w:rsidRDefault="00834218" w:rsidP="002C036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İZLENEBİLİRLİK</w:t>
            </w:r>
          </w:p>
        </w:tc>
      </w:tr>
      <w:tr w:rsidR="00BF27A0" w:rsidRPr="00E3042A" w14:paraId="4192FF9C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0CAF516" w14:textId="03114C25" w:rsidR="005A6552" w:rsidRPr="00E3042A" w:rsidRDefault="000E1B9A" w:rsidP="002C036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Temel</w:t>
            </w:r>
            <w:proofErr w:type="spellEnd"/>
          </w:p>
          <w:p w14:paraId="5528FEBE" w14:textId="3146785A" w:rsidR="005A6552" w:rsidRPr="00E3042A" w:rsidRDefault="000E1B9A" w:rsidP="002C036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20C1B03E" w14:textId="75BD0C3C" w:rsidR="005A6552" w:rsidRPr="00E3042A" w:rsidRDefault="000E1B9A" w:rsidP="002C036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İşletme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 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birincil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ambalaj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31E1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lotlarını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tedarikçiden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basamaklarına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müşteriye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sevkine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kadar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tersi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izleyebilecektir</w:t>
            </w:r>
            <w:proofErr w:type="spellEnd"/>
          </w:p>
        </w:tc>
      </w:tr>
      <w:tr w:rsidR="00BF27A0" w:rsidRPr="00E3042A" w14:paraId="3309B605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F64C948" w14:textId="327493CB" w:rsidR="00D15D2F" w:rsidRPr="00E3042A" w:rsidRDefault="000E1B9A" w:rsidP="002C036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8A9F2F" w14:textId="6B7B93A8" w:rsidR="00D15D2F" w:rsidRPr="00E3042A" w:rsidRDefault="000E1B9A" w:rsidP="002C036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098141" w14:textId="7F15BA59" w:rsidR="00D15D2F" w:rsidRPr="00E3042A" w:rsidRDefault="000E1B9A" w:rsidP="002C036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1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B0506A" w14:textId="77777777" w:rsidR="00D15D2F" w:rsidRPr="00E3042A" w:rsidRDefault="00D15D2F" w:rsidP="00D15D2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65C7CBB4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EAE8F62" w14:textId="77777777" w:rsidR="00D15D2F" w:rsidRPr="00E3042A" w:rsidRDefault="00D15D2F" w:rsidP="005A655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3.9.2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7447" w14:textId="22509D2A" w:rsidR="00D15D2F" w:rsidRPr="00E3042A" w:rsidRDefault="00F31E1C" w:rsidP="005A6552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ler</w:t>
            </w:r>
            <w:proofErr w:type="spellEnd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birincil</w:t>
            </w:r>
            <w:proofErr w:type="spellEnd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ambalajlar</w:t>
            </w:r>
            <w:proofErr w:type="spellEnd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), </w:t>
            </w:r>
            <w:proofErr w:type="spellStart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yarı</w:t>
            </w:r>
            <w:proofErr w:type="spellEnd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mamul</w:t>
            </w:r>
            <w:proofErr w:type="spellEnd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</w:t>
            </w:r>
            <w:proofErr w:type="spellEnd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kısmen</w:t>
            </w:r>
            <w:proofErr w:type="spellEnd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kullanılan</w:t>
            </w:r>
            <w:proofErr w:type="spellEnd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</w:t>
            </w:r>
            <w:proofErr w:type="spellEnd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son </w:t>
            </w:r>
            <w:proofErr w:type="spellStart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</w:t>
            </w:r>
            <w:proofErr w:type="spellEnd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inceleme</w:t>
            </w:r>
            <w:proofErr w:type="spellEnd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bekleyen</w:t>
            </w:r>
            <w:proofErr w:type="spellEnd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ürünlerde</w:t>
            </w:r>
            <w:proofErr w:type="spellEnd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tanımlama</w:t>
            </w:r>
            <w:proofErr w:type="spellEnd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sistemi</w:t>
            </w:r>
            <w:proofErr w:type="spellEnd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izlenebilirlik</w:t>
            </w:r>
            <w:proofErr w:type="spellEnd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sağlanmasına</w:t>
            </w:r>
            <w:proofErr w:type="spellEnd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yeterli</w:t>
            </w:r>
            <w:proofErr w:type="spellEnd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C7AD1" w14:textId="77777777" w:rsidR="00D15D2F" w:rsidRPr="00E3042A" w:rsidRDefault="00D15D2F" w:rsidP="005A655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609885" w14:textId="77777777" w:rsidR="00D15D2F" w:rsidRPr="00E3042A" w:rsidRDefault="00D15D2F" w:rsidP="005A655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04862009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CDEAABB" w14:textId="77777777" w:rsidR="00D15D2F" w:rsidRPr="00E3042A" w:rsidRDefault="00D15D2F" w:rsidP="005A655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3.9.3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A3B0" w14:textId="1ED202D9" w:rsidR="000E1B9A" w:rsidRPr="00E3042A" w:rsidRDefault="000E1B9A" w:rsidP="000E1B9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</w:t>
            </w:r>
            <w:proofErr w:type="spellEnd"/>
            <w:r w:rsidR="00314BC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grupları</w:t>
            </w:r>
            <w:proofErr w:type="spellEnd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="00314BC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izlenebilirli</w:t>
            </w:r>
            <w:r w:rsidR="00314BC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</w:t>
            </w:r>
            <w:proofErr w:type="spellEnd"/>
            <w:r w:rsidR="00314BC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14BC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sistemini</w:t>
            </w:r>
            <w:proofErr w:type="spellEnd"/>
            <w:r w:rsidR="00314BC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  <w:proofErr w:type="gramEnd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miktar</w:t>
            </w:r>
            <w:proofErr w:type="spellEnd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kontrolü</w:t>
            </w:r>
            <w:proofErr w:type="spellEnd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/</w:t>
            </w:r>
            <w:proofErr w:type="spellStart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kütle</w:t>
            </w:r>
            <w:proofErr w:type="spellEnd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denkliği</w:t>
            </w:r>
            <w:proofErr w:type="spellEnd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kontrolünü</w:t>
            </w:r>
            <w:proofErr w:type="spellEnd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içerecek</w:t>
            </w:r>
            <w:proofErr w:type="spellEnd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,</w:t>
            </w:r>
            <w:proofErr w:type="spellStart"/>
            <w:r w:rsidR="00F31E1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tedarikçilerinden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birincil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ambalajlar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son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="00314BC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4BC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314BC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tam </w:t>
            </w:r>
            <w:proofErr w:type="spellStart"/>
            <w:r w:rsidR="00314BC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tersi</w:t>
            </w:r>
            <w:proofErr w:type="spellEnd"/>
            <w:r w:rsidR="00314BC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(son </w:t>
            </w:r>
            <w:proofErr w:type="spellStart"/>
            <w:r w:rsidR="00314BC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üründen</w:t>
            </w:r>
            <w:proofErr w:type="spellEnd"/>
            <w:r w:rsidR="00314BC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4BC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hammaddeye</w:t>
            </w:r>
            <w:proofErr w:type="spellEnd"/>
            <w:r w:rsidR="00314BC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="00314BC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izlenebilirliğin</w:t>
            </w:r>
            <w:proofErr w:type="spellEnd"/>
            <w:r w:rsidR="00314BC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4BC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sağlandığından</w:t>
            </w:r>
            <w:proofErr w:type="spellEnd"/>
            <w:r w:rsidR="00314BC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4BC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emin</w:t>
            </w:r>
            <w:proofErr w:type="spellEnd"/>
            <w:r w:rsidR="00314BC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4BC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</w:t>
            </w:r>
            <w:proofErr w:type="spellEnd"/>
            <w:r w:rsidR="00314BC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4BC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="00314BC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test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0F812E73" w14:textId="18625CF3" w:rsidR="00D15D2F" w:rsidRPr="00E3042A" w:rsidRDefault="000E1B9A" w:rsidP="000E1B9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İzlenebilirlik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testi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  <w:proofErr w:type="gramEnd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test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sırasında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atıf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yapılm</w:t>
            </w:r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ası</w:t>
            </w:r>
            <w:proofErr w:type="spellEnd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gereken</w:t>
            </w:r>
            <w:proofErr w:type="spellEnd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dokümanları</w:t>
            </w:r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</w:t>
            </w:r>
            <w:proofErr w:type="spellEnd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özetini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kapsayacak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aralarındaki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bağlantıyı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açıkça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gösterebilecektir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Test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belirlenmiş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aralıklarla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asgari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yıllık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</w:t>
            </w:r>
            <w:r w:rsidR="00314BC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c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sonuçlar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saklanacaktır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İzlenebilirlik</w:t>
            </w:r>
            <w:proofErr w:type="spellEnd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4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saat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sağlanacaktır</w:t>
            </w:r>
            <w:proofErr w:type="spellEnd"/>
            <w:r w:rsidR="00D15D2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DFA10E" w14:textId="77777777" w:rsidR="00D15D2F" w:rsidRPr="00E3042A" w:rsidRDefault="00D15D2F" w:rsidP="005A655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328787" w14:textId="77777777" w:rsidR="00D15D2F" w:rsidRPr="00E3042A" w:rsidRDefault="00D15D2F" w:rsidP="005A655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11F4198F" w14:textId="77777777" w:rsidTr="00625EA0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887B284" w14:textId="77777777" w:rsidR="00D15D2F" w:rsidRPr="00E3042A" w:rsidRDefault="00D15D2F" w:rsidP="005A655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3.9.4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8D84319" w14:textId="77777777" w:rsidR="00D15D2F" w:rsidRPr="00E3042A" w:rsidRDefault="00D15D2F" w:rsidP="005A6552">
            <w:pPr>
              <w:pStyle w:val="para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930B6C" w14:textId="58C55A28" w:rsidR="00D15D2F" w:rsidRPr="00E3042A" w:rsidRDefault="00625EA0" w:rsidP="005A655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Yeniden</w:t>
            </w:r>
            <w:proofErr w:type="spellEnd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işleme</w:t>
            </w:r>
            <w:proofErr w:type="spellEnd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(rework) </w:t>
            </w:r>
            <w:proofErr w:type="spellStart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yapıldığında</w:t>
            </w:r>
            <w:proofErr w:type="spellEnd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izlenebilirlik</w:t>
            </w:r>
            <w:proofErr w:type="spellEnd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E1B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sağlanacaktır</w:t>
            </w:r>
            <w:proofErr w:type="spellEnd"/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29F317" w14:textId="77777777" w:rsidR="00D15D2F" w:rsidRPr="00E3042A" w:rsidRDefault="00D15D2F" w:rsidP="005A655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5FB6C9" w14:textId="77777777" w:rsidR="00D15D2F" w:rsidRPr="00E3042A" w:rsidRDefault="00D15D2F" w:rsidP="005A655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7FDCD531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8542F0" w14:textId="77777777" w:rsidR="009F6333" w:rsidRPr="00E3042A" w:rsidRDefault="009F6333" w:rsidP="005A655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3.10</w:t>
            </w:r>
          </w:p>
        </w:tc>
        <w:tc>
          <w:tcPr>
            <w:tcW w:w="8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F65CFAB" w14:textId="44675E4E" w:rsidR="009F6333" w:rsidRPr="00E3042A" w:rsidRDefault="000E1B9A" w:rsidP="005A6552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ŞİKAYETLERİN ELE ALINMASI</w:t>
            </w:r>
          </w:p>
        </w:tc>
      </w:tr>
      <w:tr w:rsidR="00BF27A0" w:rsidRPr="00E3042A" w14:paraId="3E75E929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5EBC597" w14:textId="16D549FD" w:rsidR="009F6333" w:rsidRPr="00E3042A" w:rsidRDefault="000E1B9A" w:rsidP="005A655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Nİyet</w:t>
            </w:r>
            <w:proofErr w:type="spellEnd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51081762" w14:textId="18F86AB6" w:rsidR="009F6333" w:rsidRPr="00E3042A" w:rsidRDefault="000E1B9A" w:rsidP="005A6552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Müşteri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şikayetleri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bilgiler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tekrarlayan</w:t>
            </w:r>
            <w:proofErr w:type="spellEnd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şikayet</w:t>
            </w:r>
            <w:proofErr w:type="spellEnd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seviyelerinin</w:t>
            </w:r>
            <w:proofErr w:type="spellEnd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azaltılması</w:t>
            </w:r>
            <w:proofErr w:type="spellEnd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kullanılacaktır</w:t>
            </w:r>
            <w:proofErr w:type="spellEnd"/>
          </w:p>
        </w:tc>
      </w:tr>
      <w:tr w:rsidR="00BF27A0" w:rsidRPr="00E3042A" w14:paraId="0B3BE4BA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C7EAC93" w14:textId="588545BC" w:rsidR="00D15D2F" w:rsidRPr="00E3042A" w:rsidRDefault="000E1B9A" w:rsidP="005A655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AF65B6" w14:textId="3BD29428" w:rsidR="00D15D2F" w:rsidRPr="00E3042A" w:rsidRDefault="000E1B9A" w:rsidP="005A655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DDB696" w14:textId="2DABAE64" w:rsidR="00D15D2F" w:rsidRPr="00E3042A" w:rsidRDefault="000E1B9A" w:rsidP="005A655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B24634" w14:textId="77777777" w:rsidR="00D15D2F" w:rsidRPr="00E3042A" w:rsidRDefault="00D15D2F" w:rsidP="00D15D2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72902791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3C27104" w14:textId="77777777" w:rsidR="00D15D2F" w:rsidRPr="00E3042A" w:rsidRDefault="00D15D2F" w:rsidP="0036219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3.10.1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57D5" w14:textId="0A9E9634" w:rsidR="00D15D2F" w:rsidRPr="00E3042A" w:rsidRDefault="00A02B2D" w:rsidP="0036219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şikayetler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altına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araştırılacak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yeterli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bilgi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sağlandığında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araştırma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sonuçları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altına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problemin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ciddiyetine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sıklığına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faaliyetler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kısa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sürede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eğitimli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yerine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getirilecektir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1454C1" w14:textId="77777777" w:rsidR="00D15D2F" w:rsidRPr="00E3042A" w:rsidRDefault="00D15D2F" w:rsidP="0036219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0449CD" w14:textId="77777777" w:rsidR="00D15D2F" w:rsidRPr="00E3042A" w:rsidRDefault="00D15D2F" w:rsidP="0036219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483B50F8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F4AEDAC" w14:textId="77777777" w:rsidR="00D15D2F" w:rsidRPr="00E3042A" w:rsidRDefault="00D15D2F" w:rsidP="0036219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3.10.2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AD0A" w14:textId="3CD34025" w:rsidR="00D15D2F" w:rsidRPr="00E3042A" w:rsidRDefault="00A02B2D" w:rsidP="0036219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Şikayet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verileri</w:t>
            </w:r>
            <w:proofErr w:type="spellEnd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belirgin</w:t>
            </w:r>
            <w:proofErr w:type="spellEnd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eğilimlere</w:t>
            </w:r>
            <w:proofErr w:type="spellEnd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25EA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32D5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analiz</w:t>
            </w:r>
            <w:proofErr w:type="spellEnd"/>
            <w:r w:rsidR="00532D5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r w:rsidR="00532D5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Bir </w:t>
            </w:r>
            <w:proofErr w:type="spellStart"/>
            <w:r w:rsidR="00532D5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ikayet</w:t>
            </w:r>
            <w:r w:rsidR="00532D5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artış</w:t>
            </w:r>
            <w:proofErr w:type="spellEnd"/>
            <w:r w:rsidR="00532D5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32D5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trendi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32D5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olduğunda</w:t>
            </w:r>
            <w:proofErr w:type="spellEnd"/>
            <w:r w:rsidR="00532D5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ciddi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şikayet</w:t>
            </w:r>
            <w:proofErr w:type="spellEnd"/>
            <w:r w:rsidR="00532D5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32D5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geldiğinde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şikayetin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kök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neden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analizi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tekrar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oluşumu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engellemek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uygunluğu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sürekli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iyileştirilmesi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Bu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analizler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ulaşılabilir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D70C08" w14:textId="77777777" w:rsidR="00D15D2F" w:rsidRPr="00E3042A" w:rsidRDefault="00D15D2F" w:rsidP="0036219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F57FF9" w14:textId="77777777" w:rsidR="00D15D2F" w:rsidRPr="00E3042A" w:rsidRDefault="00D15D2F" w:rsidP="0036219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7AF87804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69E07F2" w14:textId="77777777" w:rsidR="00715658" w:rsidRPr="00E3042A" w:rsidRDefault="00715658" w:rsidP="0036219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3.11</w:t>
            </w:r>
          </w:p>
        </w:tc>
        <w:tc>
          <w:tcPr>
            <w:tcW w:w="8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7A39E31" w14:textId="08CCFE0A" w:rsidR="00715658" w:rsidRPr="00E3042A" w:rsidRDefault="00A02B2D" w:rsidP="0036219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VAKA YÖNETİMİ, ÜRÜN GERİ ÇEKME VE GERİ TOPLAMA</w:t>
            </w:r>
          </w:p>
        </w:tc>
      </w:tr>
      <w:tr w:rsidR="00BF27A0" w:rsidRPr="00E3042A" w14:paraId="2FE01C3D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92136D4" w14:textId="33799FEB" w:rsidR="00715658" w:rsidRPr="00E3042A" w:rsidRDefault="00A02B2D" w:rsidP="0036219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7A4122C7" w14:textId="30E40962" w:rsidR="00715658" w:rsidRPr="00E3042A" w:rsidRDefault="00A02B2D" w:rsidP="0036219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vakaları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biçimde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çekme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çağırma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sağlayabilecek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plan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</w:tr>
      <w:tr w:rsidR="00BF27A0" w:rsidRPr="00E3042A" w14:paraId="7C77629E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3A81206" w14:textId="4DD3FF32" w:rsidR="00D15D2F" w:rsidRPr="00E3042A" w:rsidRDefault="00A02B2D" w:rsidP="0036219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C83D0F" w14:textId="59231E87" w:rsidR="00D15D2F" w:rsidRPr="00E3042A" w:rsidRDefault="00A02B2D" w:rsidP="0036219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DB29DD" w14:textId="2BA6F8FB" w:rsidR="00D15D2F" w:rsidRPr="00E3042A" w:rsidRDefault="00A02B2D" w:rsidP="0036219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E1CCB8" w14:textId="77777777" w:rsidR="00D15D2F" w:rsidRPr="00E3042A" w:rsidRDefault="00D15D2F" w:rsidP="00D15D2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508BE6FF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B0F34F2" w14:textId="77777777" w:rsidR="00D15D2F" w:rsidRPr="00E3042A" w:rsidRDefault="00D15D2F" w:rsidP="0071565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3.11.1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5C15" w14:textId="0CF824C6" w:rsidR="00A02B2D" w:rsidRPr="00E3042A" w:rsidRDefault="00A02B2D" w:rsidP="00A02B2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uygunluk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kaliteye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potansiyel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acil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vakaların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raporlanması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Bu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uygunluğunun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devam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edebilmesi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="00E86F7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86F7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acil</w:t>
            </w:r>
            <w:proofErr w:type="spellEnd"/>
            <w:r w:rsidR="00E86F7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durum </w:t>
            </w:r>
            <w:proofErr w:type="spellStart"/>
            <w:r w:rsidR="00E86F7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planlarını</w:t>
            </w:r>
            <w:proofErr w:type="spellEnd"/>
            <w:r w:rsidR="00E86F7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762D3EE2" w14:textId="77777777" w:rsidR="00A02B2D" w:rsidRPr="00E3042A" w:rsidRDefault="00A02B2D" w:rsidP="00A02B2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Vakalar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içerebilir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4C187AFD" w14:textId="28B11F8F" w:rsidR="00A02B2D" w:rsidRPr="00E3042A" w:rsidRDefault="00A02B2D" w:rsidP="00A02B2D">
            <w:pPr>
              <w:pStyle w:val="para"/>
              <w:numPr>
                <w:ilvl w:val="0"/>
                <w:numId w:val="22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Su,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enerji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nakliye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soğutma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iletişim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gibi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C330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kilit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C330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proseslerde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aksaklık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kesinti</w:t>
            </w:r>
            <w:proofErr w:type="spellEnd"/>
          </w:p>
          <w:p w14:paraId="44B8C45C" w14:textId="7C09D959" w:rsidR="00A02B2D" w:rsidRPr="00E3042A" w:rsidRDefault="00A02B2D" w:rsidP="00A02B2D">
            <w:pPr>
              <w:pStyle w:val="para"/>
              <w:numPr>
                <w:ilvl w:val="0"/>
                <w:numId w:val="22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Yangın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sel</w:t>
            </w:r>
            <w:proofErr w:type="spellEnd"/>
            <w:r w:rsidR="009C330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doğal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afetler</w:t>
            </w:r>
            <w:proofErr w:type="spellEnd"/>
            <w:r w:rsidR="009C330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C330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gibi</w:t>
            </w:r>
            <w:proofErr w:type="spellEnd"/>
            <w:r w:rsidR="009C330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C330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olaylar</w:t>
            </w:r>
            <w:proofErr w:type="spellEnd"/>
          </w:p>
          <w:p w14:paraId="57E51A29" w14:textId="77777777" w:rsidR="00A02B2D" w:rsidRPr="00E3042A" w:rsidRDefault="00A02B2D" w:rsidP="00A02B2D">
            <w:pPr>
              <w:pStyle w:val="para"/>
              <w:numPr>
                <w:ilvl w:val="0"/>
                <w:numId w:val="22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Kasıtlı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sabotaj</w:t>
            </w:r>
            <w:proofErr w:type="spellEnd"/>
          </w:p>
          <w:p w14:paraId="53182D01" w14:textId="319C3C19" w:rsidR="00A02B2D" w:rsidRPr="00E3042A" w:rsidRDefault="009C3302" w:rsidP="00A02B2D">
            <w:pPr>
              <w:pStyle w:val="para"/>
              <w:numPr>
                <w:ilvl w:val="0"/>
                <w:numId w:val="22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Dijital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</w:t>
            </w:r>
            <w:r w:rsidR="00A02B2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iber</w:t>
            </w:r>
            <w:proofErr w:type="spellEnd"/>
            <w:r w:rsidR="00A02B2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02B2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emniyet</w:t>
            </w:r>
            <w:proofErr w:type="spellEnd"/>
            <w:r w:rsidR="00A02B2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02B2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hataları</w:t>
            </w:r>
            <w:proofErr w:type="spellEnd"/>
            <w:r w:rsidR="00A02B2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02B2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="00A02B2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02B2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siber</w:t>
            </w:r>
            <w:proofErr w:type="spellEnd"/>
            <w:r w:rsidR="00A02B2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02B2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saldırılar</w:t>
            </w:r>
            <w:proofErr w:type="spellEnd"/>
          </w:p>
          <w:p w14:paraId="5D642F87" w14:textId="200CD75C" w:rsidR="00D15D2F" w:rsidRPr="00E3042A" w:rsidRDefault="00A02B2D" w:rsidP="00A02B2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Sevk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</w:t>
            </w:r>
            <w:r w:rsidR="009C330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</w:t>
            </w:r>
            <w:r w:rsidR="009C330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vakalardan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etkilenmiş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olabileceği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C330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="009C330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="009C330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proofErr w:type="gramEnd"/>
            <w:r w:rsidR="009C330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C330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çek</w:t>
            </w:r>
            <w:r w:rsidR="009C330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me</w:t>
            </w:r>
            <w:r w:rsidR="009C330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çağır</w:t>
            </w:r>
            <w:r w:rsidR="009C330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ıl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</w:t>
            </w:r>
            <w:r w:rsidR="009C330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</w:t>
            </w:r>
            <w:proofErr w:type="spellEnd"/>
            <w:r w:rsidR="009C330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C330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gerekiyor</w:t>
            </w:r>
            <w:proofErr w:type="spellEnd"/>
            <w:r w:rsidR="009C330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mu </w:t>
            </w:r>
            <w:proofErr w:type="spellStart"/>
            <w:r w:rsidR="009C330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değerlendirilecektir</w:t>
            </w:r>
            <w:proofErr w:type="spellEnd"/>
            <w:r w:rsidR="009C330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8031B2" w14:textId="77777777" w:rsidR="00D15D2F" w:rsidRPr="00E3042A" w:rsidRDefault="00D15D2F" w:rsidP="0071565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FF69D5" w14:textId="77777777" w:rsidR="00D15D2F" w:rsidRPr="00E3042A" w:rsidRDefault="00D15D2F" w:rsidP="0071565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65F76DC0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2299D94" w14:textId="77777777" w:rsidR="00D15D2F" w:rsidRPr="00E3042A" w:rsidRDefault="00D15D2F" w:rsidP="0071565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3.11.2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671F" w14:textId="77777777" w:rsidR="00A02B2D" w:rsidRPr="00E3042A" w:rsidRDefault="00A02B2D" w:rsidP="00A02B2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asgari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çağırma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çekme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73215D30" w14:textId="1F471A4A" w:rsidR="00A02B2D" w:rsidRPr="00E3042A" w:rsidRDefault="00A02B2D" w:rsidP="00A02B2D">
            <w:pPr>
              <w:pStyle w:val="para"/>
              <w:numPr>
                <w:ilvl w:val="0"/>
                <w:numId w:val="23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Sorumlulukları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açıkça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belirlenmiş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çağırma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takımını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C330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kilit</w:t>
            </w:r>
            <w:proofErr w:type="spellEnd"/>
            <w:r w:rsidR="009C330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belirlenmesi</w:t>
            </w:r>
            <w:proofErr w:type="spellEnd"/>
          </w:p>
          <w:p w14:paraId="4F04E63B" w14:textId="0889294E" w:rsidR="00A02B2D" w:rsidRPr="00E3042A" w:rsidRDefault="00A02B2D" w:rsidP="00A02B2D">
            <w:pPr>
              <w:pStyle w:val="para"/>
              <w:numPr>
                <w:ilvl w:val="0"/>
                <w:numId w:val="23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r w:rsidR="0056361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ün</w:t>
            </w:r>
            <w:proofErr w:type="spellEnd"/>
            <w:r w:rsidR="0056361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geri</w:t>
            </w:r>
            <w:proofErr w:type="spellEnd"/>
            <w:proofErr w:type="gram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çağ</w:t>
            </w:r>
            <w:r w:rsidR="0056361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rılması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çek</w:t>
            </w:r>
            <w:r w:rsidR="0056361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me</w:t>
            </w:r>
            <w:r w:rsidR="0056361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</w:t>
            </w:r>
            <w:proofErr w:type="spellEnd"/>
            <w:r w:rsidR="0056361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6361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56361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6361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kayıtların</w:t>
            </w:r>
            <w:proofErr w:type="spellEnd"/>
            <w:r w:rsidR="0056361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6361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saklanması</w:t>
            </w:r>
            <w:proofErr w:type="spellEnd"/>
            <w:r w:rsidR="0056361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B67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gerekip</w:t>
            </w:r>
            <w:proofErr w:type="spellEnd"/>
            <w:r w:rsidR="00EB67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B67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gerekmediğine</w:t>
            </w:r>
            <w:proofErr w:type="spellEnd"/>
            <w:r w:rsidR="00EB67E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6361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karar</w:t>
            </w:r>
            <w:proofErr w:type="spellEnd"/>
            <w:r w:rsidR="0056361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6361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verirken</w:t>
            </w:r>
            <w:proofErr w:type="spellEnd"/>
            <w:r w:rsidR="0056361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6361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kullanılacak</w:t>
            </w:r>
            <w:proofErr w:type="spellEnd"/>
            <w:r w:rsidR="0056361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6361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kılavuzlar</w:t>
            </w:r>
            <w:proofErr w:type="spellEnd"/>
            <w:r w:rsidR="0056361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</w:p>
          <w:p w14:paraId="29957FF5" w14:textId="0600116E" w:rsidR="00A02B2D" w:rsidRPr="00E3042A" w:rsidRDefault="00A02B2D" w:rsidP="00A02B2D">
            <w:pPr>
              <w:pStyle w:val="para"/>
              <w:numPr>
                <w:ilvl w:val="0"/>
                <w:numId w:val="23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Güncel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D398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CD398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D398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kilit</w:t>
            </w:r>
            <w:proofErr w:type="spellEnd"/>
            <w:r w:rsidR="00CD398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kişiler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listesi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="00CD398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mesai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saatleri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dışı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iletişim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bilgileri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listeye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atıf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: Geri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çağırma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takımı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acil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durum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servisleri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tedarikçiler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müşteriler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sertiﬁkasyon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ﬁrması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otoriteler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)</w:t>
            </w:r>
          </w:p>
          <w:p w14:paraId="0398B247" w14:textId="77777777" w:rsidR="00A02B2D" w:rsidRPr="00E3042A" w:rsidRDefault="00A02B2D" w:rsidP="00A02B2D">
            <w:pPr>
              <w:pStyle w:val="para"/>
              <w:numPr>
                <w:ilvl w:val="0"/>
                <w:numId w:val="23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Müşterilere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tüketicilere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otoritelerle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zamanında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iletişime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geçilebilmesi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iletişim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planı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oluşturulması</w:t>
            </w:r>
            <w:proofErr w:type="spellEnd"/>
          </w:p>
          <w:p w14:paraId="31DCA028" w14:textId="77777777" w:rsidR="00A02B2D" w:rsidRPr="00E3042A" w:rsidRDefault="00A02B2D" w:rsidP="00A02B2D">
            <w:pPr>
              <w:pStyle w:val="para"/>
              <w:numPr>
                <w:ilvl w:val="0"/>
                <w:numId w:val="23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Destek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tavsiye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alınabilecek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ﬁrma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dışı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kurumların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bilgileri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Uzman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laboratuvarlar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merciler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uzmanlar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)</w:t>
            </w:r>
          </w:p>
          <w:p w14:paraId="6D0694A6" w14:textId="7336F7A8" w:rsidR="00A02B2D" w:rsidRPr="00E3042A" w:rsidRDefault="00CD398D" w:rsidP="00A02B2D">
            <w:pPr>
              <w:pStyle w:val="para"/>
              <w:numPr>
                <w:ilvl w:val="0"/>
                <w:numId w:val="23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Etkilenen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kurtarılması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imhası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stok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giriş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çıkışı</w:t>
            </w:r>
            <w:proofErr w:type="spellEnd"/>
            <w:r w:rsidR="00713D9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13D9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="00713D9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13D9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</w:t>
            </w:r>
            <w:r w:rsidR="00A02B2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ünün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izlenebilirliğinin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plan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oluşturulması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</w:p>
          <w:p w14:paraId="1DA82E2C" w14:textId="18D4E3D5" w:rsidR="00A02B2D" w:rsidRPr="00E3042A" w:rsidRDefault="00A02B2D" w:rsidP="00A02B2D">
            <w:pPr>
              <w:pStyle w:val="para"/>
              <w:numPr>
                <w:ilvl w:val="0"/>
                <w:numId w:val="23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Önemli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385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faaliyetlerin</w:t>
            </w:r>
            <w:proofErr w:type="spellEnd"/>
            <w:r w:rsidR="0020385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zamanlarının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edildiği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385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20385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plan</w:t>
            </w:r>
          </w:p>
          <w:p w14:paraId="5069C570" w14:textId="6E1AD956" w:rsidR="00A02B2D" w:rsidRPr="00E3042A" w:rsidRDefault="00A02B2D" w:rsidP="00A02B2D">
            <w:pPr>
              <w:pStyle w:val="para"/>
              <w:numPr>
                <w:ilvl w:val="0"/>
                <w:numId w:val="23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Kök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neden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analizlerinin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sürekli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iyileştirmelerin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yerine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getirilmesi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tekrar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oluşmasının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engellenmesi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plan</w:t>
            </w:r>
          </w:p>
          <w:p w14:paraId="666C9B8A" w14:textId="04C836FA" w:rsidR="00D15D2F" w:rsidRPr="00E3042A" w:rsidRDefault="00A02B2D" w:rsidP="00A02B2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Hazırlanacak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her an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uygulanmaya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hazır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97DEFD" w14:textId="77777777" w:rsidR="00D15D2F" w:rsidRPr="00E3042A" w:rsidRDefault="00D15D2F" w:rsidP="0071565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52724B" w14:textId="77777777" w:rsidR="00D15D2F" w:rsidRPr="00E3042A" w:rsidRDefault="00D15D2F" w:rsidP="0071565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622F3082" w14:textId="77777777" w:rsidTr="00625EA0"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03A5C07" w14:textId="77777777" w:rsidR="00D15D2F" w:rsidRPr="00E3042A" w:rsidRDefault="00D15D2F" w:rsidP="0071565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3.11.3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6D5B" w14:textId="31A364E2" w:rsidR="00D15D2F" w:rsidRPr="00E3042A" w:rsidRDefault="00A02B2D" w:rsidP="0071565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çağırma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çekme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uygulandığın</w:t>
            </w:r>
            <w:r w:rsidR="0020385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dan</w:t>
            </w:r>
            <w:proofErr w:type="spellEnd"/>
            <w:r w:rsidR="0020385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385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emin</w:t>
            </w:r>
            <w:proofErr w:type="spellEnd"/>
            <w:r w:rsidR="0020385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385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</w:t>
            </w:r>
            <w:proofErr w:type="spellEnd"/>
            <w:r w:rsidR="0020385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385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asgari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yıllık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test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Test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sonuçları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saklanacak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önemli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aktivitelerin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zamanlamasını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Test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gerçek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çağırma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sonuçları</w:t>
            </w:r>
            <w:proofErr w:type="spellEnd"/>
            <w:r w:rsidR="0020385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prosedürü</w:t>
            </w:r>
            <w:r w:rsidR="0020385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gözden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geçir</w:t>
            </w:r>
            <w:r w:rsidR="0020385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ilmesinde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geliştirilmesinde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151CB7" w14:textId="77777777" w:rsidR="00D15D2F" w:rsidRPr="00E3042A" w:rsidRDefault="00D15D2F" w:rsidP="0071565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FB7E76" w14:textId="77777777" w:rsidR="00D15D2F" w:rsidRPr="00E3042A" w:rsidRDefault="00D15D2F" w:rsidP="0071565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</w:tbl>
    <w:p w14:paraId="1435C1FA" w14:textId="77777777" w:rsidR="00696EC9" w:rsidRPr="00E3042A" w:rsidRDefault="00696EC9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046"/>
        <w:gridCol w:w="449"/>
        <w:gridCol w:w="3243"/>
        <w:gridCol w:w="1350"/>
        <w:gridCol w:w="11"/>
        <w:gridCol w:w="10"/>
        <w:gridCol w:w="6"/>
        <w:gridCol w:w="33"/>
        <w:gridCol w:w="41"/>
        <w:gridCol w:w="14"/>
        <w:gridCol w:w="6"/>
        <w:gridCol w:w="9"/>
        <w:gridCol w:w="8"/>
        <w:gridCol w:w="13"/>
        <w:gridCol w:w="37"/>
        <w:gridCol w:w="15"/>
        <w:gridCol w:w="22"/>
        <w:gridCol w:w="14"/>
        <w:gridCol w:w="22"/>
        <w:gridCol w:w="15"/>
        <w:gridCol w:w="57"/>
        <w:gridCol w:w="15"/>
        <w:gridCol w:w="30"/>
        <w:gridCol w:w="15"/>
        <w:gridCol w:w="13"/>
        <w:gridCol w:w="22"/>
        <w:gridCol w:w="30"/>
        <w:gridCol w:w="15"/>
        <w:gridCol w:w="30"/>
        <w:gridCol w:w="15"/>
        <w:gridCol w:w="75"/>
        <w:gridCol w:w="7"/>
        <w:gridCol w:w="29"/>
        <w:gridCol w:w="15"/>
        <w:gridCol w:w="33"/>
        <w:gridCol w:w="15"/>
        <w:gridCol w:w="15"/>
        <w:gridCol w:w="22"/>
        <w:gridCol w:w="70"/>
        <w:gridCol w:w="16"/>
        <w:gridCol w:w="33"/>
        <w:gridCol w:w="55"/>
        <w:gridCol w:w="2932"/>
      </w:tblGrid>
      <w:tr w:rsidR="00BF27A0" w:rsidRPr="00E3042A" w14:paraId="5AA007A3" w14:textId="77777777" w:rsidTr="0061546D">
        <w:tc>
          <w:tcPr>
            <w:tcW w:w="1521" w:type="dxa"/>
            <w:gridSpan w:val="2"/>
            <w:shd w:val="clear" w:color="auto" w:fill="92D050"/>
          </w:tcPr>
          <w:p w14:paraId="6D5F41C0" w14:textId="77777777" w:rsidR="00ED2604" w:rsidRPr="00E3042A" w:rsidRDefault="00ED2604" w:rsidP="0005691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bookmarkStart w:id="0" w:name="_Hlk519253552"/>
            <w:bookmarkStart w:id="1" w:name="_Hlk519257024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8402" w:type="dxa"/>
            <w:gridSpan w:val="41"/>
            <w:shd w:val="clear" w:color="auto" w:fill="92D050"/>
          </w:tcPr>
          <w:p w14:paraId="7A6A49D9" w14:textId="5FF5C0CF" w:rsidR="00ED2604" w:rsidRPr="00E3042A" w:rsidRDefault="0020385F" w:rsidP="0005691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TESİS</w:t>
            </w:r>
            <w:r w:rsidR="00A02B2D" w:rsidRPr="00E3042A">
              <w:rPr>
                <w:rFonts w:ascii="Century Gothic" w:hAnsi="Century Gothic" w:cs="Calibri"/>
                <w:b/>
                <w:sz w:val="20"/>
                <w:szCs w:val="20"/>
              </w:rPr>
              <w:t xml:space="preserve"> STANDARTLARI</w:t>
            </w:r>
          </w:p>
        </w:tc>
      </w:tr>
      <w:tr w:rsidR="00BF27A0" w:rsidRPr="00E3042A" w14:paraId="594BD92D" w14:textId="77777777" w:rsidTr="0061546D">
        <w:tc>
          <w:tcPr>
            <w:tcW w:w="1521" w:type="dxa"/>
            <w:gridSpan w:val="2"/>
            <w:shd w:val="clear" w:color="auto" w:fill="92D050"/>
          </w:tcPr>
          <w:p w14:paraId="4851D128" w14:textId="77777777" w:rsidR="00ED2604" w:rsidRPr="00E3042A" w:rsidRDefault="00ED2604" w:rsidP="0005691C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>4.1</w:t>
            </w:r>
          </w:p>
        </w:tc>
        <w:tc>
          <w:tcPr>
            <w:tcW w:w="8402" w:type="dxa"/>
            <w:gridSpan w:val="41"/>
            <w:shd w:val="clear" w:color="auto" w:fill="92D050"/>
          </w:tcPr>
          <w:p w14:paraId="05D1B650" w14:textId="38B2FDCD" w:rsidR="00ED2604" w:rsidRPr="00E3042A" w:rsidRDefault="003C6F6E" w:rsidP="0005691C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>DIŞ ALAN STANDARTLARI</w:t>
            </w:r>
          </w:p>
        </w:tc>
      </w:tr>
      <w:tr w:rsidR="00BF27A0" w:rsidRPr="00E3042A" w14:paraId="56169116" w14:textId="77777777" w:rsidTr="0061546D">
        <w:tc>
          <w:tcPr>
            <w:tcW w:w="1521" w:type="dxa"/>
            <w:gridSpan w:val="2"/>
            <w:shd w:val="clear" w:color="auto" w:fill="D6E9B2"/>
          </w:tcPr>
          <w:p w14:paraId="4DD78371" w14:textId="1864919E" w:rsidR="00ED2604" w:rsidRPr="00E3042A" w:rsidRDefault="003C6F6E" w:rsidP="0005691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402" w:type="dxa"/>
            <w:gridSpan w:val="41"/>
            <w:shd w:val="clear" w:color="auto" w:fill="D6E9B2"/>
          </w:tcPr>
          <w:p w14:paraId="5FDA55B3" w14:textId="602EA721" w:rsidR="00ED2604" w:rsidRPr="00E3042A" w:rsidRDefault="003C6F6E" w:rsidP="0005691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yeterli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boyut</w:t>
            </w:r>
            <w:r w:rsidR="0020385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konumda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</w:t>
            </w:r>
            <w:proofErr w:type="spellEnd"/>
            <w:r w:rsidR="0020385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engelleyecek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="0020385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385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kalması</w:t>
            </w:r>
            <w:proofErr w:type="spellEnd"/>
            <w:r w:rsidR="0020385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385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sağlanacaktır</w:t>
            </w:r>
            <w:proofErr w:type="spellEnd"/>
            <w:r w:rsidR="0020385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</w:tr>
      <w:tr w:rsidR="007315D5" w:rsidRPr="00E3042A" w14:paraId="147D9082" w14:textId="77777777" w:rsidTr="0061546D">
        <w:tc>
          <w:tcPr>
            <w:tcW w:w="1521" w:type="dxa"/>
            <w:gridSpan w:val="2"/>
            <w:shd w:val="clear" w:color="auto" w:fill="D6E9B2"/>
          </w:tcPr>
          <w:p w14:paraId="3AC8E9C3" w14:textId="38431941" w:rsidR="00AD1263" w:rsidRPr="00E3042A" w:rsidRDefault="003C6F6E" w:rsidP="0005691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  <w:r w:rsidR="00AD1263" w:rsidRPr="00E3042A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79" w:type="dxa"/>
            <w:shd w:val="clear" w:color="auto" w:fill="auto"/>
          </w:tcPr>
          <w:p w14:paraId="48BC9F7A" w14:textId="5AC139A9" w:rsidR="00AD1263" w:rsidRPr="00E3042A" w:rsidRDefault="003C6F6E" w:rsidP="0005691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989" w:type="dxa"/>
            <w:gridSpan w:val="39"/>
            <w:shd w:val="clear" w:color="auto" w:fill="auto"/>
          </w:tcPr>
          <w:p w14:paraId="073EE9A9" w14:textId="1037778D" w:rsidR="00AD1263" w:rsidRPr="00E3042A" w:rsidRDefault="003C6F6E" w:rsidP="0005691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134" w:type="dxa"/>
            <w:shd w:val="clear" w:color="auto" w:fill="auto"/>
          </w:tcPr>
          <w:p w14:paraId="13969FCF" w14:textId="77777777" w:rsidR="00AD1263" w:rsidRPr="00E3042A" w:rsidRDefault="00AD1263" w:rsidP="00AD126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7315D5" w:rsidRPr="00E3042A" w14:paraId="1802E7E6" w14:textId="77777777" w:rsidTr="0061546D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01D8991" w14:textId="77777777" w:rsidR="00AD1263" w:rsidRPr="00E3042A" w:rsidRDefault="00AD1263" w:rsidP="00E0033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4.1.1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5E4F" w14:textId="39377CC9" w:rsidR="00AD1263" w:rsidRPr="00E3042A" w:rsidRDefault="005F606C" w:rsidP="00E0033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Bitmiş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bütünlüğüne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olumsuz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oluşturabilecek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yerel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aktiviteler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çevre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yapısı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dikkate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proofErr w:type="gram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bulaşmanın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önlenmesi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önlemler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alınacaktır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Tesisi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koru</w:t>
            </w:r>
            <w:r w:rsidR="004A758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mak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adına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önlemler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alındı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ise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Potansiyel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su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baskını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vb.)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önlemler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değişikliklere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karşı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düzenli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gözden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geçirilecektir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932" w:type="dxa"/>
            <w:gridSpan w:val="38"/>
            <w:shd w:val="clear" w:color="auto" w:fill="auto"/>
          </w:tcPr>
          <w:p w14:paraId="65B5E659" w14:textId="77777777" w:rsidR="00AD1263" w:rsidRPr="00E3042A" w:rsidRDefault="00AD1263" w:rsidP="00E0033A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14:paraId="0E52C2AC" w14:textId="77777777" w:rsidR="00AD1263" w:rsidRPr="00E3042A" w:rsidRDefault="00AD1263" w:rsidP="00E0033A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315D5" w:rsidRPr="00E3042A" w14:paraId="022463D0" w14:textId="77777777" w:rsidTr="0061546D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2872ADC" w14:textId="77777777" w:rsidR="00AD1263" w:rsidRPr="00E3042A" w:rsidRDefault="00AD1263" w:rsidP="00E0033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4.1.2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1EA0" w14:textId="53DFDAC9" w:rsidR="00AD1263" w:rsidRPr="00E3042A" w:rsidRDefault="003C6F6E" w:rsidP="00E0033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Dış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düzenli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Bina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çevresinde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dikim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çimlendirme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var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düzenli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biçilecek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olmaları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kontrolündeki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dış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hareket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zeminleri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aza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indirilmesini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iyi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932" w:type="dxa"/>
            <w:gridSpan w:val="38"/>
            <w:shd w:val="clear" w:color="auto" w:fill="auto"/>
          </w:tcPr>
          <w:p w14:paraId="2597BEC3" w14:textId="77777777" w:rsidR="00AD1263" w:rsidRPr="00E3042A" w:rsidRDefault="00AD1263" w:rsidP="00E0033A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14:paraId="497E0220" w14:textId="77777777" w:rsidR="00AD1263" w:rsidRPr="00E3042A" w:rsidRDefault="00AD1263" w:rsidP="00E0033A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F27A0" w:rsidRPr="00E3042A" w14:paraId="688482D0" w14:textId="77777777" w:rsidTr="0061546D">
        <w:tc>
          <w:tcPr>
            <w:tcW w:w="1521" w:type="dxa"/>
            <w:gridSpan w:val="2"/>
            <w:shd w:val="clear" w:color="auto" w:fill="92D050"/>
          </w:tcPr>
          <w:p w14:paraId="32FBC213" w14:textId="77777777" w:rsidR="000C5BF1" w:rsidRPr="00E3042A" w:rsidRDefault="001A1A50" w:rsidP="000C5BF1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  <w:r w:rsidR="000C5BF1" w:rsidRPr="00E3042A">
              <w:rPr>
                <w:rFonts w:ascii="Century Gothic" w:hAnsi="Century Gothic" w:cs="Calibri"/>
                <w:b/>
                <w:sz w:val="20"/>
                <w:szCs w:val="20"/>
              </w:rPr>
              <w:t>.2</w:t>
            </w:r>
          </w:p>
        </w:tc>
        <w:tc>
          <w:tcPr>
            <w:tcW w:w="8402" w:type="dxa"/>
            <w:gridSpan w:val="41"/>
            <w:shd w:val="clear" w:color="auto" w:fill="92D050"/>
          </w:tcPr>
          <w:p w14:paraId="7F512EFC" w14:textId="1B090C74" w:rsidR="000C5BF1" w:rsidRPr="00E3042A" w:rsidRDefault="003C6F6E" w:rsidP="000C5BF1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>TESİS EMNİYETİ VE GIDA SAVUNMASI</w:t>
            </w:r>
          </w:p>
        </w:tc>
      </w:tr>
      <w:tr w:rsidR="00BF27A0" w:rsidRPr="00E3042A" w14:paraId="483384E2" w14:textId="77777777" w:rsidTr="0061546D">
        <w:tc>
          <w:tcPr>
            <w:tcW w:w="1521" w:type="dxa"/>
            <w:gridSpan w:val="2"/>
            <w:shd w:val="clear" w:color="auto" w:fill="D6E9B2"/>
          </w:tcPr>
          <w:p w14:paraId="3E9B5CC6" w14:textId="5FF58F7C" w:rsidR="000C5BF1" w:rsidRPr="00E3042A" w:rsidRDefault="003C6F6E" w:rsidP="000C5BF1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402" w:type="dxa"/>
            <w:gridSpan w:val="41"/>
            <w:shd w:val="clear" w:color="auto" w:fill="D6E9B2"/>
          </w:tcPr>
          <w:p w14:paraId="6942F164" w14:textId="1EECDE32" w:rsidR="000C5BF1" w:rsidRPr="00E3042A" w:rsidRDefault="003C6F6E" w:rsidP="000C5BF1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Uygulanan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</w:t>
            </w:r>
            <w:r w:rsidR="007A347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kontrolü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altında</w:t>
            </w:r>
            <w:proofErr w:type="spellEnd"/>
            <w:r w:rsidR="007A347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A347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bulunan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markaları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A347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kasıtlı</w:t>
            </w:r>
            <w:proofErr w:type="spellEnd"/>
            <w:r w:rsidR="007A347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A347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faaliyetlerden</w:t>
            </w:r>
            <w:proofErr w:type="spellEnd"/>
            <w:r w:rsidR="007A347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koruyacaktır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</w:tr>
      <w:tr w:rsidR="007315D5" w:rsidRPr="00E3042A" w14:paraId="76045DC0" w14:textId="77777777" w:rsidTr="0061546D">
        <w:tc>
          <w:tcPr>
            <w:tcW w:w="1521" w:type="dxa"/>
            <w:gridSpan w:val="2"/>
            <w:shd w:val="clear" w:color="auto" w:fill="D6E9B2"/>
          </w:tcPr>
          <w:p w14:paraId="7B7DC018" w14:textId="233FBF81" w:rsidR="00AD1263" w:rsidRPr="00E3042A" w:rsidRDefault="003C6F6E" w:rsidP="000C5BF1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279" w:type="dxa"/>
            <w:shd w:val="clear" w:color="auto" w:fill="auto"/>
          </w:tcPr>
          <w:p w14:paraId="223F4B70" w14:textId="7E8053C4" w:rsidR="00AD1263" w:rsidRPr="00E3042A" w:rsidRDefault="003C6F6E" w:rsidP="000C5BF1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932" w:type="dxa"/>
            <w:gridSpan w:val="38"/>
            <w:shd w:val="clear" w:color="auto" w:fill="auto"/>
          </w:tcPr>
          <w:p w14:paraId="713DBEC2" w14:textId="6595BB31" w:rsidR="00AD1263" w:rsidRPr="00E3042A" w:rsidRDefault="003C6F6E" w:rsidP="000C5BF1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uygulamalar</w:t>
            </w:r>
            <w:proofErr w:type="spellEnd"/>
          </w:p>
        </w:tc>
        <w:tc>
          <w:tcPr>
            <w:tcW w:w="3191" w:type="dxa"/>
            <w:gridSpan w:val="2"/>
            <w:shd w:val="clear" w:color="auto" w:fill="auto"/>
          </w:tcPr>
          <w:p w14:paraId="68CC05B8" w14:textId="77777777" w:rsidR="00AD1263" w:rsidRPr="00E3042A" w:rsidRDefault="00AD1263" w:rsidP="00AD126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7315D5" w:rsidRPr="00E3042A" w14:paraId="5AC4946F" w14:textId="77777777" w:rsidTr="0061546D">
        <w:tc>
          <w:tcPr>
            <w:tcW w:w="1521" w:type="dxa"/>
            <w:gridSpan w:val="2"/>
            <w:shd w:val="clear" w:color="auto" w:fill="D6E9B2"/>
          </w:tcPr>
          <w:p w14:paraId="208D7CE6" w14:textId="77777777" w:rsidR="00AD1263" w:rsidRPr="00E3042A" w:rsidRDefault="00AD1263" w:rsidP="001A1A50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4.2.1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4BFF" w14:textId="19191C06" w:rsidR="003C6F6E" w:rsidRPr="00E3042A" w:rsidRDefault="003C6F6E" w:rsidP="003C6F6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kasti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hasar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F59C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verme</w:t>
            </w:r>
            <w:proofErr w:type="spellEnd"/>
            <w:r w:rsidR="004F59C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girişimleri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gibi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potansiyel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risklere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karşı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risk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teh</w:t>
            </w:r>
            <w:r w:rsidR="004F59C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Bu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teh</w:t>
            </w:r>
            <w:r w:rsidR="008D7C2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hem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hem</w:t>
            </w:r>
            <w:r w:rsidR="008B346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de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dış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teh</w:t>
            </w:r>
            <w:r w:rsidR="004F59C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ditleri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kapsayacaktır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63EE3DCA" w14:textId="40D5AB14" w:rsidR="003C6F6E" w:rsidRPr="00E3042A" w:rsidRDefault="003C6F6E" w:rsidP="003C6F6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Bu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değerlendirmenin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çıktı</w:t>
            </w:r>
            <w:r w:rsidR="004F59C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</w:t>
            </w:r>
            <w:r w:rsidR="008D7C2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ehdit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planı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Bu plan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değişen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piyasa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bilgilerini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yansıtacak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gözden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geçiriliyor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Asgari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yıllık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gözden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geçirilecektir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4BBFD7DD" w14:textId="1AA925EC" w:rsidR="003C6F6E" w:rsidRPr="00E3042A" w:rsidRDefault="003C6F6E" w:rsidP="003C6F6E">
            <w:pPr>
              <w:pStyle w:val="para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Yeni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risk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oluştuğunda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Yeni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tehlike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edildiğinde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belirlendiğinde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)</w:t>
            </w:r>
          </w:p>
          <w:p w14:paraId="2A1DD020" w14:textId="07896ACB" w:rsidR="00AD1263" w:rsidRPr="00E3042A" w:rsidRDefault="003C6F6E" w:rsidP="003C6F6E">
            <w:pPr>
              <w:pStyle w:val="para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emniyeti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savunmasına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vaka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olduğunda</w:t>
            </w:r>
            <w:proofErr w:type="spellEnd"/>
            <w:r w:rsidR="00AD1263" w:rsidRPr="00E3042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98" w:type="dxa"/>
            <w:gridSpan w:val="37"/>
            <w:shd w:val="clear" w:color="auto" w:fill="auto"/>
          </w:tcPr>
          <w:p w14:paraId="54C619F7" w14:textId="77777777" w:rsidR="00AD1263" w:rsidRPr="00E3042A" w:rsidRDefault="00AD1263" w:rsidP="001A1A50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225" w:type="dxa"/>
            <w:gridSpan w:val="3"/>
            <w:shd w:val="clear" w:color="auto" w:fill="auto"/>
          </w:tcPr>
          <w:p w14:paraId="4EDEF75D" w14:textId="77777777" w:rsidR="00AD1263" w:rsidRPr="00E3042A" w:rsidRDefault="00AD1263" w:rsidP="001A1A50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7315D5" w:rsidRPr="00E3042A" w14:paraId="7DFBFF4E" w14:textId="77777777" w:rsidTr="0061546D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EE7F54E" w14:textId="77777777" w:rsidR="00AD1263" w:rsidRPr="00E3042A" w:rsidRDefault="00AD1263" w:rsidP="006C6F6E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4.2.3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2CAE" w14:textId="6DF6B881" w:rsidR="003C6F6E" w:rsidRPr="00E3042A" w:rsidRDefault="003C6F6E" w:rsidP="003C6F6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riskin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olduğu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tanımlanacak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izlenecek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Bu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dış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depolama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31E1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ambalajlar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kabul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noktalarını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kapsayacaktır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03F1AE03" w14:textId="66CD7ACB" w:rsidR="003C6F6E" w:rsidRPr="00E3042A" w:rsidRDefault="003C6F6E" w:rsidP="003C6F6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depolama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sadece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yetkili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giriş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politika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uygulanıyor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çalışanları</w:t>
            </w:r>
            <w:r w:rsidR="004F59C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taşeronlar</w:t>
            </w:r>
            <w:r w:rsidR="004F59C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ziyaretçilerin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girişi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altında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Ziyaretçi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0F73ECC3" w14:textId="3D781E5E" w:rsidR="00AD1263" w:rsidRPr="00E3042A" w:rsidRDefault="003C6F6E" w:rsidP="003C6F6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emniyeti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savunması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konularında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eğiti</w:t>
            </w:r>
            <w:r w:rsidR="008605C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lecektir</w:t>
            </w:r>
            <w:proofErr w:type="spellEnd"/>
            <w:r w:rsidR="008605C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882" w:type="dxa"/>
            <w:gridSpan w:val="36"/>
            <w:shd w:val="clear" w:color="auto" w:fill="auto"/>
          </w:tcPr>
          <w:p w14:paraId="6D4EA46B" w14:textId="77777777" w:rsidR="00AD1263" w:rsidRPr="00E3042A" w:rsidRDefault="00AD1263" w:rsidP="006C6F6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241" w:type="dxa"/>
            <w:gridSpan w:val="4"/>
            <w:shd w:val="clear" w:color="auto" w:fill="auto"/>
          </w:tcPr>
          <w:p w14:paraId="7D0683D2" w14:textId="77777777" w:rsidR="00AD1263" w:rsidRPr="00E3042A" w:rsidRDefault="00AD1263" w:rsidP="006C6F6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BF27A0" w:rsidRPr="00E3042A" w14:paraId="33335B6A" w14:textId="77777777" w:rsidTr="0061546D">
        <w:tc>
          <w:tcPr>
            <w:tcW w:w="1521" w:type="dxa"/>
            <w:gridSpan w:val="2"/>
            <w:shd w:val="clear" w:color="auto" w:fill="92D050"/>
          </w:tcPr>
          <w:p w14:paraId="3001E477" w14:textId="77777777" w:rsidR="006C6F6E" w:rsidRPr="00E3042A" w:rsidRDefault="00DD6058" w:rsidP="006C6F6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  <w:r w:rsidR="006C6F6E" w:rsidRPr="00E3042A">
              <w:rPr>
                <w:rFonts w:ascii="Century Gothic" w:hAnsi="Century Gothic" w:cs="Calibri"/>
                <w:b/>
                <w:sz w:val="20"/>
                <w:szCs w:val="20"/>
              </w:rPr>
              <w:t>.3</w:t>
            </w:r>
          </w:p>
        </w:tc>
        <w:tc>
          <w:tcPr>
            <w:tcW w:w="8402" w:type="dxa"/>
            <w:gridSpan w:val="41"/>
            <w:shd w:val="clear" w:color="auto" w:fill="92D050"/>
          </w:tcPr>
          <w:p w14:paraId="53A67069" w14:textId="5E534230" w:rsidR="006C6F6E" w:rsidRPr="00E3042A" w:rsidRDefault="008605C4" w:rsidP="006C6F6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Yerleşim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akışı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fiziksel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sz w:val="20"/>
                <w:szCs w:val="20"/>
              </w:rPr>
              <w:t>ayrım</w:t>
            </w:r>
            <w:proofErr w:type="spellEnd"/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</w:tr>
      <w:tr w:rsidR="00BF27A0" w:rsidRPr="00E3042A" w14:paraId="538970F7" w14:textId="77777777" w:rsidTr="0061546D">
        <w:tc>
          <w:tcPr>
            <w:tcW w:w="1521" w:type="dxa"/>
            <w:gridSpan w:val="2"/>
            <w:shd w:val="clear" w:color="auto" w:fill="D6E9B2"/>
          </w:tcPr>
          <w:p w14:paraId="5446C13B" w14:textId="5E2CEA61" w:rsidR="00DD6058" w:rsidRPr="00E3042A" w:rsidRDefault="003C6F6E" w:rsidP="006C6F6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Temel</w:t>
            </w:r>
            <w:proofErr w:type="spellEnd"/>
          </w:p>
          <w:p w14:paraId="396FD877" w14:textId="63FF6779" w:rsidR="006C6F6E" w:rsidRPr="00E3042A" w:rsidRDefault="003C6F6E" w:rsidP="006C6F6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402" w:type="dxa"/>
            <w:gridSpan w:val="41"/>
            <w:shd w:val="clear" w:color="auto" w:fill="D6E9B2"/>
          </w:tcPr>
          <w:p w14:paraId="12D01384" w14:textId="41F30024" w:rsidR="006C6F6E" w:rsidRPr="00E3042A" w:rsidRDefault="003C6F6E" w:rsidP="006C6F6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Fabrika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yerleşimi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8605C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proseslerin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akışı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hareketleri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r w:rsidR="008605C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yı</w:t>
            </w:r>
            <w:proofErr w:type="spellEnd"/>
            <w:r w:rsidR="008605C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605C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engelleyecek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605C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yeterlilikte</w:t>
            </w:r>
            <w:proofErr w:type="spellEnd"/>
            <w:r w:rsidR="008605C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zorunluluklara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</w:p>
        </w:tc>
      </w:tr>
      <w:tr w:rsidR="007315D5" w:rsidRPr="00E3042A" w14:paraId="4A17A7B1" w14:textId="77777777" w:rsidTr="0061546D">
        <w:tc>
          <w:tcPr>
            <w:tcW w:w="1521" w:type="dxa"/>
            <w:gridSpan w:val="2"/>
            <w:shd w:val="clear" w:color="auto" w:fill="D6E9B2"/>
          </w:tcPr>
          <w:p w14:paraId="5ABF8E8B" w14:textId="0FF106F7" w:rsidR="00AD1263" w:rsidRPr="00E3042A" w:rsidRDefault="003C6F6E" w:rsidP="006C6F6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279" w:type="dxa"/>
            <w:shd w:val="clear" w:color="auto" w:fill="auto"/>
          </w:tcPr>
          <w:p w14:paraId="01CC4A09" w14:textId="0FF9CE50" w:rsidR="00AD1263" w:rsidRPr="00E3042A" w:rsidRDefault="003C6F6E" w:rsidP="006C6F6E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898" w:type="dxa"/>
            <w:gridSpan w:val="37"/>
            <w:shd w:val="clear" w:color="auto" w:fill="auto"/>
          </w:tcPr>
          <w:p w14:paraId="1540DF17" w14:textId="179D3554" w:rsidR="00AD1263" w:rsidRPr="00E3042A" w:rsidRDefault="003C6F6E" w:rsidP="006C6F6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225" w:type="dxa"/>
            <w:gridSpan w:val="3"/>
            <w:shd w:val="clear" w:color="auto" w:fill="auto"/>
          </w:tcPr>
          <w:p w14:paraId="74BB2216" w14:textId="77777777" w:rsidR="00AD1263" w:rsidRPr="00E3042A" w:rsidRDefault="00AD1263" w:rsidP="00AD126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7315D5" w:rsidRPr="00E3042A" w14:paraId="10C0B283" w14:textId="77777777" w:rsidTr="0061546D">
        <w:tc>
          <w:tcPr>
            <w:tcW w:w="1521" w:type="dxa"/>
            <w:gridSpan w:val="2"/>
            <w:shd w:val="clear" w:color="auto" w:fill="D6E9B2"/>
          </w:tcPr>
          <w:p w14:paraId="3F8A0A1D" w14:textId="77777777" w:rsidR="00AD1263" w:rsidRPr="00E3042A" w:rsidRDefault="00AD1263" w:rsidP="00DD6058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4.3.3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DAAB" w14:textId="14F08776" w:rsidR="00AD1263" w:rsidRPr="00E3042A" w:rsidRDefault="003C6F6E" w:rsidP="00DD605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F31E1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ambalaj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8605C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yeniden</w:t>
            </w:r>
            <w:proofErr w:type="spellEnd"/>
            <w:r w:rsidR="008605C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605C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/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atık</w:t>
            </w:r>
            <w:proofErr w:type="spellEnd"/>
            <w:r w:rsidR="008605C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zarar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vermeyecektir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F31E1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mamule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ambalaj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nihai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minimize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edecek</w:t>
            </w:r>
            <w:proofErr w:type="spellEnd"/>
            <w:r w:rsidR="008605C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görsel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birlikte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="008605C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proses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akış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809" w:type="dxa"/>
            <w:gridSpan w:val="35"/>
            <w:shd w:val="clear" w:color="auto" w:fill="auto"/>
          </w:tcPr>
          <w:p w14:paraId="417BADAF" w14:textId="77777777" w:rsidR="00AD1263" w:rsidRPr="00E3042A" w:rsidRDefault="00AD1263" w:rsidP="00DD6058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314" w:type="dxa"/>
            <w:gridSpan w:val="5"/>
            <w:shd w:val="clear" w:color="auto" w:fill="auto"/>
          </w:tcPr>
          <w:p w14:paraId="40C2EB11" w14:textId="77777777" w:rsidR="00AD1263" w:rsidRPr="00E3042A" w:rsidRDefault="00AD1263" w:rsidP="00DD6058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7315D5" w:rsidRPr="00E3042A" w14:paraId="02919BB1" w14:textId="77777777" w:rsidTr="0061546D">
        <w:tc>
          <w:tcPr>
            <w:tcW w:w="1521" w:type="dxa"/>
            <w:gridSpan w:val="2"/>
            <w:shd w:val="clear" w:color="auto" w:fill="D6E9B2"/>
          </w:tcPr>
          <w:p w14:paraId="4B8CFC11" w14:textId="77777777" w:rsidR="00AD1263" w:rsidRPr="00E3042A" w:rsidRDefault="00AD1263" w:rsidP="00DD6058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4.3.4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0604" w14:textId="73FCF85A" w:rsidR="00AD1263" w:rsidRPr="00E3042A" w:rsidRDefault="003C6F6E" w:rsidP="00DD605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operasyonların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hijyenik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koşullarda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yapılabilmesi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605C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yeterli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605C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alanı</w:t>
            </w:r>
            <w:r w:rsidR="001F7A5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na</w:t>
            </w:r>
            <w:proofErr w:type="spellEnd"/>
            <w:r w:rsidR="008605C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depolama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605C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kapasitesine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imkan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verecektir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809" w:type="dxa"/>
            <w:gridSpan w:val="35"/>
            <w:shd w:val="clear" w:color="auto" w:fill="auto"/>
          </w:tcPr>
          <w:p w14:paraId="2786D299" w14:textId="77777777" w:rsidR="00AD1263" w:rsidRPr="00E3042A" w:rsidRDefault="00AD1263" w:rsidP="00DD6058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314" w:type="dxa"/>
            <w:gridSpan w:val="5"/>
            <w:shd w:val="clear" w:color="auto" w:fill="auto"/>
          </w:tcPr>
          <w:p w14:paraId="7A49F6E5" w14:textId="77777777" w:rsidR="00AD1263" w:rsidRPr="00E3042A" w:rsidRDefault="00AD1263" w:rsidP="00DD6058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BF27A0" w:rsidRPr="00E3042A" w14:paraId="77F95243" w14:textId="77777777" w:rsidTr="0061546D">
        <w:tc>
          <w:tcPr>
            <w:tcW w:w="1521" w:type="dxa"/>
            <w:gridSpan w:val="2"/>
            <w:shd w:val="clear" w:color="auto" w:fill="92D050"/>
          </w:tcPr>
          <w:p w14:paraId="683AFEBC" w14:textId="77777777" w:rsidR="006C6F6E" w:rsidRPr="00E3042A" w:rsidRDefault="00C11B7C" w:rsidP="006C6F6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  <w:r w:rsidR="006C6F6E" w:rsidRPr="00E3042A">
              <w:rPr>
                <w:rFonts w:ascii="Century Gothic" w:hAnsi="Century Gothic" w:cs="Calibri"/>
                <w:b/>
                <w:sz w:val="20"/>
                <w:szCs w:val="20"/>
              </w:rPr>
              <w:t>.4</w:t>
            </w:r>
          </w:p>
        </w:tc>
        <w:tc>
          <w:tcPr>
            <w:tcW w:w="8402" w:type="dxa"/>
            <w:gridSpan w:val="41"/>
            <w:shd w:val="clear" w:color="auto" w:fill="92D050"/>
          </w:tcPr>
          <w:p w14:paraId="3A4B5B46" w14:textId="05E890D5" w:rsidR="006C6F6E" w:rsidRPr="00E3042A" w:rsidRDefault="003C6F6E" w:rsidP="006C6F6E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BİNA YAPISI, </w:t>
            </w:r>
            <w:r w:rsidR="001F7A5A" w:rsidRPr="00E3042A">
              <w:rPr>
                <w:rFonts w:ascii="Century Gothic" w:hAnsi="Century Gothic" w:cs="Calibri"/>
                <w:sz w:val="20"/>
                <w:szCs w:val="20"/>
              </w:rPr>
              <w:t>HAMMADDE,</w:t>
            </w:r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HAZIRLAMA, İŞLEME, PAKETLEME VE DEPOLAMA ALANLARI</w:t>
            </w:r>
          </w:p>
        </w:tc>
      </w:tr>
      <w:tr w:rsidR="00BF27A0" w:rsidRPr="00E3042A" w14:paraId="1C3C5CAF" w14:textId="77777777" w:rsidTr="0061546D">
        <w:tc>
          <w:tcPr>
            <w:tcW w:w="1521" w:type="dxa"/>
            <w:gridSpan w:val="2"/>
            <w:shd w:val="clear" w:color="auto" w:fill="D6E9B2"/>
          </w:tcPr>
          <w:p w14:paraId="32D5B945" w14:textId="5D9A6FA2" w:rsidR="006C6F6E" w:rsidRPr="00E3042A" w:rsidRDefault="003C6F6E" w:rsidP="006C6F6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402" w:type="dxa"/>
            <w:gridSpan w:val="41"/>
            <w:shd w:val="clear" w:color="auto" w:fill="D6E9B2"/>
          </w:tcPr>
          <w:p w14:paraId="4C315951" w14:textId="1C09C622" w:rsidR="006C6F6E" w:rsidRPr="00E3042A" w:rsidRDefault="003C6F6E" w:rsidP="006C6F6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İşletmenin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binaların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tasarlanmış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</w:tr>
      <w:tr w:rsidR="007315D5" w:rsidRPr="00E3042A" w14:paraId="4B5C61F4" w14:textId="77777777" w:rsidTr="0061546D">
        <w:tc>
          <w:tcPr>
            <w:tcW w:w="1521" w:type="dxa"/>
            <w:gridSpan w:val="2"/>
            <w:shd w:val="clear" w:color="auto" w:fill="D6E9B2"/>
          </w:tcPr>
          <w:p w14:paraId="52BC5A66" w14:textId="1ED1DFDA" w:rsidR="00AD1263" w:rsidRPr="00E3042A" w:rsidRDefault="003C6F6E" w:rsidP="006C6F6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279" w:type="dxa"/>
            <w:shd w:val="clear" w:color="auto" w:fill="auto"/>
          </w:tcPr>
          <w:p w14:paraId="1EE4D712" w14:textId="33F3D976" w:rsidR="00AD1263" w:rsidRPr="00E3042A" w:rsidRDefault="003C6F6E" w:rsidP="006C6F6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809" w:type="dxa"/>
            <w:gridSpan w:val="35"/>
            <w:shd w:val="clear" w:color="auto" w:fill="auto"/>
          </w:tcPr>
          <w:p w14:paraId="4C1B831D" w14:textId="16943697" w:rsidR="00AD1263" w:rsidRPr="00E3042A" w:rsidRDefault="003C6F6E" w:rsidP="006C6F6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314" w:type="dxa"/>
            <w:gridSpan w:val="5"/>
            <w:shd w:val="clear" w:color="auto" w:fill="auto"/>
          </w:tcPr>
          <w:p w14:paraId="5681C481" w14:textId="77777777" w:rsidR="00AD1263" w:rsidRPr="00E3042A" w:rsidRDefault="00AD1263" w:rsidP="00AD126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7315D5" w:rsidRPr="00E3042A" w14:paraId="70B8E894" w14:textId="77777777" w:rsidTr="0061546D">
        <w:tc>
          <w:tcPr>
            <w:tcW w:w="1521" w:type="dxa"/>
            <w:gridSpan w:val="2"/>
            <w:shd w:val="clear" w:color="auto" w:fill="D6E9B2"/>
          </w:tcPr>
          <w:p w14:paraId="3226A65B" w14:textId="77777777" w:rsidR="00AD1263" w:rsidRPr="00E3042A" w:rsidRDefault="00AD1263" w:rsidP="00E11B7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4.4.1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CD4C" w14:textId="3EA1F148" w:rsidR="00AD1263" w:rsidRPr="00E3042A" w:rsidRDefault="003C6F6E" w:rsidP="00E11B7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Duvarlar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oluşumunu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önleyecek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kondens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küf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oluşumunu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minimize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temizliğe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inşa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o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809" w:type="dxa"/>
            <w:gridSpan w:val="35"/>
            <w:shd w:val="clear" w:color="auto" w:fill="auto"/>
          </w:tcPr>
          <w:p w14:paraId="2578A717" w14:textId="77777777" w:rsidR="00AD1263" w:rsidRPr="00E3042A" w:rsidRDefault="00AD1263" w:rsidP="00E11B7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314" w:type="dxa"/>
            <w:gridSpan w:val="5"/>
            <w:shd w:val="clear" w:color="auto" w:fill="auto"/>
          </w:tcPr>
          <w:p w14:paraId="20AEE5F7" w14:textId="77777777" w:rsidR="00AD1263" w:rsidRPr="00E3042A" w:rsidRDefault="00AD1263" w:rsidP="00E11B7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7315D5" w:rsidRPr="00E3042A" w14:paraId="3B1B452B" w14:textId="77777777" w:rsidTr="0061546D">
        <w:tc>
          <w:tcPr>
            <w:tcW w:w="1521" w:type="dxa"/>
            <w:gridSpan w:val="2"/>
            <w:shd w:val="clear" w:color="auto" w:fill="D6E9B2"/>
          </w:tcPr>
          <w:p w14:paraId="00BF6A49" w14:textId="77777777" w:rsidR="00AD1263" w:rsidRPr="00E3042A" w:rsidRDefault="00AD1263" w:rsidP="00E11B7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4.4.2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1104" w14:textId="6AA1688F" w:rsidR="00AD1263" w:rsidRPr="00E3042A" w:rsidRDefault="003C6F6E" w:rsidP="00E11B7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Zemin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prosesin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gerekliliklerini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sert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malzemeden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malzemesi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metotlarına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dayanabilecek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Su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geçirmez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malzemeden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temizliğe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809" w:type="dxa"/>
            <w:gridSpan w:val="35"/>
            <w:shd w:val="clear" w:color="auto" w:fill="auto"/>
          </w:tcPr>
          <w:p w14:paraId="6F629D85" w14:textId="77777777" w:rsidR="00AD1263" w:rsidRPr="00E3042A" w:rsidRDefault="00AD1263" w:rsidP="00E11B7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314" w:type="dxa"/>
            <w:gridSpan w:val="5"/>
            <w:shd w:val="clear" w:color="auto" w:fill="auto"/>
          </w:tcPr>
          <w:p w14:paraId="3541DF2B" w14:textId="77777777" w:rsidR="00AD1263" w:rsidRPr="00E3042A" w:rsidRDefault="00AD1263" w:rsidP="00E11B7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7315D5" w:rsidRPr="00E3042A" w14:paraId="5BEDD7EC" w14:textId="77777777" w:rsidTr="0061546D">
        <w:tc>
          <w:tcPr>
            <w:tcW w:w="1521" w:type="dxa"/>
            <w:gridSpan w:val="2"/>
            <w:shd w:val="clear" w:color="auto" w:fill="D6E9B2"/>
          </w:tcPr>
          <w:p w14:paraId="20396694" w14:textId="77777777" w:rsidR="00AD1263" w:rsidRPr="00E3042A" w:rsidRDefault="00AD1263" w:rsidP="00E11B7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4.4.3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0FB14" w14:textId="5E0F1A7D" w:rsidR="00AD1263" w:rsidRPr="00E3042A" w:rsidRDefault="003C6F6E" w:rsidP="00E11B7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Drenaj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zarar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vermeyecek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bulaşmayı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minimize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tasarlanacak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Makine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bunların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drenaj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yerleri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mümkün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mertebe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çıkan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proses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suyunun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direk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drenaja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akacağı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yerleştirilecektir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Önemli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miktarda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su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kullanıldığında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drenaja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direk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bağlı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boru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kullanılamadığında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suyun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direk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drenaja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akışını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eğim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809" w:type="dxa"/>
            <w:gridSpan w:val="35"/>
            <w:shd w:val="clear" w:color="auto" w:fill="auto"/>
          </w:tcPr>
          <w:p w14:paraId="6D4D1AC2" w14:textId="77777777" w:rsidR="00AD1263" w:rsidRPr="00E3042A" w:rsidRDefault="00AD1263" w:rsidP="00E11B7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314" w:type="dxa"/>
            <w:gridSpan w:val="5"/>
            <w:shd w:val="clear" w:color="auto" w:fill="auto"/>
          </w:tcPr>
          <w:p w14:paraId="42088547" w14:textId="77777777" w:rsidR="00AD1263" w:rsidRPr="00E3042A" w:rsidRDefault="00AD1263" w:rsidP="00E11B7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7315D5" w:rsidRPr="00E3042A" w14:paraId="41E7A174" w14:textId="77777777" w:rsidTr="0061546D">
        <w:tc>
          <w:tcPr>
            <w:tcW w:w="1521" w:type="dxa"/>
            <w:gridSpan w:val="2"/>
            <w:shd w:val="clear" w:color="auto" w:fill="D6E9B2"/>
          </w:tcPr>
          <w:p w14:paraId="4E815E7D" w14:textId="77777777" w:rsidR="00AD1263" w:rsidRPr="00E3042A" w:rsidRDefault="00AD1263" w:rsidP="00E11B7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4.4.4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AE83" w14:textId="755B0879" w:rsidR="00AD1263" w:rsidRPr="00E3042A" w:rsidRDefault="003C6F6E" w:rsidP="00E11B7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Tavanlar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7A5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başüstü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bulaşmayı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önleyecek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inşa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787" w:type="dxa"/>
            <w:gridSpan w:val="34"/>
            <w:shd w:val="clear" w:color="auto" w:fill="auto"/>
          </w:tcPr>
          <w:p w14:paraId="6BBDADE8" w14:textId="77777777" w:rsidR="00AD1263" w:rsidRPr="00E3042A" w:rsidRDefault="00AD1263" w:rsidP="00E11B7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336" w:type="dxa"/>
            <w:gridSpan w:val="6"/>
            <w:shd w:val="clear" w:color="auto" w:fill="auto"/>
          </w:tcPr>
          <w:p w14:paraId="66C580B6" w14:textId="77777777" w:rsidR="00AD1263" w:rsidRPr="00E3042A" w:rsidRDefault="00AD1263" w:rsidP="00E11B7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7315D5" w:rsidRPr="00E3042A" w14:paraId="47E734C7" w14:textId="77777777" w:rsidTr="0061546D">
        <w:tc>
          <w:tcPr>
            <w:tcW w:w="1521" w:type="dxa"/>
            <w:gridSpan w:val="2"/>
            <w:shd w:val="clear" w:color="auto" w:fill="D6E9B2"/>
          </w:tcPr>
          <w:p w14:paraId="1AF7A19F" w14:textId="77777777" w:rsidR="00AD1263" w:rsidRPr="00E3042A" w:rsidRDefault="00AD1263" w:rsidP="00E11B7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4.4.7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0E94" w14:textId="5F64BDEC" w:rsidR="00AD1263" w:rsidRPr="00E3042A" w:rsidRDefault="003C6F6E" w:rsidP="00E11B7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risk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havalandırma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amaçlı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açılabilir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pencereler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camdan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çatılar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girişinin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önlenmesi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sineklik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benzeri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kapatılacaktır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772" w:type="dxa"/>
            <w:gridSpan w:val="33"/>
            <w:shd w:val="clear" w:color="auto" w:fill="auto"/>
          </w:tcPr>
          <w:p w14:paraId="023C17FD" w14:textId="77777777" w:rsidR="00AD1263" w:rsidRPr="00E3042A" w:rsidRDefault="00AD1263" w:rsidP="00E11B7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351" w:type="dxa"/>
            <w:gridSpan w:val="7"/>
            <w:shd w:val="clear" w:color="auto" w:fill="auto"/>
          </w:tcPr>
          <w:p w14:paraId="5670FEAE" w14:textId="77777777" w:rsidR="00AD1263" w:rsidRPr="00E3042A" w:rsidRDefault="00AD1263" w:rsidP="00E11B7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7315D5" w:rsidRPr="00E3042A" w14:paraId="402EDC58" w14:textId="77777777" w:rsidTr="0061546D">
        <w:tc>
          <w:tcPr>
            <w:tcW w:w="1521" w:type="dxa"/>
            <w:gridSpan w:val="2"/>
            <w:shd w:val="clear" w:color="auto" w:fill="D6E9B2"/>
          </w:tcPr>
          <w:p w14:paraId="0BE07F6D" w14:textId="77777777" w:rsidR="00AD1263" w:rsidRPr="00E3042A" w:rsidRDefault="00AD1263" w:rsidP="00E11B7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4.4.8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111B" w14:textId="69FC7148" w:rsidR="004D627A" w:rsidRPr="00E3042A" w:rsidRDefault="003C6F6E" w:rsidP="003C6F6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Kapılar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dış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kapılar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="001F7A5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iyi</w:t>
            </w:r>
            <w:proofErr w:type="spellEnd"/>
            <w:r w:rsidR="001F7A5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7A5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koşullarda</w:t>
            </w:r>
            <w:proofErr w:type="spellEnd"/>
            <w:r w:rsidR="001F7A5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7A5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tutulacaktır</w:t>
            </w:r>
            <w:proofErr w:type="spellEnd"/>
            <w:r w:rsidR="001F7A5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1F7A5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sgari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7A5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="001F7A5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</w:t>
            </w:r>
            <w:r w:rsidR="001F7A5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leri</w:t>
            </w:r>
            <w:proofErr w:type="spellEnd"/>
            <w:r w:rsidR="001F7A5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7A5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sağlayacaktır</w:t>
            </w:r>
            <w:proofErr w:type="spellEnd"/>
            <w:r w:rsidR="001F7A5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32A5B8C9" w14:textId="2627A8FD" w:rsidR="004D627A" w:rsidRPr="00E3042A" w:rsidRDefault="003C6F6E" w:rsidP="003C6F6E">
            <w:pPr>
              <w:pStyle w:val="para"/>
              <w:numPr>
                <w:ilvl w:val="0"/>
                <w:numId w:val="25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Dı</w:t>
            </w:r>
            <w:r w:rsidR="000B697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kapılar</w:t>
            </w:r>
            <w:proofErr w:type="spellEnd"/>
            <w:r w:rsidR="001F7A5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7A5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1F7A5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7A5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yükleme</w:t>
            </w:r>
            <w:proofErr w:type="spellEnd"/>
            <w:r w:rsidR="001F7A5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7A5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rampaları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tam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kapanacak</w:t>
            </w:r>
            <w:proofErr w:type="spellEnd"/>
            <w:r w:rsidR="000B697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B697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="000B697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yeterli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yalıtım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B697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sağlanacaktır</w:t>
            </w:r>
            <w:proofErr w:type="spellEnd"/>
            <w:r w:rsidR="000B697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5DD393DB" w14:textId="0D089765" w:rsidR="004D627A" w:rsidRPr="00E3042A" w:rsidRDefault="000B697F" w:rsidP="004D627A">
            <w:pPr>
              <w:pStyle w:val="para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Dış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kapılar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eğer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direk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açılıyorsa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sırasında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acil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haricinde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açılmayacaktır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2BCC0D2C" w14:textId="1E9B0315" w:rsidR="00AD1263" w:rsidRPr="00E3042A" w:rsidRDefault="000B697F" w:rsidP="000B697F">
            <w:pPr>
              <w:pStyle w:val="para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Kapalı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girişi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dış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kapılar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açıldığında</w:t>
            </w:r>
            <w:proofErr w:type="spellEnd"/>
            <w:proofErr w:type="gram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girişini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engelleyeek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önlemler</w:t>
            </w:r>
            <w:proofErr w:type="spellEnd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6F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alınacaktır</w:t>
            </w:r>
            <w:proofErr w:type="spellEnd"/>
          </w:p>
        </w:tc>
        <w:tc>
          <w:tcPr>
            <w:tcW w:w="1772" w:type="dxa"/>
            <w:gridSpan w:val="33"/>
            <w:shd w:val="clear" w:color="auto" w:fill="auto"/>
          </w:tcPr>
          <w:p w14:paraId="4E221458" w14:textId="77777777" w:rsidR="00AD1263" w:rsidRPr="00E3042A" w:rsidRDefault="00AD1263" w:rsidP="00E11B7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351" w:type="dxa"/>
            <w:gridSpan w:val="7"/>
            <w:shd w:val="clear" w:color="auto" w:fill="auto"/>
          </w:tcPr>
          <w:p w14:paraId="0C735920" w14:textId="77777777" w:rsidR="00AD1263" w:rsidRPr="00E3042A" w:rsidRDefault="00AD1263" w:rsidP="00E11B7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7315D5" w:rsidRPr="00E3042A" w14:paraId="0C1BE887" w14:textId="77777777" w:rsidTr="0061546D">
        <w:tc>
          <w:tcPr>
            <w:tcW w:w="1521" w:type="dxa"/>
            <w:gridSpan w:val="2"/>
            <w:shd w:val="clear" w:color="auto" w:fill="D6E9B2"/>
          </w:tcPr>
          <w:p w14:paraId="60C7ECE4" w14:textId="77777777" w:rsidR="00AD1263" w:rsidRPr="00E3042A" w:rsidRDefault="00AD1263" w:rsidP="00E11B7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4.4.9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C742" w14:textId="7CD18640" w:rsidR="00AD1263" w:rsidRPr="00E3042A" w:rsidRDefault="004D627A" w:rsidP="00E11B7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Proseslerin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yapılabilmesi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0B697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ürünün</w:t>
            </w:r>
            <w:proofErr w:type="spellEnd"/>
            <w:r w:rsidR="000B697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B697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kontrolü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yeterli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ışık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757" w:type="dxa"/>
            <w:gridSpan w:val="32"/>
            <w:shd w:val="clear" w:color="auto" w:fill="auto"/>
          </w:tcPr>
          <w:p w14:paraId="2104266A" w14:textId="77777777" w:rsidR="00AD1263" w:rsidRPr="00E3042A" w:rsidRDefault="00AD1263" w:rsidP="00E11B7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366" w:type="dxa"/>
            <w:gridSpan w:val="8"/>
            <w:shd w:val="clear" w:color="auto" w:fill="auto"/>
          </w:tcPr>
          <w:p w14:paraId="374278AA" w14:textId="77777777" w:rsidR="00AD1263" w:rsidRPr="00E3042A" w:rsidRDefault="00AD1263" w:rsidP="00E11B7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BF27A0" w:rsidRPr="00E3042A" w14:paraId="22B339F0" w14:textId="77777777" w:rsidTr="0061546D">
        <w:tc>
          <w:tcPr>
            <w:tcW w:w="1521" w:type="dxa"/>
            <w:gridSpan w:val="2"/>
            <w:shd w:val="clear" w:color="auto" w:fill="92D050"/>
          </w:tcPr>
          <w:p w14:paraId="262393DB" w14:textId="77777777" w:rsidR="006C6F6E" w:rsidRPr="00E3042A" w:rsidRDefault="003B302A" w:rsidP="006C6F6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  <w:r w:rsidR="006C6F6E" w:rsidRPr="00E3042A">
              <w:rPr>
                <w:rFonts w:ascii="Century Gothic" w:hAnsi="Century Gothic" w:cs="Calibri"/>
                <w:b/>
                <w:sz w:val="20"/>
                <w:szCs w:val="20"/>
              </w:rPr>
              <w:t>.5</w:t>
            </w:r>
          </w:p>
        </w:tc>
        <w:tc>
          <w:tcPr>
            <w:tcW w:w="840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DEC061C" w14:textId="29F97EC9" w:rsidR="006C6F6E" w:rsidRPr="00E3042A" w:rsidRDefault="000B697F" w:rsidP="006C6F6E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>YARDIMCI TESİSLER</w:t>
            </w:r>
            <w:r w:rsidR="004D627A" w:rsidRPr="00E3042A">
              <w:rPr>
                <w:rFonts w:ascii="Century Gothic" w:hAnsi="Century Gothic" w:cs="Calibri"/>
                <w:sz w:val="20"/>
                <w:szCs w:val="20"/>
              </w:rPr>
              <w:t xml:space="preserve"> – SU, BUZ, HAVA VE DİĞER GAZLAR</w:t>
            </w:r>
          </w:p>
        </w:tc>
      </w:tr>
      <w:tr w:rsidR="00BF27A0" w:rsidRPr="00E3042A" w14:paraId="7A2C6574" w14:textId="77777777" w:rsidTr="0061546D">
        <w:tc>
          <w:tcPr>
            <w:tcW w:w="1521" w:type="dxa"/>
            <w:gridSpan w:val="2"/>
            <w:shd w:val="clear" w:color="auto" w:fill="D6E9B2"/>
          </w:tcPr>
          <w:p w14:paraId="50C276E4" w14:textId="0F96EDF0" w:rsidR="006C6F6E" w:rsidRPr="00E3042A" w:rsidRDefault="004D627A" w:rsidP="006C6F6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40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4F57E657" w14:textId="67192C66" w:rsidR="006C6F6E" w:rsidRPr="00E3042A" w:rsidRDefault="004D627A" w:rsidP="006C6F6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depolama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destek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hizmetleri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altında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izlenecektir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</w:tr>
      <w:tr w:rsidR="007315D5" w:rsidRPr="00E3042A" w14:paraId="6FFB82EB" w14:textId="77777777" w:rsidTr="00416E35">
        <w:tc>
          <w:tcPr>
            <w:tcW w:w="1521" w:type="dxa"/>
            <w:gridSpan w:val="2"/>
            <w:shd w:val="clear" w:color="auto" w:fill="D6E9B2"/>
          </w:tcPr>
          <w:p w14:paraId="143D08C8" w14:textId="13494E33" w:rsidR="00AD1263" w:rsidRPr="00E3042A" w:rsidRDefault="004D627A" w:rsidP="006C6F6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869B08" w14:textId="0FD52C30" w:rsidR="00AD1263" w:rsidRPr="00E3042A" w:rsidRDefault="004D627A" w:rsidP="006C6F6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75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F62220" w14:textId="061B4D4E" w:rsidR="00AD1263" w:rsidRPr="00E3042A" w:rsidRDefault="004D627A" w:rsidP="006C6F6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880383" w14:textId="77777777" w:rsidR="00AD1263" w:rsidRPr="00E3042A" w:rsidRDefault="00AD1263" w:rsidP="00AD126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7315D5" w:rsidRPr="00E3042A" w14:paraId="362B8369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EDA5268" w14:textId="77777777" w:rsidR="00AD1263" w:rsidRPr="00E3042A" w:rsidRDefault="00AD1263" w:rsidP="006C6F6E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4.5.1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1BF3" w14:textId="548989F2" w:rsidR="00AD1263" w:rsidRPr="00E3042A" w:rsidRDefault="000B697F" w:rsidP="005E571A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İşlenmiş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ü</w:t>
            </w:r>
            <w:r w:rsidR="004D627A" w:rsidRPr="00E3042A">
              <w:rPr>
                <w:sz w:val="20"/>
                <w:szCs w:val="20"/>
              </w:rPr>
              <w:t>ründe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F31E1C" w:rsidRPr="00E3042A">
              <w:rPr>
                <w:sz w:val="20"/>
                <w:szCs w:val="20"/>
              </w:rPr>
              <w:t>hammadde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olarak</w:t>
            </w:r>
            <w:proofErr w:type="spellEnd"/>
            <w:r w:rsidR="004D627A" w:rsidRPr="00E3042A">
              <w:rPr>
                <w:sz w:val="20"/>
                <w:szCs w:val="20"/>
              </w:rPr>
              <w:t>,</w:t>
            </w:r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ürün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hazırlamada</w:t>
            </w:r>
            <w:proofErr w:type="spellEnd"/>
            <w:r w:rsidRPr="00E3042A">
              <w:rPr>
                <w:sz w:val="20"/>
                <w:szCs w:val="20"/>
              </w:rPr>
              <w:t>,</w:t>
            </w:r>
            <w:r w:rsidR="004D627A" w:rsidRPr="00E3042A">
              <w:rPr>
                <w:sz w:val="20"/>
                <w:szCs w:val="20"/>
              </w:rPr>
              <w:t xml:space="preserve"> el </w:t>
            </w:r>
            <w:proofErr w:type="spellStart"/>
            <w:r w:rsidR="004D627A" w:rsidRPr="00E3042A">
              <w:rPr>
                <w:sz w:val="20"/>
                <w:szCs w:val="20"/>
              </w:rPr>
              <w:t>yıkamada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gramStart"/>
            <w:r w:rsidRPr="00E3042A">
              <w:rPr>
                <w:sz w:val="20"/>
                <w:szCs w:val="20"/>
              </w:rPr>
              <w:t xml:space="preserve">da  </w:t>
            </w:r>
            <w:proofErr w:type="spellStart"/>
            <w:r w:rsidR="004D627A" w:rsidRPr="00E3042A">
              <w:rPr>
                <w:sz w:val="20"/>
                <w:szCs w:val="20"/>
              </w:rPr>
              <w:t>işletme</w:t>
            </w:r>
            <w:proofErr w:type="spellEnd"/>
            <w:proofErr w:type="gram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veya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ekipman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temizliğinde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kullanılan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su (</w:t>
            </w:r>
            <w:proofErr w:type="spellStart"/>
            <w:r w:rsidR="004D627A" w:rsidRPr="00E3042A">
              <w:rPr>
                <w:sz w:val="20"/>
                <w:szCs w:val="20"/>
              </w:rPr>
              <w:t>buz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ve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buhar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dahil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) </w:t>
            </w:r>
            <w:proofErr w:type="spellStart"/>
            <w:r w:rsidR="004D627A" w:rsidRPr="00E3042A">
              <w:rPr>
                <w:sz w:val="20"/>
                <w:szCs w:val="20"/>
              </w:rPr>
              <w:t>yeterli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miktarda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, </w:t>
            </w:r>
            <w:proofErr w:type="spellStart"/>
            <w:r w:rsidR="004D627A" w:rsidRPr="00E3042A">
              <w:rPr>
                <w:sz w:val="20"/>
                <w:szCs w:val="20"/>
              </w:rPr>
              <w:t>kullanım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noktasında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içilebilir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nitelikte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olacak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ve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ilgili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yasalara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göre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bulaşma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riski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oluşturmay</w:t>
            </w:r>
            <w:r w:rsidR="00705F0E" w:rsidRPr="00E3042A">
              <w:rPr>
                <w:sz w:val="20"/>
                <w:szCs w:val="20"/>
              </w:rPr>
              <w:t>an</w:t>
            </w:r>
            <w:proofErr w:type="spellEnd"/>
            <w:r w:rsidR="00705F0E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05F0E" w:rsidRPr="00E3042A">
              <w:rPr>
                <w:sz w:val="20"/>
                <w:szCs w:val="20"/>
              </w:rPr>
              <w:t>nitelikte</w:t>
            </w:r>
            <w:proofErr w:type="spellEnd"/>
            <w:r w:rsidR="00705F0E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05F0E" w:rsidRPr="00E3042A">
              <w:rPr>
                <w:sz w:val="20"/>
                <w:szCs w:val="20"/>
              </w:rPr>
              <w:t>olacaktır</w:t>
            </w:r>
            <w:proofErr w:type="spellEnd"/>
            <w:r w:rsidRPr="00E3042A">
              <w:rPr>
                <w:sz w:val="20"/>
                <w:szCs w:val="20"/>
              </w:rPr>
              <w:t xml:space="preserve">. </w:t>
            </w:r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Suyun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24891" w:rsidRPr="00E3042A">
              <w:rPr>
                <w:sz w:val="20"/>
                <w:szCs w:val="20"/>
              </w:rPr>
              <w:t>mikrobiyal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ve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kimyasal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kalitesi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yıllık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olarak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analiz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edilecektir</w:t>
            </w:r>
            <w:proofErr w:type="spellEnd"/>
            <w:r w:rsidR="004D627A" w:rsidRPr="00E3042A">
              <w:rPr>
                <w:sz w:val="20"/>
                <w:szCs w:val="20"/>
              </w:rPr>
              <w:t>.</w:t>
            </w:r>
            <w:r w:rsidR="00705F0E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Analiz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için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alınacak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numune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noktaları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05F0E" w:rsidRPr="00E3042A">
              <w:rPr>
                <w:sz w:val="20"/>
                <w:szCs w:val="20"/>
              </w:rPr>
              <w:t>ile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analiz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kapsamı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ve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sıklığı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risk </w:t>
            </w:r>
            <w:proofErr w:type="spellStart"/>
            <w:r w:rsidR="004D627A" w:rsidRPr="00E3042A">
              <w:rPr>
                <w:sz w:val="20"/>
                <w:szCs w:val="20"/>
              </w:rPr>
              <w:t>analizine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göre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belirlenecek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, risk </w:t>
            </w:r>
            <w:proofErr w:type="spellStart"/>
            <w:r w:rsidR="004D627A" w:rsidRPr="00E3042A">
              <w:rPr>
                <w:sz w:val="20"/>
                <w:szCs w:val="20"/>
              </w:rPr>
              <w:t>analizinde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suyun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kaynağı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, su </w:t>
            </w:r>
            <w:proofErr w:type="spellStart"/>
            <w:r w:rsidR="004D627A" w:rsidRPr="00E3042A">
              <w:rPr>
                <w:sz w:val="20"/>
                <w:szCs w:val="20"/>
              </w:rPr>
              <w:t>depolama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ve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dağıtım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koşulları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, </w:t>
            </w:r>
            <w:proofErr w:type="spellStart"/>
            <w:r w:rsidR="004D627A" w:rsidRPr="00E3042A">
              <w:rPr>
                <w:sz w:val="20"/>
                <w:szCs w:val="20"/>
              </w:rPr>
              <w:t>numune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noktalarında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05F0E" w:rsidRPr="00E3042A">
              <w:rPr>
                <w:sz w:val="20"/>
                <w:szCs w:val="20"/>
              </w:rPr>
              <w:t>daha</w:t>
            </w:r>
            <w:proofErr w:type="spellEnd"/>
            <w:r w:rsidR="00705F0E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05F0E" w:rsidRPr="00E3042A">
              <w:rPr>
                <w:sz w:val="20"/>
                <w:szCs w:val="20"/>
              </w:rPr>
              <w:t>önceki</w:t>
            </w:r>
            <w:proofErr w:type="spellEnd"/>
            <w:r w:rsidR="00705F0E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05F0E" w:rsidRPr="00E3042A">
              <w:rPr>
                <w:sz w:val="20"/>
                <w:szCs w:val="20"/>
              </w:rPr>
              <w:t>tarihlerde</w:t>
            </w:r>
            <w:proofErr w:type="spellEnd"/>
            <w:r w:rsidR="00705F0E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çıkan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sonuçlar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ve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kullanım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05F0E" w:rsidRPr="00E3042A">
              <w:rPr>
                <w:sz w:val="20"/>
                <w:szCs w:val="20"/>
              </w:rPr>
              <w:t>durumu</w:t>
            </w:r>
            <w:proofErr w:type="spellEnd"/>
            <w:r w:rsidR="00705F0E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dikkate</w:t>
            </w:r>
            <w:proofErr w:type="spellEnd"/>
            <w:r w:rsidR="004D627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sz w:val="20"/>
                <w:szCs w:val="20"/>
              </w:rPr>
              <w:t>alınacaktır</w:t>
            </w:r>
            <w:proofErr w:type="spellEnd"/>
            <w:r w:rsidR="004D627A" w:rsidRPr="00E3042A">
              <w:rPr>
                <w:sz w:val="20"/>
                <w:szCs w:val="20"/>
              </w:rPr>
              <w:t>.</w:t>
            </w:r>
          </w:p>
        </w:tc>
        <w:tc>
          <w:tcPr>
            <w:tcW w:w="172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50DA6" w14:textId="77777777" w:rsidR="00AD1263" w:rsidRPr="00E3042A" w:rsidRDefault="00AD1263" w:rsidP="006C6F6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996103" w14:textId="77777777" w:rsidR="00AD1263" w:rsidRPr="00E3042A" w:rsidRDefault="00AD1263" w:rsidP="006C6F6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7315D5" w:rsidRPr="00E3042A" w14:paraId="02932A27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DBF2B9E" w14:textId="77777777" w:rsidR="00AD1263" w:rsidRPr="00E3042A" w:rsidRDefault="00AD1263" w:rsidP="006C6F6E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4.5.3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3AB2" w14:textId="4DEE94A6" w:rsidR="00AD1263" w:rsidRPr="00E3042A" w:rsidRDefault="004D627A" w:rsidP="004D627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Hava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benzeri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diğer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gazlar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gibi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31E1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5F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705F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="00705F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</w:t>
            </w:r>
            <w:proofErr w:type="spellEnd"/>
            <w:r w:rsidR="00705F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5F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direk</w:t>
            </w:r>
            <w:proofErr w:type="spellEnd"/>
            <w:r w:rsidR="00705F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5F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temasta</w:t>
            </w:r>
            <w:proofErr w:type="spellEnd"/>
            <w:r w:rsidR="00705F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5F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olan</w:t>
            </w:r>
            <w:proofErr w:type="spellEnd"/>
            <w:r w:rsidR="00705F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maddeler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riski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oluşturmaması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izlenecektir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direk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temasta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kompres</w:t>
            </w:r>
            <w:r w:rsidR="00705F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hava</w:t>
            </w:r>
            <w:r w:rsidR="00705F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</w:t>
            </w:r>
            <w:proofErr w:type="spellEnd"/>
            <w:r w:rsidR="00705F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5F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noktasında</w:t>
            </w:r>
            <w:proofErr w:type="spellEnd"/>
            <w:r w:rsidR="00705F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5F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filtre</w:t>
            </w:r>
            <w:proofErr w:type="spellEnd"/>
            <w:r w:rsidR="00705F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5F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edilecektir</w:t>
            </w:r>
            <w:proofErr w:type="spellEnd"/>
          </w:p>
        </w:tc>
        <w:tc>
          <w:tcPr>
            <w:tcW w:w="170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4D8087" w14:textId="77777777" w:rsidR="00AD1263" w:rsidRPr="00E3042A" w:rsidRDefault="00AD1263" w:rsidP="006C6F6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4887EC" w14:textId="77777777" w:rsidR="00AD1263" w:rsidRPr="00E3042A" w:rsidRDefault="00AD1263" w:rsidP="006C6F6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BF27A0" w:rsidRPr="00E3042A" w14:paraId="7F0B555E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C4BD3C" w14:textId="77777777" w:rsidR="006C6F6E" w:rsidRPr="00E3042A" w:rsidRDefault="004507F7" w:rsidP="006C6F6E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4.6</w:t>
            </w:r>
          </w:p>
        </w:tc>
        <w:tc>
          <w:tcPr>
            <w:tcW w:w="840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09C80F0" w14:textId="7D4669F5" w:rsidR="006C6F6E" w:rsidRPr="00E3042A" w:rsidRDefault="004D627A" w:rsidP="006C6F6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EKİPMANLAR</w:t>
            </w:r>
          </w:p>
        </w:tc>
      </w:tr>
      <w:tr w:rsidR="00BF27A0" w:rsidRPr="00E3042A" w14:paraId="04C27494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0D703B6" w14:textId="40261F1E" w:rsidR="006C6F6E" w:rsidRPr="00E3042A" w:rsidRDefault="004D627A" w:rsidP="006C6F6E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40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03B65408" w14:textId="20A31AA6" w:rsidR="006C6F6E" w:rsidRPr="00E3042A" w:rsidRDefault="004D627A" w:rsidP="006C6F6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amaçlanan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bulaşmayı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asgariye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indirecek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</w:tr>
      <w:tr w:rsidR="007315D5" w:rsidRPr="00E3042A" w14:paraId="3267F502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2FEF1B0" w14:textId="3AC6094B" w:rsidR="00AD1263" w:rsidRPr="00E3042A" w:rsidRDefault="004D627A" w:rsidP="004507F7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8AAEF2" w14:textId="405A80DE" w:rsidR="00AD1263" w:rsidRPr="00E3042A" w:rsidRDefault="004D627A" w:rsidP="004507F7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6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667B17" w14:textId="383434A4" w:rsidR="00AD1263" w:rsidRPr="00E3042A" w:rsidRDefault="004D627A" w:rsidP="004507F7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8D00E3" w14:textId="77777777" w:rsidR="00AD1263" w:rsidRPr="00E3042A" w:rsidRDefault="00AD1263" w:rsidP="00AD126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07C3059E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3843AF0" w14:textId="77777777" w:rsidR="00AD1263" w:rsidRPr="00E3042A" w:rsidRDefault="00AD1263" w:rsidP="004507F7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4.6.2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EFEA" w14:textId="281BEA6E" w:rsidR="00AD1263" w:rsidRPr="00E3042A" w:rsidRDefault="004D627A" w:rsidP="004507F7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direkt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temas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malzemeden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yapılmış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5F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="00705F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5F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="00705F0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</w:p>
        </w:tc>
        <w:tc>
          <w:tcPr>
            <w:tcW w:w="16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61BEF9" w14:textId="77777777" w:rsidR="00AD1263" w:rsidRPr="00E3042A" w:rsidRDefault="00AD1263" w:rsidP="004507F7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  <w:tc>
          <w:tcPr>
            <w:tcW w:w="3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E81D90" w14:textId="77777777" w:rsidR="00AD1263" w:rsidRPr="00E3042A" w:rsidRDefault="00AD1263" w:rsidP="004507F7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</w:tr>
      <w:tr w:rsidR="00BF27A0" w:rsidRPr="00E3042A" w14:paraId="53BFFE7F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BB2BE1" w14:textId="77777777" w:rsidR="006C6F6E" w:rsidRPr="00E3042A" w:rsidRDefault="00BA3833" w:rsidP="006C6F6E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4.7</w:t>
            </w:r>
          </w:p>
        </w:tc>
        <w:tc>
          <w:tcPr>
            <w:tcW w:w="840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A8F3A65" w14:textId="36386D10" w:rsidR="006C6F6E" w:rsidRPr="00E3042A" w:rsidRDefault="004D627A" w:rsidP="006C6F6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BAKIM</w:t>
            </w:r>
          </w:p>
        </w:tc>
      </w:tr>
      <w:tr w:rsidR="00BF27A0" w:rsidRPr="00E3042A" w14:paraId="1C94B8DE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79324C2" w14:textId="5E85C4FF" w:rsidR="006C6F6E" w:rsidRPr="00E3042A" w:rsidRDefault="004D627A" w:rsidP="006C6F6E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40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32F5D90E" w14:textId="18BC2995" w:rsidR="006C6F6E" w:rsidRPr="00E3042A" w:rsidRDefault="004D627A" w:rsidP="006C6F6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önlenmesi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arızaların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azaltılması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fabrika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bakım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planı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uygulanıyor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</w:tr>
      <w:tr w:rsidR="007315D5" w:rsidRPr="00E3042A" w14:paraId="4DB68F5F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084DAC4" w14:textId="2C8C9EAB" w:rsidR="00AD1263" w:rsidRPr="00E3042A" w:rsidRDefault="004D627A" w:rsidP="006C6F6E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C95AEF" w14:textId="016B3771" w:rsidR="00AD1263" w:rsidRPr="00E3042A" w:rsidRDefault="004D627A" w:rsidP="006C6F6E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6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B25278" w14:textId="0C68463B" w:rsidR="00AD1263" w:rsidRPr="00E3042A" w:rsidRDefault="004D627A" w:rsidP="006C6F6E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12C905" w14:textId="77777777" w:rsidR="00AD1263" w:rsidRPr="00E3042A" w:rsidRDefault="00AD1263" w:rsidP="00AD126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26EC2F63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FA6FF15" w14:textId="77777777" w:rsidR="00AD1263" w:rsidRPr="00E3042A" w:rsidRDefault="00AD1263" w:rsidP="00BA383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4.7.1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4C515" w14:textId="0053A57A" w:rsidR="00AD1263" w:rsidRPr="00E3042A" w:rsidRDefault="004D627A" w:rsidP="00BA383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fabrikayı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planlı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bakım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çizelgesi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durum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Yeni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alındığında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bakım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6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59AB98" w14:textId="77777777" w:rsidR="00AD1263" w:rsidRPr="00E3042A" w:rsidRDefault="00AD1263" w:rsidP="00BA383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18AE87" w14:textId="77777777" w:rsidR="00AD1263" w:rsidRPr="00E3042A" w:rsidRDefault="00AD1263" w:rsidP="00BA383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6A1D5591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DE2A13C" w14:textId="77777777" w:rsidR="00AD1263" w:rsidRPr="00E3042A" w:rsidRDefault="00AD1263" w:rsidP="00BA383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4.7.2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6473" w14:textId="7AC44501" w:rsidR="00AD1263" w:rsidRPr="00E3042A" w:rsidRDefault="004D627A" w:rsidP="00BA383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Bakım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planına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</w:t>
            </w:r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ın</w:t>
            </w:r>
            <w:proofErr w:type="spellEnd"/>
            <w:proofErr w:type="gram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hasar</w:t>
            </w:r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lanması</w:t>
            </w:r>
            <w:proofErr w:type="spellEnd"/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durumun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</w:t>
            </w:r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yabancı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madde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riski</w:t>
            </w:r>
            <w:proofErr w:type="spellEnd"/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bulunuyorsa</w:t>
            </w:r>
            <w:proofErr w:type="spellEnd"/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belli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aralıklarla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sonuçları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kaydedilecek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önlemler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7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2A4799" w14:textId="77777777" w:rsidR="00AD1263" w:rsidRPr="00E3042A" w:rsidRDefault="00AD1263" w:rsidP="00BA383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099EC8" w14:textId="77777777" w:rsidR="00AD1263" w:rsidRPr="00E3042A" w:rsidRDefault="00AD1263" w:rsidP="00BA383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7A493DF1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2687FB6" w14:textId="77777777" w:rsidR="00AD1263" w:rsidRPr="00E3042A" w:rsidRDefault="00AD1263" w:rsidP="00BA383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4.7.3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0908" w14:textId="0BB27A16" w:rsidR="00AD1263" w:rsidRPr="00E3042A" w:rsidRDefault="004D627A" w:rsidP="00BA383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Geçici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bakımlar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yapıldığında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uygunluğunun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zarar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görmemesi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Bu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geçici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önlemler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kısa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sürede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tanımlanan</w:t>
            </w:r>
            <w:proofErr w:type="spellEnd"/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zaman </w:t>
            </w:r>
            <w:proofErr w:type="spellStart"/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aralığında</w:t>
            </w:r>
            <w:proofErr w:type="spellEnd"/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kalıcı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hale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getirilecektir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7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7F86A6" w14:textId="77777777" w:rsidR="00AD1263" w:rsidRPr="00E3042A" w:rsidRDefault="00AD1263" w:rsidP="00BA383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5D59C2" w14:textId="77777777" w:rsidR="00AD1263" w:rsidRPr="00E3042A" w:rsidRDefault="00AD1263" w:rsidP="00BA383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011C6095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6DA37EA" w14:textId="77777777" w:rsidR="00AD1263" w:rsidRPr="00E3042A" w:rsidRDefault="00AD1263" w:rsidP="00BA383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4.7.4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98EE" w14:textId="65F8600C" w:rsidR="004D627A" w:rsidRPr="00E3042A" w:rsidRDefault="004D627A" w:rsidP="004D627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İşletme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bakım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bakım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sonrası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uygulamalarında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uygunluğuna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zarar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gelmemesini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Bakım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işlemini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hijyen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prosedürü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izleyecektir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01FE90EF" w14:textId="234966C8" w:rsidR="00AD1263" w:rsidRPr="00E3042A" w:rsidRDefault="004D627A" w:rsidP="004D627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makineler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operasyona</w:t>
            </w:r>
            <w:proofErr w:type="spellEnd"/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geri</w:t>
            </w:r>
            <w:proofErr w:type="spellEnd"/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kabul</w:t>
            </w:r>
            <w:proofErr w:type="spellEnd"/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edilmeden</w:t>
            </w:r>
            <w:proofErr w:type="spellEnd"/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önce</w:t>
            </w:r>
            <w:proofErr w:type="spellEnd"/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ulaşma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tehlikelerinin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ortadan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kalktığını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teyit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etmek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yetkili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7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0AC71D" w14:textId="77777777" w:rsidR="00AD1263" w:rsidRPr="00E3042A" w:rsidRDefault="00AD1263" w:rsidP="00BA383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857669" w14:textId="77777777" w:rsidR="00AD1263" w:rsidRPr="00E3042A" w:rsidRDefault="00AD1263" w:rsidP="00BA383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0E7A1732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CF447C" w14:textId="77777777" w:rsidR="006C6F6E" w:rsidRPr="00E3042A" w:rsidRDefault="00BA3833" w:rsidP="006C6F6E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4.8</w:t>
            </w:r>
          </w:p>
        </w:tc>
        <w:tc>
          <w:tcPr>
            <w:tcW w:w="840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0830C43" w14:textId="7CABAAE8" w:rsidR="006C6F6E" w:rsidRPr="00E3042A" w:rsidRDefault="00281ED6" w:rsidP="006C6F6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SOSYAL</w:t>
            </w:r>
            <w:r w:rsidR="00DF4E9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TESİSLER</w:t>
            </w:r>
          </w:p>
        </w:tc>
      </w:tr>
      <w:tr w:rsidR="00BF27A0" w:rsidRPr="00E3042A" w14:paraId="228F0DBD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CD89D1F" w14:textId="32090458" w:rsidR="006C6F6E" w:rsidRPr="00E3042A" w:rsidRDefault="004D627A" w:rsidP="006C6F6E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40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1D10A4CD" w14:textId="5DA5B8B3" w:rsidR="006C6F6E" w:rsidRPr="00E3042A" w:rsidRDefault="00DF4E97" w:rsidP="006C6F6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Sosyal</w:t>
            </w:r>
            <w:proofErr w:type="spellEnd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tesisler</w:t>
            </w:r>
            <w:proofErr w:type="spellEnd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çalışan</w:t>
            </w:r>
            <w:proofErr w:type="spellEnd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sayısı</w:t>
            </w:r>
            <w:proofErr w:type="spellEnd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yeterli</w:t>
            </w:r>
            <w:proofErr w:type="spellEnd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</w:t>
            </w:r>
            <w:proofErr w:type="spellEnd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bulaşmayı</w:t>
            </w:r>
            <w:proofErr w:type="spellEnd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en</w:t>
            </w:r>
            <w:proofErr w:type="spellEnd"/>
            <w:r w:rsidR="00281ED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81ED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aza</w:t>
            </w:r>
            <w:proofErr w:type="spellEnd"/>
            <w:r w:rsidR="00281ED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81ED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indirecek</w:t>
            </w:r>
            <w:proofErr w:type="spellEnd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81ED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dizayn</w:t>
            </w:r>
            <w:proofErr w:type="spellEnd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kullanılıyor</w:t>
            </w:r>
            <w:proofErr w:type="spellEnd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Tesisler</w:t>
            </w:r>
            <w:proofErr w:type="spellEnd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bakımlı</w:t>
            </w:r>
            <w:proofErr w:type="spellEnd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</w:t>
            </w:r>
            <w:proofErr w:type="spellEnd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tutulacaktır</w:t>
            </w:r>
            <w:proofErr w:type="spellEnd"/>
            <w:r w:rsidR="004D62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</w:tr>
      <w:tr w:rsidR="007315D5" w:rsidRPr="00E3042A" w14:paraId="135F8AC3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50EC727" w14:textId="67BE2BBD" w:rsidR="00AD1263" w:rsidRPr="00E3042A" w:rsidRDefault="004D627A" w:rsidP="006C6F6E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FB058E" w14:textId="2452A5D1" w:rsidR="00AD1263" w:rsidRPr="00E3042A" w:rsidRDefault="004D627A" w:rsidP="006C6F6E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57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10B8A7" w14:textId="703BF103" w:rsidR="00AD1263" w:rsidRPr="00E3042A" w:rsidRDefault="004D627A" w:rsidP="006C6F6E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</w:t>
            </w:r>
            <w:proofErr w:type="spellEnd"/>
          </w:p>
        </w:tc>
        <w:tc>
          <w:tcPr>
            <w:tcW w:w="3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88D4FB" w14:textId="77777777" w:rsidR="00AD1263" w:rsidRPr="00E3042A" w:rsidRDefault="00AD1263" w:rsidP="00AD126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731023E9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35B0BB1" w14:textId="77777777" w:rsidR="00AD1263" w:rsidRPr="00E3042A" w:rsidRDefault="00AD1263" w:rsidP="00BA383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4.8.1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6F9F" w14:textId="7AEEC0F8" w:rsidR="00AD1263" w:rsidRPr="00E3042A" w:rsidRDefault="00012F06" w:rsidP="00BA383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ziyaretçi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</w:t>
            </w:r>
            <w:r w:rsidR="00281ED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aşeron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</w:t>
            </w:r>
            <w:r w:rsidR="00281ED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masına</w:t>
            </w:r>
            <w:proofErr w:type="spellEnd"/>
            <w:r w:rsidR="00281ED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81ED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bakılmaksızın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soyunma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odaları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Bu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</w:t>
            </w:r>
            <w:proofErr w:type="spellEnd"/>
            <w:r w:rsidR="00281ED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başka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dış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</w:t>
            </w:r>
            <w:r w:rsidR="00281ED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</w:t>
            </w:r>
            <w:proofErr w:type="spellEnd"/>
            <w:r w:rsidR="00281ED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81ED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çıkılmadan</w:t>
            </w:r>
            <w:proofErr w:type="spellEnd"/>
            <w:r w:rsidR="00281ED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paketleme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depoya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direkt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giriş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</w:t>
            </w:r>
            <w:proofErr w:type="spellEnd"/>
            <w:r w:rsidR="00281ED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81ED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="00281ED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81ED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konumlandırılacaktır</w:t>
            </w:r>
            <w:proofErr w:type="spellEnd"/>
            <w:r w:rsidR="00281ED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Bunun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mümkün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olmadığı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risk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analizi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81ED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="00281ED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</w:t>
            </w:r>
            <w:proofErr w:type="spellEnd"/>
            <w:proofErr w:type="gram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81ED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Ayak</w:t>
            </w:r>
            <w:proofErr w:type="spellEnd"/>
            <w:r w:rsidR="007A347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A347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giyeceği</w:t>
            </w:r>
            <w:proofErr w:type="spellEnd"/>
            <w:r w:rsidR="00281ED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</w:t>
            </w:r>
            <w:r w:rsidR="00281ED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</w:t>
            </w:r>
            <w:proofErr w:type="spellEnd"/>
            <w:r w:rsidR="00281ED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81ED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kurulması</w:t>
            </w:r>
            <w:proofErr w:type="spellEnd"/>
            <w:r w:rsidR="00281ED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gibi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57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B31D4D" w14:textId="77777777" w:rsidR="00AD1263" w:rsidRPr="00E3042A" w:rsidRDefault="00AD1263" w:rsidP="00BA383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77D416" w14:textId="77777777" w:rsidR="00AD1263" w:rsidRPr="00E3042A" w:rsidRDefault="00AD1263" w:rsidP="00BA383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786BE105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9D38CFE" w14:textId="77777777" w:rsidR="00AD1263" w:rsidRPr="00E3042A" w:rsidRDefault="00AD1263" w:rsidP="00BA383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4.8.3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DD56" w14:textId="7640937B" w:rsidR="00AD1263" w:rsidRPr="00E3042A" w:rsidRDefault="00012F06" w:rsidP="00BA383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Soyunma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odalarında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sivil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kıyafetler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diğer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kişisel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eşyalar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kıyafetlerinden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F466E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yrıca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kirli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kıyafetlerinin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="00AF0DC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birbirinden</w:t>
            </w:r>
            <w:proofErr w:type="spellEnd"/>
            <w:r w:rsidR="00AF0DC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tutulabilmelerini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</w:t>
            </w:r>
            <w:proofErr w:type="spellEnd"/>
            <w:r w:rsidR="00F466E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466E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tesisler</w:t>
            </w:r>
            <w:proofErr w:type="spellEnd"/>
            <w:r w:rsidR="00F466E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466E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bulunacaktır</w:t>
            </w:r>
            <w:proofErr w:type="spellEnd"/>
            <w:r w:rsidR="00F466E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7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3C301E" w14:textId="77777777" w:rsidR="00AD1263" w:rsidRPr="00E3042A" w:rsidRDefault="00AD1263" w:rsidP="00BA383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0EBCC0" w14:textId="77777777" w:rsidR="00AD1263" w:rsidRPr="00E3042A" w:rsidRDefault="00AD1263" w:rsidP="00BA383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4DAA63AF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DA483C3" w14:textId="77777777" w:rsidR="00AD1263" w:rsidRPr="00E3042A" w:rsidRDefault="00AD1263" w:rsidP="00BA383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4.8.4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2196" w14:textId="554C256D" w:rsidR="00012F06" w:rsidRPr="00E3042A" w:rsidRDefault="00012F06" w:rsidP="00012F06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girişlerinde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466E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</w:t>
            </w:r>
            <w:proofErr w:type="spellEnd"/>
            <w:r w:rsidR="00F466E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466E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içerisinde</w:t>
            </w:r>
            <w:proofErr w:type="spellEnd"/>
            <w:r w:rsidR="00F466E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466E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diğer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noktalarda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yeterli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el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yıkama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istasyonları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bulunacaktır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Bu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istasyonlar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asgari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24B61E46" w14:textId="77777777" w:rsidR="00F466E6" w:rsidRPr="00E3042A" w:rsidRDefault="00F466E6" w:rsidP="00F466E6">
            <w:pPr>
              <w:pStyle w:val="para"/>
              <w:numPr>
                <w:ilvl w:val="0"/>
                <w:numId w:val="26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El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yıkamanın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nasıl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yapılacağını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anlatan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işaretler</w:t>
            </w:r>
            <w:proofErr w:type="spellEnd"/>
          </w:p>
          <w:p w14:paraId="5C4B3A04" w14:textId="77777777" w:rsidR="00012F06" w:rsidRPr="00E3042A" w:rsidRDefault="00012F06" w:rsidP="00F466E6">
            <w:pPr>
              <w:pStyle w:val="para"/>
              <w:numPr>
                <w:ilvl w:val="0"/>
                <w:numId w:val="26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Uygun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sıcaklıkta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yeterli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miktarda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su</w:t>
            </w:r>
          </w:p>
          <w:p w14:paraId="378BCE30" w14:textId="77777777" w:rsidR="00012F06" w:rsidRPr="00E3042A" w:rsidRDefault="00012F06" w:rsidP="00F466E6">
            <w:pPr>
              <w:pStyle w:val="para"/>
              <w:numPr>
                <w:ilvl w:val="0"/>
                <w:numId w:val="26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El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temassız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su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muslukları</w:t>
            </w:r>
            <w:proofErr w:type="spellEnd"/>
          </w:p>
          <w:p w14:paraId="1D35E0C3" w14:textId="77777777" w:rsidR="00012F06" w:rsidRPr="00E3042A" w:rsidRDefault="00012F06" w:rsidP="00F466E6">
            <w:pPr>
              <w:pStyle w:val="para"/>
              <w:numPr>
                <w:ilvl w:val="0"/>
                <w:numId w:val="26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Sıvı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/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köpük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sabun</w:t>
            </w:r>
            <w:proofErr w:type="spellEnd"/>
          </w:p>
          <w:p w14:paraId="6208886E" w14:textId="378F33BD" w:rsidR="00AD1263" w:rsidRPr="00E3042A" w:rsidRDefault="00012F06" w:rsidP="00F466E6">
            <w:pPr>
              <w:pStyle w:val="para"/>
              <w:numPr>
                <w:ilvl w:val="0"/>
                <w:numId w:val="26"/>
              </w:numPr>
              <w:rPr>
                <w:rFonts w:ascii="Century Gothic" w:hAnsi="Century Gothic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Tek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kullanımlık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havlu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dizayn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yerleştirilmiş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el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kurutucular</w:t>
            </w:r>
            <w:proofErr w:type="spellEnd"/>
          </w:p>
        </w:tc>
        <w:tc>
          <w:tcPr>
            <w:tcW w:w="157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66D540" w14:textId="77777777" w:rsidR="00AD1263" w:rsidRPr="00E3042A" w:rsidRDefault="00AD1263" w:rsidP="00BA383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FEAAB" w14:textId="77777777" w:rsidR="00AD1263" w:rsidRPr="00E3042A" w:rsidRDefault="00AD1263" w:rsidP="00BA383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03DA21C4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CBF07F1" w14:textId="77777777" w:rsidR="000074C4" w:rsidRPr="00E3042A" w:rsidRDefault="000074C4" w:rsidP="00BA383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4.8.5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BDEE" w14:textId="77777777" w:rsidR="00012F06" w:rsidRPr="00E3042A" w:rsidRDefault="00012F06" w:rsidP="00012F06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Tuvaletler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paketleme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alanlarından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ayrılacak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direkt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açılmayacaktır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Tuvaletler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el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yıkama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istasyonlarına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sahip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3E7CA78B" w14:textId="77777777" w:rsidR="00012F06" w:rsidRPr="00E3042A" w:rsidRDefault="00012F06" w:rsidP="00012F06">
            <w:pPr>
              <w:pStyle w:val="para"/>
              <w:numPr>
                <w:ilvl w:val="0"/>
                <w:numId w:val="27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Uygun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sıcaklıkta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su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sabun</w:t>
            </w:r>
            <w:proofErr w:type="spellEnd"/>
          </w:p>
          <w:p w14:paraId="4EE6BEC2" w14:textId="77777777" w:rsidR="00012F06" w:rsidRPr="00E3042A" w:rsidRDefault="00012F06" w:rsidP="00012F06">
            <w:pPr>
              <w:pStyle w:val="para"/>
              <w:numPr>
                <w:ilvl w:val="0"/>
                <w:numId w:val="27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Yeterli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el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kurulama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sistemi</w:t>
            </w:r>
            <w:proofErr w:type="spellEnd"/>
          </w:p>
          <w:p w14:paraId="05693645" w14:textId="2E577AAE" w:rsidR="00012F06" w:rsidRPr="00E3042A" w:rsidRDefault="00012F06" w:rsidP="00012F06">
            <w:pPr>
              <w:pStyle w:val="para"/>
              <w:numPr>
                <w:ilvl w:val="0"/>
                <w:numId w:val="27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El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yıkama</w:t>
            </w:r>
            <w:r w:rsidR="00F466E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nın</w:t>
            </w:r>
            <w:proofErr w:type="spellEnd"/>
            <w:r w:rsidR="00F466E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466E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nasıl</w:t>
            </w:r>
            <w:proofErr w:type="spellEnd"/>
            <w:r w:rsidR="00F466E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466E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yapılacağını</w:t>
            </w:r>
            <w:proofErr w:type="spellEnd"/>
            <w:r w:rsidR="00F466E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466E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anlatan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işaretler</w:t>
            </w:r>
            <w:proofErr w:type="spellEnd"/>
          </w:p>
          <w:p w14:paraId="6EBBD139" w14:textId="44114A3C" w:rsidR="000074C4" w:rsidRPr="00E3042A" w:rsidRDefault="00012F06" w:rsidP="00012F06">
            <w:pPr>
              <w:pStyle w:val="para"/>
              <w:ind w:left="360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Tuvaletlerdeki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el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yıkama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istasyonları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r w:rsidR="009A41B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</w:t>
            </w:r>
            <w:proofErr w:type="spellEnd"/>
            <w:r w:rsidR="009A41B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A41B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girmeden</w:t>
            </w:r>
            <w:proofErr w:type="spellEnd"/>
            <w:r w:rsidR="009A41B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A41B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önceki</w:t>
            </w:r>
            <w:proofErr w:type="spellEnd"/>
            <w:r w:rsidR="009A41B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el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yıkama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istasyonları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madde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4.8.4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uygulanacak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girişi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öncesi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çalışanları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el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yıkama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istasyonlarına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yönlendirecek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el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yıkama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işaretleri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7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566780" w14:textId="77777777" w:rsidR="000074C4" w:rsidRPr="00E3042A" w:rsidRDefault="000074C4" w:rsidP="00BA383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CD73A4" w14:textId="77777777" w:rsidR="000074C4" w:rsidRPr="00E3042A" w:rsidRDefault="000074C4" w:rsidP="00BA383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0D1FFC5D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24DFEBE" w14:textId="77777777" w:rsidR="000074C4" w:rsidRPr="00E3042A" w:rsidRDefault="000074C4" w:rsidP="00BA383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4.8.6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B51C" w14:textId="2B0AD7E3" w:rsidR="000074C4" w:rsidRPr="00E3042A" w:rsidRDefault="009A41B3" w:rsidP="00BA383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</w:t>
            </w:r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lusal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yasalarca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sigara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içmeye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izin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verildiği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altında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tutulan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sigara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içme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</w:t>
            </w:r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caktır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="00474BF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hem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sigara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dumanının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alanına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ulaşmayacağı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izole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="00474BF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hem de </w:t>
            </w:r>
            <w:proofErr w:type="spellStart"/>
            <w:r w:rsidR="00474BF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dumanın</w:t>
            </w:r>
            <w:proofErr w:type="spellEnd"/>
            <w:r w:rsidR="00474BF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dışına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74BF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atılması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sağlanacak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74BF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tasarlanacaktır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dış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sigara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içme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alanlarında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sigara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içenlerin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atıkları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gereken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ayarlamalar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yapılacaktır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paketleme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alanlarında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elektronik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sigara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sokulmasına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kullanılmasına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izin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verilmeyecektir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7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5AD733" w14:textId="77777777" w:rsidR="000074C4" w:rsidRPr="00E3042A" w:rsidRDefault="000074C4" w:rsidP="00BA383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FEAC2C" w14:textId="77777777" w:rsidR="000074C4" w:rsidRPr="00E3042A" w:rsidRDefault="000074C4" w:rsidP="00BA383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0C7AC946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F21303D" w14:textId="77777777" w:rsidR="000074C4" w:rsidRPr="00E3042A" w:rsidRDefault="000074C4" w:rsidP="00BA383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4.8.7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4D54" w14:textId="5435E393" w:rsidR="000074C4" w:rsidRPr="00E3042A" w:rsidRDefault="00012F06" w:rsidP="00BA383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Çalışanlar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getirilen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hijyenik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şartlarda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saklanacaktır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depolama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sokulmayacaktır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Molalarda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tüketimine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verildiği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sadece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atıkların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kontrolü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7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57800E" w14:textId="77777777" w:rsidR="000074C4" w:rsidRPr="00E3042A" w:rsidRDefault="000074C4" w:rsidP="00BA383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8928C" w14:textId="77777777" w:rsidR="000074C4" w:rsidRPr="00E3042A" w:rsidRDefault="000074C4" w:rsidP="00BA383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1DB9EA30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3BA7F14" w14:textId="77777777" w:rsidR="006C6F6E" w:rsidRPr="00E3042A" w:rsidRDefault="0005691C" w:rsidP="006C6F6E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4.9</w:t>
            </w:r>
          </w:p>
        </w:tc>
        <w:tc>
          <w:tcPr>
            <w:tcW w:w="840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4AA20D2" w14:textId="7349E30C" w:rsidR="006C6F6E" w:rsidRPr="00E3042A" w:rsidRDefault="00012F06" w:rsidP="006C6F6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ÜRÜNE KİMYASAL VE FİZİKSEL BULAŞMA KONTROLÜ: </w:t>
            </w:r>
            <w:r w:rsidR="00202A5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HAMMADDE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KULLANIMI, HAZIRLAMA, İŞLEME, PAKETLEME VE DEPOLAMA ALANLARI</w:t>
            </w:r>
          </w:p>
        </w:tc>
      </w:tr>
      <w:bookmarkEnd w:id="0"/>
      <w:tr w:rsidR="00BF27A0" w:rsidRPr="00E3042A" w14:paraId="6F9288C0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059FB5F" w14:textId="322EEF8B" w:rsidR="0013743C" w:rsidRPr="00E3042A" w:rsidRDefault="00012F06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40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170D2D60" w14:textId="10F060A9" w:rsidR="0013743C" w:rsidRPr="00E3042A" w:rsidRDefault="00012F06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kimyasal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ﬁziksel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risklerinin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2A5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buluna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</w:tr>
      <w:tr w:rsidR="00BF27A0" w:rsidRPr="00E3042A" w14:paraId="61827599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39523E4" w14:textId="77777777" w:rsidR="0013743C" w:rsidRPr="00E3042A" w:rsidRDefault="0013743C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4.9.1</w:t>
            </w:r>
          </w:p>
        </w:tc>
        <w:tc>
          <w:tcPr>
            <w:tcW w:w="840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B8ED4B1" w14:textId="097507EE" w:rsidR="0013743C" w:rsidRPr="00E3042A" w:rsidRDefault="00012F06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KİMYASAL KONTROLÜ</w:t>
            </w:r>
          </w:p>
        </w:tc>
      </w:tr>
      <w:tr w:rsidR="007315D5" w:rsidRPr="00E3042A" w14:paraId="7E2ADF67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4E64C9D" w14:textId="686757FC" w:rsidR="000074C4" w:rsidRPr="00E3042A" w:rsidRDefault="00012F06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1621A9" w14:textId="6F205DEC" w:rsidR="000074C4" w:rsidRPr="00E3042A" w:rsidRDefault="00012F06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5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164F8C" w14:textId="3AEF4FC5" w:rsidR="000074C4" w:rsidRPr="00E3042A" w:rsidRDefault="00012F06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5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F69124" w14:textId="77777777" w:rsidR="000074C4" w:rsidRPr="00E3042A" w:rsidRDefault="000074C4" w:rsidP="000074C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0A61CF3F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DC95DA4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4.9.1.1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5348" w14:textId="77777777" w:rsidR="00012F06" w:rsidRPr="00E3042A" w:rsidRDefault="00012F06" w:rsidP="00012F06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Kimyasal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önlenmesi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olmayan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kimyasalların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depolanması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asgari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oluşturulacaktır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4491FCAA" w14:textId="720CD95D" w:rsidR="00012F06" w:rsidRPr="00E3042A" w:rsidRDefault="00012F06" w:rsidP="00012F06">
            <w:pPr>
              <w:pStyle w:val="para"/>
              <w:numPr>
                <w:ilvl w:val="0"/>
                <w:numId w:val="28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Satın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</w:t>
            </w:r>
            <w:r w:rsidR="002345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onaylı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kimyasal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listesi</w:t>
            </w:r>
            <w:proofErr w:type="spellEnd"/>
          </w:p>
          <w:p w14:paraId="1B58218F" w14:textId="2BEB5E66" w:rsidR="00012F06" w:rsidRPr="00E3042A" w:rsidRDefault="00012F06" w:rsidP="00012F06">
            <w:pPr>
              <w:pStyle w:val="para"/>
              <w:numPr>
                <w:ilvl w:val="0"/>
                <w:numId w:val="28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345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bilgi</w:t>
            </w:r>
            <w:proofErr w:type="spellEnd"/>
            <w:r w:rsidR="002345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345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kartları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spesiﬁkasyonların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bulundurulması</w:t>
            </w:r>
            <w:proofErr w:type="spellEnd"/>
          </w:p>
          <w:p w14:paraId="4ACC597D" w14:textId="411E83B1" w:rsidR="00012F06" w:rsidRPr="00E3042A" w:rsidRDefault="00012F06" w:rsidP="00012F06">
            <w:pPr>
              <w:pStyle w:val="para"/>
              <w:numPr>
                <w:ilvl w:val="0"/>
                <w:numId w:val="28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üretilen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uygunlu</w:t>
            </w:r>
            <w:r w:rsidR="002345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ğun</w:t>
            </w:r>
            <w:proofErr w:type="spellEnd"/>
            <w:r w:rsidR="002345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345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teyidi</w:t>
            </w:r>
            <w:proofErr w:type="spellEnd"/>
            <w:r w:rsidR="002345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</w:p>
          <w:p w14:paraId="27BD19A7" w14:textId="77777777" w:rsidR="00012F06" w:rsidRPr="00E3042A" w:rsidRDefault="00012F06" w:rsidP="00012F06">
            <w:pPr>
              <w:pStyle w:val="para"/>
              <w:numPr>
                <w:ilvl w:val="0"/>
                <w:numId w:val="28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Kokulu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kimyasal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olmaması</w:t>
            </w:r>
            <w:proofErr w:type="spellEnd"/>
          </w:p>
          <w:p w14:paraId="0E14A4DC" w14:textId="351C4AAF" w:rsidR="00012F06" w:rsidRPr="00E3042A" w:rsidRDefault="00234557" w:rsidP="00012F06">
            <w:pPr>
              <w:pStyle w:val="para"/>
              <w:numPr>
                <w:ilvl w:val="0"/>
                <w:numId w:val="28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İçinde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kimyasal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bulunan</w:t>
            </w:r>
            <w:proofErr w:type="spellEnd"/>
            <w:r w:rsidR="00474BF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74BF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ambalajların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her zaman</w:t>
            </w:r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etiketli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/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tanımlı</w:t>
            </w:r>
            <w:proofErr w:type="spellEnd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12F0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olması</w:t>
            </w:r>
            <w:proofErr w:type="spellEnd"/>
          </w:p>
          <w:p w14:paraId="1E4B8725" w14:textId="7CD95F82" w:rsidR="00012F06" w:rsidRPr="00E3042A" w:rsidRDefault="00234557" w:rsidP="00012F06">
            <w:pPr>
              <w:pStyle w:val="para"/>
              <w:numPr>
                <w:ilvl w:val="0"/>
                <w:numId w:val="28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Sadece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yetkili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girebildiği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kimyasallar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özel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tanımlanmış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depo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</w:p>
          <w:p w14:paraId="0076A1B8" w14:textId="528C469F" w:rsidR="000074C4" w:rsidRPr="00E3042A" w:rsidRDefault="00012F06" w:rsidP="00012F06">
            <w:pPr>
              <w:pStyle w:val="para"/>
              <w:numPr>
                <w:ilvl w:val="0"/>
                <w:numId w:val="28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Kimyasalların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eğitimli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kullanılması</w:t>
            </w:r>
            <w:proofErr w:type="spellEnd"/>
          </w:p>
        </w:tc>
        <w:tc>
          <w:tcPr>
            <w:tcW w:w="15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26AF16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17D562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60BBCB22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F24041" w14:textId="77777777" w:rsidR="0013743C" w:rsidRPr="00E3042A" w:rsidRDefault="0013743C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4.9.2</w:t>
            </w:r>
          </w:p>
        </w:tc>
        <w:tc>
          <w:tcPr>
            <w:tcW w:w="840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397C70B" w14:textId="3DD2B8C7" w:rsidR="0013743C" w:rsidRPr="00E3042A" w:rsidRDefault="00012F06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METAL KONTROLÜ</w:t>
            </w:r>
          </w:p>
        </w:tc>
      </w:tr>
      <w:tr w:rsidR="007315D5" w:rsidRPr="00E3042A" w14:paraId="2938F0C0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F6CC4E6" w14:textId="78FE4758" w:rsidR="000074C4" w:rsidRPr="00E3042A" w:rsidRDefault="00012F06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CA7476" w14:textId="30215245" w:rsidR="000074C4" w:rsidRPr="00E3042A" w:rsidRDefault="00012F06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57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E2A298" w14:textId="155EBC97" w:rsidR="000074C4" w:rsidRPr="00E3042A" w:rsidRDefault="00FF250C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845EE3" w14:textId="77777777" w:rsidR="000074C4" w:rsidRPr="00E3042A" w:rsidRDefault="000074C4" w:rsidP="000074C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35CA9088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E41EB9F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4.9.2.2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EB31" w14:textId="10E63B36" w:rsidR="009A14C1" w:rsidRPr="00E3042A" w:rsidRDefault="00234557" w:rsidP="009A14C1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</w:t>
            </w:r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mbalajlarında</w:t>
            </w:r>
            <w:proofErr w:type="spellEnd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zımba</w:t>
            </w:r>
            <w:proofErr w:type="spellEnd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benzeri</w:t>
            </w:r>
            <w:proofErr w:type="spellEnd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yabancı</w:t>
            </w:r>
            <w:proofErr w:type="spellEnd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madde</w:t>
            </w:r>
            <w:proofErr w:type="spellEnd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riski</w:t>
            </w:r>
            <w:proofErr w:type="spellEnd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1034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bulunan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ambalaj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satin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alınmayacak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5DFF95F5" w14:textId="7D8DC0BE" w:rsidR="009A14C1" w:rsidRPr="00E3042A" w:rsidRDefault="00F1034B" w:rsidP="009A14C1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Zımba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</w:t>
            </w:r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taç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raptiye</w:t>
            </w:r>
            <w:proofErr w:type="spellEnd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vb. </w:t>
            </w:r>
            <w:proofErr w:type="spellStart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</w:t>
            </w:r>
            <w:proofErr w:type="spellEnd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açık</w:t>
            </w:r>
            <w:proofErr w:type="spellEnd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alanlarında</w:t>
            </w:r>
            <w:proofErr w:type="spellEnd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kullanılmayacaktır</w:t>
            </w:r>
            <w:proofErr w:type="spellEnd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659296F5" w14:textId="3128CC12" w:rsidR="000074C4" w:rsidRPr="00E3042A" w:rsidRDefault="009A14C1" w:rsidP="009A14C1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Zımba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vb.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ambalaj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kapatmada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durumunda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bulaşmayı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minimize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önlemler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alınacaktır</w:t>
            </w:r>
            <w:proofErr w:type="spellEnd"/>
          </w:p>
        </w:tc>
        <w:tc>
          <w:tcPr>
            <w:tcW w:w="157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B6118A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CBC17C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5CFFBB9B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7178D1F" w14:textId="77777777" w:rsidR="0013743C" w:rsidRPr="00E3042A" w:rsidRDefault="0013743C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4.9.3</w:t>
            </w:r>
          </w:p>
        </w:tc>
        <w:tc>
          <w:tcPr>
            <w:tcW w:w="840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D8D9E54" w14:textId="4A3273ED" w:rsidR="0013743C" w:rsidRPr="00E3042A" w:rsidRDefault="009A14C1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CAM, KIRILGAN PLASTİK, SERAMİK VB. MALZEMELER</w:t>
            </w:r>
          </w:p>
        </w:tc>
      </w:tr>
      <w:tr w:rsidR="007315D5" w:rsidRPr="00E3042A" w14:paraId="2DDEEDA7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9CD00E6" w14:textId="1470A027" w:rsidR="000074C4" w:rsidRPr="00E3042A" w:rsidRDefault="009A14C1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A85E5C" w14:textId="6C74E386" w:rsidR="000074C4" w:rsidRPr="00E3042A" w:rsidRDefault="009A14C1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5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38AAFD" w14:textId="0E7E53BF" w:rsidR="000074C4" w:rsidRPr="00E3042A" w:rsidRDefault="009A14C1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5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049542" w14:textId="77777777" w:rsidR="000074C4" w:rsidRPr="00E3042A" w:rsidRDefault="000074C4" w:rsidP="000074C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02778EFA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C4FEFFD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4.9.3.1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B254" w14:textId="585D6866" w:rsidR="000074C4" w:rsidRPr="00E3042A" w:rsidRDefault="009A14C1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riski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olduğu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açık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1034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bulunan</w:t>
            </w:r>
            <w:proofErr w:type="spellEnd"/>
            <w:r w:rsidR="00F1034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1034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cam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diğer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kırılgan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1034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sokulmayacak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kırılmaya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karşı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korumalı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E3E5D4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F4E164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578AC303" w14:textId="77777777" w:rsidTr="00416E3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9C96D9D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4.9.3.3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F7F1F43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4203AF" w14:textId="073B546A" w:rsidR="009A14C1" w:rsidRPr="00E3042A" w:rsidRDefault="00F1034B" w:rsidP="009A14C1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C</w:t>
            </w:r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am </w:t>
            </w:r>
            <w:proofErr w:type="spellStart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kırılgan</w:t>
            </w:r>
            <w:proofErr w:type="spellEnd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malzemelerin</w:t>
            </w:r>
            <w:proofErr w:type="spellEnd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kırılması</w:t>
            </w:r>
            <w:proofErr w:type="spellEnd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durumunda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yapılacakları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detaylı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anlatan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uygulanacak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içerecektir</w:t>
            </w:r>
            <w:proofErr w:type="spellEnd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36B7C278" w14:textId="77777777" w:rsidR="00F1034B" w:rsidRPr="00E3042A" w:rsidRDefault="009A14C1" w:rsidP="00F1034B">
            <w:pPr>
              <w:pStyle w:val="para"/>
              <w:numPr>
                <w:ilvl w:val="0"/>
                <w:numId w:val="29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doğru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</w:t>
            </w:r>
            <w:r w:rsidR="00F1034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</w:t>
            </w:r>
            <w:proofErr w:type="spellEnd"/>
            <w:r w:rsidR="00F1034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ait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eğitimin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verilmesi</w:t>
            </w:r>
            <w:proofErr w:type="spellEnd"/>
          </w:p>
          <w:p w14:paraId="3C678D75" w14:textId="65285EF7" w:rsidR="009A14C1" w:rsidRPr="00E3042A" w:rsidRDefault="006243E7" w:rsidP="00F1034B">
            <w:pPr>
              <w:pStyle w:val="para"/>
              <w:numPr>
                <w:ilvl w:val="0"/>
                <w:numId w:val="29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Etkilenme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olasılığı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bulunan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</w:t>
            </w:r>
            <w:r w:rsidR="00F1034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rünün</w:t>
            </w:r>
            <w:proofErr w:type="spellEnd"/>
            <w:r w:rsidR="00F1034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1034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F1034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alanlarının</w:t>
            </w:r>
            <w:proofErr w:type="spellEnd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karantinaya</w:t>
            </w:r>
            <w:proofErr w:type="spellEnd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A14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alınması</w:t>
            </w:r>
            <w:proofErr w:type="spellEnd"/>
          </w:p>
          <w:p w14:paraId="187D765A" w14:textId="77777777" w:rsidR="009A14C1" w:rsidRPr="00E3042A" w:rsidRDefault="009A14C1" w:rsidP="009A14C1">
            <w:pPr>
              <w:pStyle w:val="para"/>
              <w:numPr>
                <w:ilvl w:val="0"/>
                <w:numId w:val="29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Etkilenen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temizlenmesi</w:t>
            </w:r>
            <w:proofErr w:type="spellEnd"/>
          </w:p>
          <w:p w14:paraId="3E09A01B" w14:textId="77777777" w:rsidR="009A14C1" w:rsidRPr="00E3042A" w:rsidRDefault="009A14C1" w:rsidP="009A14C1">
            <w:pPr>
              <w:pStyle w:val="para"/>
              <w:numPr>
                <w:ilvl w:val="0"/>
                <w:numId w:val="29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Etkilenen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kontrolü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devam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yetkisi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verilmesi</w:t>
            </w:r>
            <w:proofErr w:type="spellEnd"/>
          </w:p>
          <w:p w14:paraId="6B42615A" w14:textId="77777777" w:rsidR="009A14C1" w:rsidRPr="00E3042A" w:rsidRDefault="009A14C1" w:rsidP="009A14C1">
            <w:pPr>
              <w:pStyle w:val="para"/>
              <w:numPr>
                <w:ilvl w:val="0"/>
                <w:numId w:val="29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kıyafet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değişimi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ayakkabı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kontrolü</w:t>
            </w:r>
            <w:proofErr w:type="spellEnd"/>
          </w:p>
          <w:p w14:paraId="2872B84D" w14:textId="77777777" w:rsidR="009A14C1" w:rsidRPr="00E3042A" w:rsidRDefault="009A14C1" w:rsidP="009A14C1">
            <w:pPr>
              <w:pStyle w:val="para"/>
              <w:numPr>
                <w:ilvl w:val="0"/>
                <w:numId w:val="29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Yukarıda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belirtilen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işlemleri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uygulayacak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yetkili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belirlenmesi</w:t>
            </w:r>
            <w:proofErr w:type="spellEnd"/>
          </w:p>
          <w:p w14:paraId="5FD4B62C" w14:textId="77777777" w:rsidR="009A14C1" w:rsidRPr="00E3042A" w:rsidRDefault="009A14C1" w:rsidP="009A14C1">
            <w:pPr>
              <w:pStyle w:val="para"/>
              <w:numPr>
                <w:ilvl w:val="0"/>
                <w:numId w:val="29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Kırılmanın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altına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alınması</w:t>
            </w:r>
            <w:proofErr w:type="spellEnd"/>
          </w:p>
          <w:p w14:paraId="33B2353B" w14:textId="5D21931C" w:rsidR="000074C4" w:rsidRPr="00E3042A" w:rsidRDefault="009A14C1" w:rsidP="009A14C1">
            <w:pPr>
              <w:pStyle w:val="para"/>
              <w:numPr>
                <w:ilvl w:val="0"/>
                <w:numId w:val="29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Kontamine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243E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imhası</w:t>
            </w:r>
            <w:proofErr w:type="spellEnd"/>
            <w:r w:rsidR="00054BD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B0E263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E9D484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42F5AF99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1683BFC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4.9.3.4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E99F" w14:textId="4A1F9E2C" w:rsidR="000074C4" w:rsidRPr="00E3042A" w:rsidRDefault="009A14C1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risk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durumunda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cam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pencereler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kırılmaya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karşı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korumalı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olmalıdır</w:t>
            </w:r>
            <w:proofErr w:type="spellEnd"/>
          </w:p>
        </w:tc>
        <w:tc>
          <w:tcPr>
            <w:tcW w:w="15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FC3FA6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227BD7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3439F44E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65E6386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4.9.3.5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F33B" w14:textId="28C439D4" w:rsidR="000074C4" w:rsidRPr="00E3042A" w:rsidRDefault="009A14C1" w:rsidP="009A14C1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risk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durumunda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ampuller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ﬂor</w:t>
            </w:r>
            <w:r w:rsidR="00054BD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efk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üzerindekiler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korumalı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olmalıdır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Tam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koruma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sağlanamaması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durumunda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elek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gibi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alternati</w:t>
            </w:r>
            <w:r w:rsidR="00054BD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kullanılacaktır</w:t>
            </w:r>
            <w:proofErr w:type="spellEnd"/>
          </w:p>
        </w:tc>
        <w:tc>
          <w:tcPr>
            <w:tcW w:w="15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ABF952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88A54B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7D0FDE7F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E5E27CF" w14:textId="77777777" w:rsidR="0013743C" w:rsidRPr="00E3042A" w:rsidRDefault="0013743C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4.9.4</w:t>
            </w:r>
          </w:p>
        </w:tc>
        <w:tc>
          <w:tcPr>
            <w:tcW w:w="840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D29F102" w14:textId="21FEB5DD" w:rsidR="0013743C" w:rsidRPr="00E3042A" w:rsidRDefault="009A14C1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CAM VEYA KIRILGAN MALZEMELER İLE PAKETLENEN ÜRÜNLER</w:t>
            </w:r>
          </w:p>
        </w:tc>
      </w:tr>
      <w:tr w:rsidR="007315D5" w:rsidRPr="00E3042A" w14:paraId="1A81BFD7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4D7A93E" w14:textId="302B5068" w:rsidR="000074C4" w:rsidRPr="00E3042A" w:rsidRDefault="009A14C1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849A26" w14:textId="163C15C7" w:rsidR="000074C4" w:rsidRPr="00E3042A" w:rsidRDefault="009A14C1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5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1A697D" w14:textId="33129193" w:rsidR="000074C4" w:rsidRPr="00E3042A" w:rsidRDefault="009A14C1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6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DB767" w14:textId="77777777" w:rsidR="000074C4" w:rsidRPr="00E3042A" w:rsidRDefault="000074C4" w:rsidP="000074C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295FB8C3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90F29FB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4.9.4.2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1DFA" w14:textId="38989715" w:rsidR="009A14C1" w:rsidRPr="00E3042A" w:rsidRDefault="009A14C1" w:rsidP="009A14C1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Bu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ambalajların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temizlenmesi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054BD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="00054BD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54BD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noktası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kapatılması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54BD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arasındaki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kırılmaların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kontrolü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asgari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="00054BD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54BD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5D950F76" w14:textId="5F6CAB6F" w:rsidR="00643FE5" w:rsidRPr="00E3042A" w:rsidRDefault="009A14C1" w:rsidP="009A14C1">
            <w:pPr>
              <w:pStyle w:val="para"/>
              <w:numPr>
                <w:ilvl w:val="0"/>
                <w:numId w:val="30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Kırılmanın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olduğu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çevredeki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riskli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ayrılması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atılması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farklı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farklı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farklı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olabilir</w:t>
            </w:r>
            <w:proofErr w:type="spellEnd"/>
          </w:p>
          <w:p w14:paraId="6C9FC60C" w14:textId="3EA57731" w:rsidR="00643FE5" w:rsidRPr="00E3042A" w:rsidRDefault="009A14C1" w:rsidP="009A14C1">
            <w:pPr>
              <w:pStyle w:val="para"/>
              <w:numPr>
                <w:ilvl w:val="0"/>
                <w:numId w:val="30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Kırılan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parçalardan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</w:t>
            </w:r>
            <w:r w:rsidR="00054BD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muş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hat</w:t>
            </w:r>
            <w:r w:rsidR="00054BD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biçimde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temizlenmesi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  <w:r w:rsidR="00643FE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</w:t>
            </w:r>
            <w:r w:rsidR="0003568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ik</w:t>
            </w:r>
            <w:proofErr w:type="spellEnd"/>
            <w:r w:rsidR="0003568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3568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şekli</w:t>
            </w:r>
            <w:proofErr w:type="spellEnd"/>
            <w:r w:rsidR="0003568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kırılan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parçaların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fazla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yayılmasına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açmayacaktır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Örneğin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hava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basınçlı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su</w:t>
            </w:r>
            <w:r w:rsidR="00643FE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gibi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0A43464B" w14:textId="7C0E210A" w:rsidR="00643FE5" w:rsidRPr="00E3042A" w:rsidRDefault="009A14C1" w:rsidP="009A14C1">
            <w:pPr>
              <w:pStyle w:val="para"/>
              <w:numPr>
                <w:ilvl w:val="0"/>
                <w:numId w:val="30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Sadece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kırılmalarda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özel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işaretlenmiş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tanımlanmış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Örneğin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renk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kodlu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Bu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diğer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ekipmanlarından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tutulması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5060F104" w14:textId="7BDC397E" w:rsidR="00643FE5" w:rsidRPr="00E3042A" w:rsidRDefault="009A14C1" w:rsidP="009A14C1">
            <w:pPr>
              <w:pStyle w:val="para"/>
              <w:numPr>
                <w:ilvl w:val="0"/>
                <w:numId w:val="30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Kırılan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3568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ambalaj</w:t>
            </w:r>
            <w:proofErr w:type="spellEnd"/>
            <w:r w:rsidR="0003568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3568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03568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parçaların</w:t>
            </w:r>
            <w:r w:rsidR="0003568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toplanması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atılması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sadece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kırılmalarda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özel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kapaklı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atık</w:t>
            </w:r>
            <w:proofErr w:type="spellEnd"/>
            <w:r w:rsidR="00643FE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kovalarin</w:t>
            </w:r>
            <w:r w:rsidR="0003568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kullanılması</w:t>
            </w:r>
            <w:proofErr w:type="spellEnd"/>
          </w:p>
          <w:p w14:paraId="02925EDE" w14:textId="7082152E" w:rsidR="00643FE5" w:rsidRPr="00E3042A" w:rsidRDefault="009A14C1" w:rsidP="009A14C1">
            <w:pPr>
              <w:pStyle w:val="para"/>
              <w:numPr>
                <w:ilvl w:val="0"/>
                <w:numId w:val="30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Kırılma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sonrası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temizliğin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</w:t>
            </w:r>
            <w:r w:rsidR="0003568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</w:t>
            </w:r>
            <w:proofErr w:type="spellEnd"/>
            <w:r w:rsidR="0003568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3568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03568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3568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="0003568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ortadan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kaldırdığına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ekipmanlarının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kontrolleri</w:t>
            </w:r>
            <w:proofErr w:type="spellEnd"/>
          </w:p>
          <w:p w14:paraId="72F121C1" w14:textId="77777777" w:rsidR="00643FE5" w:rsidRPr="00E3042A" w:rsidRDefault="009A14C1" w:rsidP="00643FE5">
            <w:pPr>
              <w:pStyle w:val="para"/>
              <w:numPr>
                <w:ilvl w:val="0"/>
                <w:numId w:val="30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sonrası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başlama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yetkisi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verilmesi</w:t>
            </w:r>
            <w:proofErr w:type="spellEnd"/>
          </w:p>
          <w:p w14:paraId="02B1AA11" w14:textId="27A8E533" w:rsidR="000074C4" w:rsidRPr="00E3042A" w:rsidRDefault="009A14C1" w:rsidP="00643FE5">
            <w:pPr>
              <w:pStyle w:val="para"/>
              <w:numPr>
                <w:ilvl w:val="0"/>
                <w:numId w:val="30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/>
                <w:sz w:val="20"/>
                <w:szCs w:val="20"/>
              </w:rPr>
              <w:t>hatı</w:t>
            </w:r>
            <w:proofErr w:type="spellEnd"/>
            <w:r w:rsidRPr="00E3042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/>
                <w:sz w:val="20"/>
                <w:szCs w:val="20"/>
              </w:rPr>
              <w:t>çevresinin</w:t>
            </w:r>
            <w:proofErr w:type="spellEnd"/>
            <w:r w:rsidRPr="00E3042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/>
                <w:sz w:val="20"/>
                <w:szCs w:val="20"/>
              </w:rPr>
              <w:t>kırılan</w:t>
            </w:r>
            <w:proofErr w:type="spellEnd"/>
            <w:r w:rsidRPr="00E3042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/>
                <w:sz w:val="20"/>
                <w:szCs w:val="20"/>
              </w:rPr>
              <w:t>parçalardan</w:t>
            </w:r>
            <w:proofErr w:type="spellEnd"/>
            <w:r w:rsidRPr="00E3042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/>
                <w:sz w:val="20"/>
                <w:szCs w:val="20"/>
              </w:rPr>
              <w:t>arındırılması</w:t>
            </w:r>
            <w:proofErr w:type="spellEnd"/>
          </w:p>
        </w:tc>
        <w:tc>
          <w:tcPr>
            <w:tcW w:w="14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D5FDC1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4BC11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629D5AC8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8238B4" w14:textId="77777777" w:rsidR="0013743C" w:rsidRPr="00E3042A" w:rsidRDefault="0013743C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4.9.5</w:t>
            </w:r>
          </w:p>
        </w:tc>
        <w:tc>
          <w:tcPr>
            <w:tcW w:w="840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4C632F3" w14:textId="422F850A" w:rsidR="0013743C" w:rsidRPr="00E3042A" w:rsidRDefault="00035688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TAHT</w:t>
            </w:r>
            <w:r w:rsidR="0045326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</w:t>
            </w:r>
          </w:p>
        </w:tc>
      </w:tr>
      <w:tr w:rsidR="007315D5" w:rsidRPr="00E3042A" w14:paraId="454D80EB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9B0A7F0" w14:textId="1329327D" w:rsidR="000074C4" w:rsidRPr="00E3042A" w:rsidRDefault="00643FE5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2770A4" w14:textId="49C64D8D" w:rsidR="000074C4" w:rsidRPr="00E3042A" w:rsidRDefault="00643FE5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4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18FDE0" w14:textId="18B20DAB" w:rsidR="000074C4" w:rsidRPr="00E3042A" w:rsidRDefault="00643FE5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6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D039FD" w14:textId="77777777" w:rsidR="000074C4" w:rsidRPr="00E3042A" w:rsidRDefault="000074C4" w:rsidP="000074C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10CC3B8F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9578153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4.9.5.1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31B5" w14:textId="1DDADAD0" w:rsidR="000074C4" w:rsidRPr="00E3042A" w:rsidRDefault="00643FE5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="0045326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5326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prosesinin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5326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olduğu</w:t>
            </w:r>
            <w:proofErr w:type="spellEnd"/>
            <w:r w:rsidR="0045326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5326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</w:t>
            </w:r>
            <w:proofErr w:type="spellEnd"/>
            <w:r w:rsidR="0045326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haricinde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açık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</w:t>
            </w:r>
            <w:r w:rsidR="0045326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tahta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kullanılmayacaktır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Tahta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kullanımının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önlenemediği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tahta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olup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olmadıkları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sürekli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5326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ahşapta</w:t>
            </w:r>
            <w:proofErr w:type="spellEnd"/>
            <w:r w:rsidR="0045326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hasar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</w:t>
            </w:r>
            <w:r w:rsidR="0045326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abilecek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5326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kıymıkların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olmaması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sağlanacaktır</w:t>
            </w:r>
            <w:proofErr w:type="spellEnd"/>
          </w:p>
        </w:tc>
        <w:tc>
          <w:tcPr>
            <w:tcW w:w="14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4BD74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A4D6AC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3BD14F1A" w14:textId="77777777" w:rsidTr="00416E35">
        <w:tc>
          <w:tcPr>
            <w:tcW w:w="1521" w:type="dxa"/>
            <w:gridSpan w:val="2"/>
            <w:shd w:val="clear" w:color="auto" w:fill="92D050"/>
          </w:tcPr>
          <w:p w14:paraId="2BE94C42" w14:textId="77777777" w:rsidR="0013743C" w:rsidRPr="00E3042A" w:rsidRDefault="0013743C" w:rsidP="0013743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4.10</w:t>
            </w:r>
          </w:p>
        </w:tc>
        <w:tc>
          <w:tcPr>
            <w:tcW w:w="8402" w:type="dxa"/>
            <w:gridSpan w:val="41"/>
            <w:shd w:val="clear" w:color="auto" w:fill="92D050"/>
          </w:tcPr>
          <w:p w14:paraId="301F4CC8" w14:textId="40AB56B3" w:rsidR="0013743C" w:rsidRPr="00E3042A" w:rsidRDefault="00F96CC6" w:rsidP="0013743C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>YABANCI MADDE TESPİT VE AYIRMA EKİPMANLARI</w:t>
            </w:r>
          </w:p>
        </w:tc>
      </w:tr>
      <w:tr w:rsidR="00BF27A0" w:rsidRPr="00E3042A" w14:paraId="405D571F" w14:textId="77777777" w:rsidTr="00416E35">
        <w:tc>
          <w:tcPr>
            <w:tcW w:w="1521" w:type="dxa"/>
            <w:gridSpan w:val="2"/>
            <w:shd w:val="clear" w:color="auto" w:fill="D6E9B2"/>
          </w:tcPr>
          <w:p w14:paraId="67D465FE" w14:textId="3D59F5C2" w:rsidR="0013743C" w:rsidRPr="00E3042A" w:rsidRDefault="00F96CC6" w:rsidP="0013743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402" w:type="dxa"/>
            <w:gridSpan w:val="41"/>
            <w:shd w:val="clear" w:color="auto" w:fill="D6E9B2"/>
          </w:tcPr>
          <w:p w14:paraId="5A59C166" w14:textId="07569ABA" w:rsidR="0013743C" w:rsidRPr="00E3042A" w:rsidRDefault="008E257C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Yabancı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maddeyi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ayıran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tespit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</w:t>
            </w:r>
            <w:r w:rsidR="00F96CC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rün</w:t>
            </w:r>
            <w:r w:rsidR="0045326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</w:t>
            </w:r>
            <w:proofErr w:type="spellEnd"/>
            <w:r w:rsidR="0045326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5326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="0045326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5326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riski</w:t>
            </w:r>
            <w:proofErr w:type="spellEnd"/>
            <w:r w:rsidR="00F96CC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96CC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azaltılacak</w:t>
            </w:r>
            <w:proofErr w:type="spellEnd"/>
            <w:r w:rsidR="0045326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5326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="0045326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5326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önlenecektir</w:t>
            </w:r>
            <w:proofErr w:type="spellEnd"/>
          </w:p>
        </w:tc>
      </w:tr>
      <w:tr w:rsidR="00BF27A0" w:rsidRPr="00E3042A" w14:paraId="561281EE" w14:textId="77777777" w:rsidTr="00416E35">
        <w:tc>
          <w:tcPr>
            <w:tcW w:w="1521" w:type="dxa"/>
            <w:gridSpan w:val="2"/>
            <w:shd w:val="clear" w:color="auto" w:fill="92D050"/>
          </w:tcPr>
          <w:p w14:paraId="57E41DC5" w14:textId="77777777" w:rsidR="0013743C" w:rsidRPr="00E3042A" w:rsidRDefault="0013743C" w:rsidP="0013743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4.10.1</w:t>
            </w:r>
          </w:p>
        </w:tc>
        <w:tc>
          <w:tcPr>
            <w:tcW w:w="8402" w:type="dxa"/>
            <w:gridSpan w:val="41"/>
            <w:shd w:val="clear" w:color="auto" w:fill="92D050"/>
          </w:tcPr>
          <w:p w14:paraId="655702C7" w14:textId="4913B340" w:rsidR="0013743C" w:rsidRPr="00E3042A" w:rsidRDefault="00F96CC6" w:rsidP="0013743C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>YABANCI MADDE TESPİT VE AYIRMA EKİPMANI</w:t>
            </w:r>
            <w:r w:rsidR="00453261" w:rsidRPr="00E3042A">
              <w:rPr>
                <w:rFonts w:ascii="Century Gothic" w:hAnsi="Century Gothic" w:cs="Calibri"/>
                <w:sz w:val="20"/>
                <w:szCs w:val="20"/>
              </w:rPr>
              <w:t>NIN</w:t>
            </w:r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SEÇİMİ V</w:t>
            </w:r>
            <w:r w:rsidR="00453261" w:rsidRPr="00E3042A">
              <w:rPr>
                <w:rFonts w:ascii="Century Gothic" w:hAnsi="Century Gothic" w:cs="Calibri"/>
                <w:sz w:val="20"/>
                <w:szCs w:val="20"/>
              </w:rPr>
              <w:t xml:space="preserve">E ÇALIŞTIRILMASI </w:t>
            </w:r>
          </w:p>
        </w:tc>
      </w:tr>
      <w:tr w:rsidR="007315D5" w:rsidRPr="00E3042A" w14:paraId="08B470ED" w14:textId="77777777" w:rsidTr="00416E35">
        <w:tc>
          <w:tcPr>
            <w:tcW w:w="1521" w:type="dxa"/>
            <w:gridSpan w:val="2"/>
            <w:shd w:val="clear" w:color="auto" w:fill="D6E9B2"/>
          </w:tcPr>
          <w:p w14:paraId="1F0F680C" w14:textId="76E1ED60" w:rsidR="000074C4" w:rsidRPr="00E3042A" w:rsidRDefault="00F96CC6" w:rsidP="0013743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  <w:r w:rsidR="000074C4" w:rsidRPr="00E3042A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79" w:type="dxa"/>
            <w:shd w:val="clear" w:color="auto" w:fill="auto"/>
          </w:tcPr>
          <w:p w14:paraId="2D174D02" w14:textId="023B798C" w:rsidR="000074C4" w:rsidRPr="00E3042A" w:rsidRDefault="00F96CC6" w:rsidP="0013743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Gereksinimler</w:t>
            </w:r>
            <w:proofErr w:type="spellEnd"/>
          </w:p>
        </w:tc>
        <w:tc>
          <w:tcPr>
            <w:tcW w:w="1469" w:type="dxa"/>
            <w:gridSpan w:val="21"/>
            <w:shd w:val="clear" w:color="auto" w:fill="auto"/>
          </w:tcPr>
          <w:p w14:paraId="71F2057D" w14:textId="5FCF6E24" w:rsidR="000074C4" w:rsidRPr="00E3042A" w:rsidRDefault="00F96CC6" w:rsidP="0013743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654" w:type="dxa"/>
            <w:gridSpan w:val="19"/>
            <w:shd w:val="clear" w:color="auto" w:fill="auto"/>
          </w:tcPr>
          <w:p w14:paraId="6CC97C5A" w14:textId="77777777" w:rsidR="000074C4" w:rsidRPr="00E3042A" w:rsidRDefault="000074C4" w:rsidP="000074C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7315D5" w:rsidRPr="00E3042A" w14:paraId="46C3E7D7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D5CDAB0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4.10.1.1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F22D" w14:textId="77777777" w:rsidR="00F96CC6" w:rsidRPr="00E3042A" w:rsidRDefault="00F96CC6" w:rsidP="00F96CC6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Her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HACCP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çalışmaları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birlikte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yabancı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madde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tespit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ayırma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olabilir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48829119" w14:textId="77777777" w:rsidR="00F96CC6" w:rsidRPr="00E3042A" w:rsidRDefault="00F96CC6" w:rsidP="00F96CC6">
            <w:pPr>
              <w:pStyle w:val="para"/>
              <w:numPr>
                <w:ilvl w:val="0"/>
                <w:numId w:val="31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Filtreler</w:t>
            </w:r>
            <w:proofErr w:type="spellEnd"/>
          </w:p>
          <w:p w14:paraId="416A59FF" w14:textId="77777777" w:rsidR="00F96CC6" w:rsidRPr="00E3042A" w:rsidRDefault="00F96CC6" w:rsidP="00F96CC6">
            <w:pPr>
              <w:pStyle w:val="para"/>
              <w:numPr>
                <w:ilvl w:val="0"/>
                <w:numId w:val="31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Elekler</w:t>
            </w:r>
            <w:proofErr w:type="spellEnd"/>
          </w:p>
          <w:p w14:paraId="04AAE3FE" w14:textId="77777777" w:rsidR="00F96CC6" w:rsidRPr="00E3042A" w:rsidRDefault="00F96CC6" w:rsidP="00F96CC6">
            <w:pPr>
              <w:pStyle w:val="para"/>
              <w:numPr>
                <w:ilvl w:val="0"/>
                <w:numId w:val="31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Metal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detektörler</w:t>
            </w:r>
            <w:proofErr w:type="spellEnd"/>
          </w:p>
          <w:p w14:paraId="49668765" w14:textId="354C2444" w:rsidR="00F96CC6" w:rsidRPr="00E3042A" w:rsidRDefault="001D6F43" w:rsidP="00F96CC6">
            <w:pPr>
              <w:pStyle w:val="para"/>
              <w:numPr>
                <w:ilvl w:val="0"/>
                <w:numId w:val="31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Mıknatıslar</w:t>
            </w:r>
            <w:proofErr w:type="spellEnd"/>
          </w:p>
          <w:p w14:paraId="025EED7F" w14:textId="77777777" w:rsidR="00F96CC6" w:rsidRPr="00E3042A" w:rsidRDefault="00F96CC6" w:rsidP="00F96CC6">
            <w:pPr>
              <w:pStyle w:val="para"/>
              <w:numPr>
                <w:ilvl w:val="0"/>
                <w:numId w:val="31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Optik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ayırıcılar</w:t>
            </w:r>
            <w:proofErr w:type="spellEnd"/>
          </w:p>
          <w:p w14:paraId="47F3C44D" w14:textId="77777777" w:rsidR="00F96CC6" w:rsidRPr="00E3042A" w:rsidRDefault="00F96CC6" w:rsidP="00F96CC6">
            <w:pPr>
              <w:pStyle w:val="para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X-ray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ekipmanları</w:t>
            </w:r>
            <w:proofErr w:type="spellEnd"/>
          </w:p>
          <w:p w14:paraId="0619DE6F" w14:textId="6DBE9B42" w:rsidR="000074C4" w:rsidRPr="00E3042A" w:rsidRDefault="00F96CC6" w:rsidP="00F96CC6">
            <w:pPr>
              <w:pStyle w:val="para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Diğer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ﬁziksel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ayırma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Kütlesel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ayırma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akışkan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yatak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teknolojisi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469" w:type="dxa"/>
            <w:gridSpan w:val="21"/>
            <w:shd w:val="clear" w:color="auto" w:fill="auto"/>
          </w:tcPr>
          <w:p w14:paraId="2976EE17" w14:textId="77777777" w:rsidR="000074C4" w:rsidRPr="00E3042A" w:rsidRDefault="000074C4" w:rsidP="0013743C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654" w:type="dxa"/>
            <w:gridSpan w:val="19"/>
            <w:shd w:val="clear" w:color="auto" w:fill="auto"/>
          </w:tcPr>
          <w:p w14:paraId="5298B0CF" w14:textId="77777777" w:rsidR="000074C4" w:rsidRPr="00E3042A" w:rsidRDefault="000074C4" w:rsidP="0013743C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315D5" w:rsidRPr="00E3042A" w14:paraId="5930D359" w14:textId="77777777" w:rsidTr="00416E3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4A1F97F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4.10.1.2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4ED6789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C9EA" w14:textId="344BC4B4" w:rsidR="000074C4" w:rsidRPr="00E3042A" w:rsidRDefault="00F96CC6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Tespit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ayırma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metodunun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tipi,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hassasiyeti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dokümantasyon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belirtilecektir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  <w:r w:rsidR="00245DC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6586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Malzeme</w:t>
            </w:r>
            <w:proofErr w:type="spellEnd"/>
            <w:r w:rsidR="0046586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46586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="0046586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,</w:t>
            </w:r>
            <w:proofErr w:type="gramEnd"/>
            <w:r w:rsidR="0046586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="0046586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46586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/</w:t>
            </w:r>
            <w:proofErr w:type="spellStart"/>
            <w:r w:rsidR="0046586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="0046586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6586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paketli</w:t>
            </w:r>
            <w:proofErr w:type="spellEnd"/>
            <w:r w:rsidR="0046586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6586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="0046586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6586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46586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6586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</w:t>
            </w:r>
            <w:r w:rsidR="00245DC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irdilerin</w:t>
            </w:r>
            <w:proofErr w:type="spellEnd"/>
            <w:r w:rsidR="00245DC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45DC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doğasına</w:t>
            </w:r>
            <w:proofErr w:type="spellEnd"/>
            <w:r w:rsidR="0046586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6586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var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iyi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endüstriyel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Tespit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</w:t>
            </w:r>
            <w:r w:rsidR="0046586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nının</w:t>
            </w:r>
            <w:proofErr w:type="spellEnd"/>
            <w:r w:rsidR="0046586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yerleşimi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6586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hassasiyetini</w:t>
            </w:r>
            <w:proofErr w:type="spellEnd"/>
            <w:r w:rsidR="0046586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6586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etkileyecek</w:t>
            </w:r>
            <w:proofErr w:type="spellEnd"/>
            <w:r w:rsidR="0046586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diğer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faktörler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geçerli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kılınacak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</w:t>
            </w:r>
            <w:r w:rsidR="0046586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</w:t>
            </w:r>
            <w:proofErr w:type="spellEnd"/>
            <w:r w:rsidR="0046586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3185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B3185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3185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nedene</w:t>
            </w:r>
            <w:proofErr w:type="spellEnd"/>
            <w:r w:rsidR="00B3185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3185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dayandırılacaktır</w:t>
            </w:r>
            <w:proofErr w:type="spellEnd"/>
            <w:r w:rsidR="00B3185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469" w:type="dxa"/>
            <w:gridSpan w:val="21"/>
            <w:shd w:val="clear" w:color="auto" w:fill="auto"/>
          </w:tcPr>
          <w:p w14:paraId="16B3D301" w14:textId="77777777" w:rsidR="000074C4" w:rsidRPr="00E3042A" w:rsidRDefault="000074C4" w:rsidP="0013743C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654" w:type="dxa"/>
            <w:gridSpan w:val="19"/>
            <w:shd w:val="clear" w:color="auto" w:fill="auto"/>
          </w:tcPr>
          <w:p w14:paraId="0BB27B4C" w14:textId="77777777" w:rsidR="000074C4" w:rsidRPr="00E3042A" w:rsidRDefault="000074C4" w:rsidP="0013743C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315D5" w:rsidRPr="00E3042A" w14:paraId="0CBACA7B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128D4C6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4.10.1.3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709B" w14:textId="77777777" w:rsidR="008307A6" w:rsidRPr="00E3042A" w:rsidRDefault="008307A6" w:rsidP="008307A6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yabancı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madde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tespit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ayırma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ekipmanının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test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sıklığının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tanımlanmasını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Tanımlamada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hesaba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katılacaktır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08975DDC" w14:textId="64234DEC" w:rsidR="008307A6" w:rsidRPr="00E3042A" w:rsidRDefault="00B31851" w:rsidP="008307A6">
            <w:pPr>
              <w:pStyle w:val="para"/>
              <w:numPr>
                <w:ilvl w:val="0"/>
                <w:numId w:val="32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Özel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</w:t>
            </w:r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üşteri</w:t>
            </w:r>
            <w:proofErr w:type="spellEnd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gereklilikleri</w:t>
            </w:r>
            <w:proofErr w:type="spellEnd"/>
          </w:p>
          <w:p w14:paraId="628ECD80" w14:textId="700C6738" w:rsidR="008307A6" w:rsidRPr="00E3042A" w:rsidRDefault="008307A6" w:rsidP="008307A6">
            <w:pPr>
              <w:pStyle w:val="para"/>
              <w:numPr>
                <w:ilvl w:val="0"/>
                <w:numId w:val="32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Tespit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arızal</w:t>
            </w:r>
            <w:r w:rsidR="00B3185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andığında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r w:rsidR="00B3185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bekletme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etkilenen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r w:rsidR="00B3185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serbest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bırak</w:t>
            </w:r>
            <w:r w:rsidR="00B3185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ıl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</w:t>
            </w:r>
            <w:r w:rsidR="00B3185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engelleme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yetkinliği</w:t>
            </w:r>
            <w:proofErr w:type="spellEnd"/>
          </w:p>
          <w:p w14:paraId="08A3C1D1" w14:textId="06813BAB" w:rsidR="000074C4" w:rsidRPr="00E3042A" w:rsidRDefault="008307A6" w:rsidP="008307A6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yabancı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madde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tespit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/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ayırma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ekimanında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hata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durumunda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düzeltici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faaliyet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raporlama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uygulayacaktır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Aksiyon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son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başarılı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test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sonrasında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üretilen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izolasyon</w:t>
            </w:r>
            <w:r w:rsidR="00B3185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unu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karantina</w:t>
            </w:r>
            <w:r w:rsidR="00B3185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B3185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3185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alınmasını</w:t>
            </w:r>
            <w:proofErr w:type="spellEnd"/>
            <w:r w:rsidR="00B3185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3185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B3185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3185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yeniden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kontrolünü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içerecekir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454" w:type="dxa"/>
            <w:gridSpan w:val="20"/>
            <w:shd w:val="clear" w:color="auto" w:fill="auto"/>
          </w:tcPr>
          <w:p w14:paraId="0D4F1BBC" w14:textId="77777777" w:rsidR="000074C4" w:rsidRPr="00E3042A" w:rsidRDefault="000074C4" w:rsidP="0013743C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669" w:type="dxa"/>
            <w:gridSpan w:val="20"/>
            <w:shd w:val="clear" w:color="auto" w:fill="auto"/>
          </w:tcPr>
          <w:p w14:paraId="2EE7C69A" w14:textId="77777777" w:rsidR="000074C4" w:rsidRPr="00E3042A" w:rsidRDefault="000074C4" w:rsidP="0013743C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315D5" w:rsidRPr="00E3042A" w14:paraId="0EF20BAE" w14:textId="77777777" w:rsidTr="00416E3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4F67D90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4.10.1.4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F3BF5F3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2FD7" w14:textId="6CEE4831" w:rsidR="000074C4" w:rsidRPr="00E3042A" w:rsidRDefault="008307A6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yabancı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madde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tespit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edildiğinde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ayrıldığında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yabancı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maddenin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kaynağı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araştırılacaktır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Ayrılan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yabancı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maddeler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trend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analizinde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3185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mümkün</w:t>
            </w:r>
            <w:proofErr w:type="spellEnd"/>
            <w:r w:rsidR="00B3185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3185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olduğunda</w:t>
            </w:r>
            <w:proofErr w:type="spellEnd"/>
            <w:r w:rsidR="00B3185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tekrarlanmaması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önleyici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faaliyetler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araştırılacaktır</w:t>
            </w:r>
            <w:proofErr w:type="spellEnd"/>
          </w:p>
        </w:tc>
        <w:tc>
          <w:tcPr>
            <w:tcW w:w="1454" w:type="dxa"/>
            <w:gridSpan w:val="20"/>
            <w:shd w:val="clear" w:color="auto" w:fill="auto"/>
          </w:tcPr>
          <w:p w14:paraId="6DD3064C" w14:textId="77777777" w:rsidR="000074C4" w:rsidRPr="00E3042A" w:rsidRDefault="000074C4" w:rsidP="0013743C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669" w:type="dxa"/>
            <w:gridSpan w:val="20"/>
            <w:shd w:val="clear" w:color="auto" w:fill="auto"/>
          </w:tcPr>
          <w:p w14:paraId="53A57E7B" w14:textId="77777777" w:rsidR="000074C4" w:rsidRPr="00E3042A" w:rsidRDefault="000074C4" w:rsidP="0013743C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F27A0" w:rsidRPr="00E3042A" w14:paraId="7F5E4C95" w14:textId="77777777" w:rsidTr="00416E35">
        <w:tc>
          <w:tcPr>
            <w:tcW w:w="1521" w:type="dxa"/>
            <w:gridSpan w:val="2"/>
            <w:shd w:val="clear" w:color="auto" w:fill="92D050"/>
          </w:tcPr>
          <w:p w14:paraId="76B6C143" w14:textId="77777777" w:rsidR="0013743C" w:rsidRPr="00E3042A" w:rsidRDefault="0013743C" w:rsidP="0013743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4.10.2</w:t>
            </w:r>
          </w:p>
        </w:tc>
        <w:tc>
          <w:tcPr>
            <w:tcW w:w="8402" w:type="dxa"/>
            <w:gridSpan w:val="41"/>
            <w:shd w:val="clear" w:color="auto" w:fill="92D050"/>
          </w:tcPr>
          <w:p w14:paraId="5C212A3D" w14:textId="3AD500C5" w:rsidR="0013743C" w:rsidRPr="00E3042A" w:rsidRDefault="008307A6" w:rsidP="0013743C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>FİLTRELER VE ELEKLER</w:t>
            </w:r>
          </w:p>
        </w:tc>
      </w:tr>
      <w:tr w:rsidR="007315D5" w:rsidRPr="00E3042A" w14:paraId="0851BDB2" w14:textId="77777777" w:rsidTr="00416E35">
        <w:tc>
          <w:tcPr>
            <w:tcW w:w="1521" w:type="dxa"/>
            <w:gridSpan w:val="2"/>
            <w:shd w:val="clear" w:color="auto" w:fill="D6E9B2"/>
          </w:tcPr>
          <w:p w14:paraId="5FACFBF2" w14:textId="74EC5BDC" w:rsidR="000074C4" w:rsidRPr="00E3042A" w:rsidRDefault="008307A6" w:rsidP="0013743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279" w:type="dxa"/>
            <w:shd w:val="clear" w:color="auto" w:fill="auto"/>
          </w:tcPr>
          <w:p w14:paraId="0A4A4AA9" w14:textId="63B597A9" w:rsidR="000074C4" w:rsidRPr="00E3042A" w:rsidRDefault="008307A6" w:rsidP="0013743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424" w:type="dxa"/>
            <w:gridSpan w:val="19"/>
            <w:shd w:val="clear" w:color="auto" w:fill="auto"/>
          </w:tcPr>
          <w:p w14:paraId="5F1EDD68" w14:textId="0C4997C3" w:rsidR="000074C4" w:rsidRPr="00E3042A" w:rsidRDefault="008307A6" w:rsidP="0013743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699" w:type="dxa"/>
            <w:gridSpan w:val="21"/>
            <w:shd w:val="clear" w:color="auto" w:fill="auto"/>
          </w:tcPr>
          <w:p w14:paraId="3E20B879" w14:textId="77777777" w:rsidR="000074C4" w:rsidRPr="00E3042A" w:rsidRDefault="000074C4" w:rsidP="000074C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7315D5" w:rsidRPr="00E3042A" w14:paraId="7B77BF76" w14:textId="77777777" w:rsidTr="00416E35">
        <w:tc>
          <w:tcPr>
            <w:tcW w:w="1521" w:type="dxa"/>
            <w:gridSpan w:val="2"/>
            <w:shd w:val="clear" w:color="auto" w:fill="D6E9B2"/>
          </w:tcPr>
          <w:p w14:paraId="42E710EF" w14:textId="77777777" w:rsidR="000074C4" w:rsidRPr="00E3042A" w:rsidRDefault="000074C4" w:rsidP="0013743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4.10.2.1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6E4D" w14:textId="11D63F31" w:rsidR="000074C4" w:rsidRPr="00E3042A" w:rsidRDefault="008307A6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Yabancı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madde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kontrolü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elek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ﬁltreler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belirli</w:t>
            </w:r>
            <w:proofErr w:type="spellEnd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elek</w:t>
            </w:r>
            <w:proofErr w:type="spellEnd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çapı</w:t>
            </w:r>
            <w:proofErr w:type="spellEnd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kalibreye</w:t>
            </w:r>
            <w:proofErr w:type="spellEnd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sahip</w:t>
            </w:r>
            <w:proofErr w:type="spellEnd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</w:t>
            </w:r>
            <w:proofErr w:type="spellEnd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</w:t>
            </w:r>
            <w:proofErr w:type="spellEnd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uygulanması</w:t>
            </w:r>
            <w:proofErr w:type="spellEnd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mümkün</w:t>
            </w:r>
            <w:proofErr w:type="spellEnd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olan</w:t>
            </w:r>
            <w:proofErr w:type="spellEnd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en</w:t>
            </w:r>
            <w:proofErr w:type="spellEnd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üst</w:t>
            </w:r>
            <w:proofErr w:type="spellEnd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düzeyde</w:t>
            </w:r>
            <w:proofErr w:type="spellEnd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korumayı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dizayn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424" w:type="dxa"/>
            <w:gridSpan w:val="19"/>
            <w:shd w:val="clear" w:color="auto" w:fill="auto"/>
          </w:tcPr>
          <w:p w14:paraId="417152C5" w14:textId="77777777" w:rsidR="000074C4" w:rsidRPr="00E3042A" w:rsidRDefault="000074C4" w:rsidP="0013743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699" w:type="dxa"/>
            <w:gridSpan w:val="21"/>
            <w:shd w:val="clear" w:color="auto" w:fill="auto"/>
          </w:tcPr>
          <w:p w14:paraId="33811E64" w14:textId="77777777" w:rsidR="000074C4" w:rsidRPr="00E3042A" w:rsidRDefault="000074C4" w:rsidP="0013743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7315D5" w:rsidRPr="00E3042A" w14:paraId="61CADD2D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BF9099A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4.10.2.2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3CF9" w14:textId="4D0F83CA" w:rsidR="000074C4" w:rsidRPr="00E3042A" w:rsidRDefault="008307A6" w:rsidP="008307A6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Elekler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ﬁltreler</w:t>
            </w:r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risk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analizine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sıklıklarda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görsel</w:t>
            </w:r>
            <w:proofErr w:type="spellEnd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control </w:t>
            </w:r>
            <w:proofErr w:type="spellStart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</w:t>
            </w:r>
            <w:proofErr w:type="spellEnd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hasar</w:t>
            </w:r>
            <w:proofErr w:type="spellEnd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testi</w:t>
            </w:r>
            <w:proofErr w:type="spellEnd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Yapılan</w:t>
            </w:r>
            <w:proofErr w:type="spellEnd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kontrollerin</w:t>
            </w:r>
            <w:proofErr w:type="spellEnd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</w:t>
            </w:r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ları</w:t>
            </w:r>
            <w:proofErr w:type="spellEnd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tutulacaktır</w:t>
            </w:r>
            <w:proofErr w:type="spellEnd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Hasar</w:t>
            </w:r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elek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ﬁltre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tespit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edildiğinde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altına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ürünlere</w:t>
            </w:r>
            <w:proofErr w:type="spellEnd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potansiyeli</w:t>
            </w:r>
            <w:proofErr w:type="spellEnd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olup</w:t>
            </w:r>
            <w:proofErr w:type="spellEnd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olmadığı</w:t>
            </w:r>
            <w:proofErr w:type="spellEnd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araştırılarak</w:t>
            </w:r>
            <w:proofErr w:type="spellEnd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63E1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aksiyonlar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alınacaktır</w:t>
            </w:r>
            <w:proofErr w:type="spellEnd"/>
          </w:p>
        </w:tc>
        <w:tc>
          <w:tcPr>
            <w:tcW w:w="1424" w:type="dxa"/>
            <w:gridSpan w:val="19"/>
            <w:shd w:val="clear" w:color="auto" w:fill="auto"/>
          </w:tcPr>
          <w:p w14:paraId="771A091A" w14:textId="77777777" w:rsidR="000074C4" w:rsidRPr="00E3042A" w:rsidRDefault="000074C4" w:rsidP="0013743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699" w:type="dxa"/>
            <w:gridSpan w:val="21"/>
            <w:shd w:val="clear" w:color="auto" w:fill="auto"/>
          </w:tcPr>
          <w:p w14:paraId="3CDC12D2" w14:textId="77777777" w:rsidR="000074C4" w:rsidRPr="00E3042A" w:rsidRDefault="000074C4" w:rsidP="0013743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BF27A0" w:rsidRPr="00E3042A" w14:paraId="647CB315" w14:textId="77777777" w:rsidTr="00416E35">
        <w:tc>
          <w:tcPr>
            <w:tcW w:w="1521" w:type="dxa"/>
            <w:gridSpan w:val="2"/>
            <w:shd w:val="clear" w:color="auto" w:fill="92D050"/>
          </w:tcPr>
          <w:p w14:paraId="3E93EDDA" w14:textId="77777777" w:rsidR="0013743C" w:rsidRPr="00E3042A" w:rsidRDefault="0013743C" w:rsidP="0013743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4.10.3</w:t>
            </w:r>
          </w:p>
        </w:tc>
        <w:tc>
          <w:tcPr>
            <w:tcW w:w="8402" w:type="dxa"/>
            <w:gridSpan w:val="41"/>
            <w:shd w:val="clear" w:color="auto" w:fill="92D050"/>
          </w:tcPr>
          <w:p w14:paraId="4C188A41" w14:textId="41C5556A" w:rsidR="0013743C" w:rsidRPr="00E3042A" w:rsidRDefault="008307A6" w:rsidP="0013743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>METAL DETEKTÖRLER VE X-RAY EKİPMANLARI</w:t>
            </w:r>
          </w:p>
        </w:tc>
      </w:tr>
      <w:tr w:rsidR="007315D5" w:rsidRPr="00E3042A" w14:paraId="73E89E7F" w14:textId="77777777" w:rsidTr="00416E35">
        <w:tc>
          <w:tcPr>
            <w:tcW w:w="1521" w:type="dxa"/>
            <w:gridSpan w:val="2"/>
            <w:shd w:val="clear" w:color="auto" w:fill="D6E9B2"/>
          </w:tcPr>
          <w:p w14:paraId="1EEF13CF" w14:textId="7C382E72" w:rsidR="000074C4" w:rsidRPr="00E3042A" w:rsidRDefault="008307A6" w:rsidP="0013743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279" w:type="dxa"/>
            <w:shd w:val="clear" w:color="auto" w:fill="auto"/>
          </w:tcPr>
          <w:p w14:paraId="54D7A43F" w14:textId="38E19713" w:rsidR="000074C4" w:rsidRPr="00E3042A" w:rsidRDefault="008307A6" w:rsidP="0013743C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409" w:type="dxa"/>
            <w:gridSpan w:val="18"/>
            <w:shd w:val="clear" w:color="auto" w:fill="auto"/>
          </w:tcPr>
          <w:p w14:paraId="6FC4D9A1" w14:textId="28584382" w:rsidR="000074C4" w:rsidRPr="00E3042A" w:rsidRDefault="008307A6" w:rsidP="0013743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714" w:type="dxa"/>
            <w:gridSpan w:val="22"/>
            <w:shd w:val="clear" w:color="auto" w:fill="auto"/>
          </w:tcPr>
          <w:p w14:paraId="6DDDE009" w14:textId="77777777" w:rsidR="000074C4" w:rsidRPr="00E3042A" w:rsidRDefault="000074C4" w:rsidP="000074C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7315D5" w:rsidRPr="00E3042A" w14:paraId="17619748" w14:textId="77777777" w:rsidTr="00416E35">
        <w:tc>
          <w:tcPr>
            <w:tcW w:w="1521" w:type="dxa"/>
            <w:gridSpan w:val="2"/>
            <w:shd w:val="clear" w:color="auto" w:fill="D6E9B2"/>
          </w:tcPr>
          <w:p w14:paraId="3E155743" w14:textId="77777777" w:rsidR="000074C4" w:rsidRPr="00E3042A" w:rsidRDefault="000074C4" w:rsidP="0013743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4.10.3.1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792F" w14:textId="13C85DC8" w:rsidR="000074C4" w:rsidRPr="00E3042A" w:rsidRDefault="00B856E3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Risk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metal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dedektörün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bitmiş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metal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bulaşmasına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karşı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iyi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korunmasını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sağlamadığını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gösterdiği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dışında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metal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dedektör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bulunacaktır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Metal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detector </w:t>
            </w:r>
            <w:proofErr w:type="spellStart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kullanılmıyor</w:t>
            </w:r>
            <w:proofErr w:type="spellEnd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ise</w:t>
            </w:r>
            <w:proofErr w:type="spellEnd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buna </w:t>
            </w:r>
            <w:proofErr w:type="spellStart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sebep</w:t>
            </w:r>
            <w:proofErr w:type="spellEnd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olan</w:t>
            </w:r>
            <w:proofErr w:type="spellEnd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gerekçeler</w:t>
            </w:r>
            <w:proofErr w:type="spellEnd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edilecektir</w:t>
            </w:r>
            <w:proofErr w:type="spellEnd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Metal </w:t>
            </w:r>
            <w:proofErr w:type="spellStart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detektör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bulunmaması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sadece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alternatif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daha</w:t>
            </w:r>
            <w:proofErr w:type="spellEnd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etkili</w:t>
            </w:r>
            <w:proofErr w:type="spellEnd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koruma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metodu</w:t>
            </w:r>
            <w:proofErr w:type="spellEnd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kullanılması</w:t>
            </w:r>
            <w:proofErr w:type="spellEnd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durumunda</w:t>
            </w:r>
            <w:proofErr w:type="spellEnd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mümkün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 (</w:t>
            </w:r>
            <w:proofErr w:type="spellStart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Örneğin</w:t>
            </w:r>
            <w:proofErr w:type="spellEnd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: x-ray,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ince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elek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ler</w:t>
            </w:r>
            <w:proofErr w:type="spellEnd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filtrasyonu</w:t>
            </w:r>
            <w:proofErr w:type="spellEnd"/>
            <w:r w:rsidR="008307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409" w:type="dxa"/>
            <w:gridSpan w:val="18"/>
            <w:shd w:val="clear" w:color="auto" w:fill="auto"/>
          </w:tcPr>
          <w:p w14:paraId="4052E3BB" w14:textId="77777777" w:rsidR="000074C4" w:rsidRPr="00E3042A" w:rsidRDefault="000074C4" w:rsidP="0013743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714" w:type="dxa"/>
            <w:gridSpan w:val="22"/>
            <w:shd w:val="clear" w:color="auto" w:fill="auto"/>
          </w:tcPr>
          <w:p w14:paraId="46F746BD" w14:textId="77777777" w:rsidR="000074C4" w:rsidRPr="00E3042A" w:rsidRDefault="000074C4" w:rsidP="0013743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7315D5" w:rsidRPr="00E3042A" w14:paraId="0330E672" w14:textId="77777777" w:rsidTr="00416E35">
        <w:tc>
          <w:tcPr>
            <w:tcW w:w="1521" w:type="dxa"/>
            <w:gridSpan w:val="2"/>
            <w:shd w:val="clear" w:color="auto" w:fill="D6E9B2"/>
          </w:tcPr>
          <w:p w14:paraId="15F557BC" w14:textId="77777777" w:rsidR="000074C4" w:rsidRPr="00E3042A" w:rsidRDefault="000074C4" w:rsidP="0013743C">
            <w:pPr>
              <w:rPr>
                <w:rFonts w:ascii="Century Gothic" w:hAnsi="Century Gothic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4.10.3.2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A8AA" w14:textId="77777777" w:rsidR="00D0716A" w:rsidRPr="00E3042A" w:rsidRDefault="00D0716A" w:rsidP="00D0716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Metal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detektör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x-ray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79150B2D" w14:textId="38CBED99" w:rsidR="00D0716A" w:rsidRPr="00E3042A" w:rsidRDefault="00582EF4" w:rsidP="00D0716A">
            <w:pPr>
              <w:pStyle w:val="para"/>
              <w:numPr>
                <w:ilvl w:val="0"/>
                <w:numId w:val="33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Sürekli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716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hatlar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kontamine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ürünü,ürün</w:t>
            </w:r>
            <w:proofErr w:type="spellEnd"/>
            <w:proofErr w:type="gram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716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akışı</w:t>
            </w:r>
            <w:proofErr w:type="spellEnd"/>
            <w:r w:rsidR="00D0716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716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dışına</w:t>
            </w:r>
            <w:proofErr w:type="spellEnd"/>
            <w:r w:rsidR="00D0716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sadece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716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yetkili</w:t>
            </w:r>
            <w:proofErr w:type="spellEnd"/>
            <w:r w:rsidR="00D0716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716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="00D0716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716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="00D0716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716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açılabilen</w:t>
            </w:r>
            <w:proofErr w:type="spellEnd"/>
            <w:r w:rsidR="00D0716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716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</w:t>
            </w:r>
            <w:proofErr w:type="spellEnd"/>
            <w:r w:rsidR="00D0716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716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D0716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üniteye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</w:t>
            </w:r>
            <w:r w:rsidR="00D0716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önlendirecek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otomatik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red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</w:p>
          <w:p w14:paraId="4B4E2D41" w14:textId="5677F916" w:rsidR="00D0716A" w:rsidRPr="00E3042A" w:rsidRDefault="00D0716A" w:rsidP="00D0716A">
            <w:pPr>
              <w:pStyle w:val="para"/>
              <w:numPr>
                <w:ilvl w:val="0"/>
                <w:numId w:val="33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hat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dışına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82EF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otomatik</w:t>
            </w:r>
            <w:proofErr w:type="spellEnd"/>
            <w:r w:rsidR="00582EF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82EF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reddedilerek</w:t>
            </w:r>
            <w:proofErr w:type="spellEnd"/>
            <w:r w:rsidR="00582EF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itilemediği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alarmlı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bant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hat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dışına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itilemeyecek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kadar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büyük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olduğu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)</w:t>
            </w:r>
          </w:p>
          <w:p w14:paraId="0A00CEEB" w14:textId="5CDEEB3C" w:rsidR="000074C4" w:rsidRPr="00E3042A" w:rsidRDefault="00582EF4" w:rsidP="00D0716A">
            <w:pPr>
              <w:pStyle w:val="para"/>
              <w:numPr>
                <w:ilvl w:val="0"/>
                <w:numId w:val="33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Bulaşanın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yerini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belirleyip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etkilenen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6373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ayrılmasını</w:t>
            </w:r>
            <w:proofErr w:type="spellEnd"/>
            <w:r w:rsidR="0066373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6373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sağlayan</w:t>
            </w:r>
            <w:proofErr w:type="spellEnd"/>
            <w:r w:rsidR="0066373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hat </w:t>
            </w:r>
            <w:proofErr w:type="spellStart"/>
            <w:r w:rsidR="0066373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</w:t>
            </w:r>
            <w:proofErr w:type="spellEnd"/>
            <w:r w:rsidR="0066373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metal </w:t>
            </w:r>
            <w:proofErr w:type="spellStart"/>
            <w:r w:rsidR="0066373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dedektörler</w:t>
            </w:r>
            <w:proofErr w:type="spellEnd"/>
          </w:p>
        </w:tc>
        <w:tc>
          <w:tcPr>
            <w:tcW w:w="1409" w:type="dxa"/>
            <w:gridSpan w:val="18"/>
            <w:shd w:val="clear" w:color="auto" w:fill="auto"/>
          </w:tcPr>
          <w:p w14:paraId="5C0EBF59" w14:textId="77777777" w:rsidR="000074C4" w:rsidRPr="00E3042A" w:rsidRDefault="000074C4" w:rsidP="0013743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714" w:type="dxa"/>
            <w:gridSpan w:val="22"/>
            <w:shd w:val="clear" w:color="auto" w:fill="auto"/>
          </w:tcPr>
          <w:p w14:paraId="3CCF9917" w14:textId="77777777" w:rsidR="000074C4" w:rsidRPr="00E3042A" w:rsidRDefault="000074C4" w:rsidP="0013743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BF27A0" w:rsidRPr="00E3042A" w14:paraId="4D247EFB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37B55D" w14:textId="77777777" w:rsidR="0013743C" w:rsidRPr="00E3042A" w:rsidRDefault="0013743C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4.10.6</w:t>
            </w:r>
          </w:p>
        </w:tc>
        <w:tc>
          <w:tcPr>
            <w:tcW w:w="840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835A5BF" w14:textId="5A13DAD8" w:rsidR="0013743C" w:rsidRPr="00E3042A" w:rsidRDefault="00D0716A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AMBALAJ TEMİZLİĞİ – CAM</w:t>
            </w:r>
            <w:r w:rsidR="006F492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KAVANOZ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 TENEKE VE DİĞER SERT AMBALAJLAR</w:t>
            </w:r>
          </w:p>
        </w:tc>
      </w:tr>
      <w:tr w:rsidR="007315D5" w:rsidRPr="00E3042A" w14:paraId="4A2A29A8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C2840EC" w14:textId="79B5DFDC" w:rsidR="000074C4" w:rsidRPr="00E3042A" w:rsidRDefault="00D0716A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4F5A1F" w14:textId="09B34DE5" w:rsidR="000074C4" w:rsidRPr="00E3042A" w:rsidRDefault="00D0716A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3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166E7" w14:textId="7A3494C4" w:rsidR="000074C4" w:rsidRPr="00E3042A" w:rsidRDefault="00D0716A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7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156756" w14:textId="77777777" w:rsidR="000074C4" w:rsidRPr="00E3042A" w:rsidRDefault="000074C4" w:rsidP="000074C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7F7BF97B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E8CDC96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4.10.6.1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3612" w14:textId="3B998DF4" w:rsidR="000074C4" w:rsidRPr="00E3042A" w:rsidRDefault="00D0716A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risk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analizine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göre</w:t>
            </w:r>
            <w:proofErr w:type="spellEnd"/>
            <w:r w:rsidR="006F492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F492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ambalaj</w:t>
            </w:r>
            <w:proofErr w:type="spellEnd"/>
            <w:r w:rsidR="006F492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="006F492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malzeme</w:t>
            </w:r>
            <w:r w:rsidR="006F492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</w:t>
            </w:r>
            <w:proofErr w:type="spellEnd"/>
            <w:r w:rsidR="006F492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F492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kaynaklı</w:t>
            </w:r>
            <w:proofErr w:type="spellEnd"/>
            <w:r w:rsidR="006F492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yabancı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madde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F492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kontaminasyonunu</w:t>
            </w:r>
            <w:proofErr w:type="spellEnd"/>
            <w:r w:rsidR="006F492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F492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azaltmak</w:t>
            </w:r>
            <w:proofErr w:type="spellEnd"/>
            <w:r w:rsidR="006F492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F492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="006F492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F492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</w:t>
            </w:r>
            <w:proofErr w:type="spellEnd"/>
            <w:r w:rsidR="006F492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F492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 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Kavanozlar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kutular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diğer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sert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r w:rsidR="006F492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Bu </w:t>
            </w:r>
            <w:proofErr w:type="spellStart"/>
            <w:r w:rsidR="006F492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uygulamalar</w:t>
            </w:r>
            <w:proofErr w:type="spellEnd"/>
            <w:r w:rsidR="006F492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F492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apalı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konveyör</w:t>
            </w:r>
            <w:r w:rsidR="006F492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ambalajların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ters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çevrilmesi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su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hava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F492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püskürterek</w:t>
            </w:r>
            <w:proofErr w:type="spellEnd"/>
            <w:r w:rsidR="006F492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yabancı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maddelerin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ayrılması</w:t>
            </w:r>
            <w:r w:rsidR="006F492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nı</w:t>
            </w:r>
            <w:proofErr w:type="spellEnd"/>
            <w:r w:rsidR="006F492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F492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içerebilir</w:t>
            </w:r>
            <w:proofErr w:type="spellEnd"/>
          </w:p>
        </w:tc>
        <w:tc>
          <w:tcPr>
            <w:tcW w:w="13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E20046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  <w:tc>
          <w:tcPr>
            <w:tcW w:w="37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312598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</w:tr>
      <w:tr w:rsidR="00BF27A0" w:rsidRPr="00E3042A" w14:paraId="2A6079B8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A14DCB1" w14:textId="77777777" w:rsidR="0013743C" w:rsidRPr="00E3042A" w:rsidRDefault="0013743C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4.11</w:t>
            </w:r>
          </w:p>
        </w:tc>
        <w:tc>
          <w:tcPr>
            <w:tcW w:w="840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D636D2F" w14:textId="2D5AB101" w:rsidR="0013743C" w:rsidRPr="00E3042A" w:rsidRDefault="00D0716A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TEMİZLİK VE HİJYEN</w:t>
            </w:r>
          </w:p>
        </w:tc>
      </w:tr>
      <w:tr w:rsidR="00BF27A0" w:rsidRPr="00E3042A" w14:paraId="3AD52413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99235EB" w14:textId="77777777" w:rsidR="00D0716A" w:rsidRPr="00E3042A" w:rsidRDefault="00D0716A" w:rsidP="00D0716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TEMEL</w:t>
            </w:r>
          </w:p>
          <w:p w14:paraId="3CBC01B9" w14:textId="792B62C4" w:rsidR="0013743C" w:rsidRPr="00E3042A" w:rsidRDefault="00D0716A" w:rsidP="00D0716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40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139AF5D2" w14:textId="66CCAD15" w:rsidR="0013743C" w:rsidRPr="00E3042A" w:rsidRDefault="00D0716A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Uygun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hijyen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standartlarının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hijyen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uygulanacak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riski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asgariye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indirilecektir</w:t>
            </w:r>
            <w:proofErr w:type="spellEnd"/>
          </w:p>
        </w:tc>
      </w:tr>
      <w:tr w:rsidR="007315D5" w:rsidRPr="00E3042A" w14:paraId="44780550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DD5BBE1" w14:textId="552CA57E" w:rsidR="000074C4" w:rsidRPr="00E3042A" w:rsidRDefault="00D0716A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956B73" w14:textId="3956040F" w:rsidR="000074C4" w:rsidRPr="00E3042A" w:rsidRDefault="00D0716A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3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47E3E9" w14:textId="402C9163" w:rsidR="000074C4" w:rsidRPr="00E3042A" w:rsidRDefault="00D0716A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7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FF1FE9" w14:textId="77777777" w:rsidR="000074C4" w:rsidRPr="00E3042A" w:rsidRDefault="000074C4" w:rsidP="000074C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44AC5E84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B709578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4.11.1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FA68" w14:textId="42CAF8EF" w:rsidR="000074C4" w:rsidRPr="00E3042A" w:rsidRDefault="00D0716A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Bina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hijyenik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tutulacaktır</w:t>
            </w:r>
            <w:proofErr w:type="spellEnd"/>
          </w:p>
        </w:tc>
        <w:tc>
          <w:tcPr>
            <w:tcW w:w="13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ED2B25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7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9CE93B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7DAF9AE0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3B2BEE1" w14:textId="77777777" w:rsidR="000074C4" w:rsidRPr="00E3042A" w:rsidRDefault="000074C4" w:rsidP="0013743C">
            <w:pPr>
              <w:rPr>
                <w:rFonts w:ascii="Century Gothic" w:hAnsi="Century Gothic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4.11.2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E796" w14:textId="77777777" w:rsidR="00D0716A" w:rsidRPr="00E3042A" w:rsidRDefault="00D0716A" w:rsidP="00D0716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Bina,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fabrika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oluşturulacak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İşleme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temas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yüzeyler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asgari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;</w:t>
            </w:r>
            <w:proofErr w:type="gramEnd"/>
          </w:p>
          <w:p w14:paraId="65D0391C" w14:textId="77777777" w:rsidR="00D0716A" w:rsidRPr="00E3042A" w:rsidRDefault="00D0716A" w:rsidP="00D0716A">
            <w:pPr>
              <w:pStyle w:val="para"/>
              <w:numPr>
                <w:ilvl w:val="0"/>
                <w:numId w:val="34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sorumlusu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</w:p>
          <w:p w14:paraId="002BDC4A" w14:textId="4F3F91C0" w:rsidR="00D0716A" w:rsidRPr="00E3042A" w:rsidRDefault="00D0716A" w:rsidP="00D0716A">
            <w:pPr>
              <w:pStyle w:val="para"/>
              <w:numPr>
                <w:ilvl w:val="0"/>
                <w:numId w:val="34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Temizlenecek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malzeme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</w:p>
          <w:p w14:paraId="2DAEB2B0" w14:textId="77777777" w:rsidR="00D0716A" w:rsidRPr="00E3042A" w:rsidRDefault="00D0716A" w:rsidP="00D0716A">
            <w:pPr>
              <w:pStyle w:val="para"/>
              <w:numPr>
                <w:ilvl w:val="0"/>
                <w:numId w:val="34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sıklığı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</w:p>
          <w:p w14:paraId="2209DF6F" w14:textId="77777777" w:rsidR="00D0716A" w:rsidRPr="00E3042A" w:rsidRDefault="00D0716A" w:rsidP="00D0716A">
            <w:pPr>
              <w:pStyle w:val="para"/>
              <w:numPr>
                <w:ilvl w:val="0"/>
                <w:numId w:val="34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metodu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demonte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</w:p>
          <w:p w14:paraId="6FCD70D9" w14:textId="77777777" w:rsidR="00D0716A" w:rsidRPr="00E3042A" w:rsidRDefault="00D0716A" w:rsidP="00D0716A">
            <w:pPr>
              <w:pStyle w:val="para"/>
              <w:numPr>
                <w:ilvl w:val="0"/>
                <w:numId w:val="34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kimyasallar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konsantrasyonları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</w:p>
          <w:p w14:paraId="376F38A2" w14:textId="77777777" w:rsidR="00D0716A" w:rsidRPr="00E3042A" w:rsidRDefault="00D0716A" w:rsidP="00D0716A">
            <w:pPr>
              <w:pStyle w:val="para"/>
              <w:numPr>
                <w:ilvl w:val="0"/>
                <w:numId w:val="34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</w:p>
          <w:p w14:paraId="40DC65CF" w14:textId="77777777" w:rsidR="00D0716A" w:rsidRPr="00E3042A" w:rsidRDefault="00D0716A" w:rsidP="00D0716A">
            <w:pPr>
              <w:pStyle w:val="para"/>
              <w:numPr>
                <w:ilvl w:val="0"/>
                <w:numId w:val="34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doğrulayacak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sorumlu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623A9090" w14:textId="77777777" w:rsidR="00D0716A" w:rsidRPr="00E3042A" w:rsidRDefault="00D0716A" w:rsidP="00D0716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sıklığı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metodu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risk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analizine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39468E71" w14:textId="7BC8C065" w:rsidR="000074C4" w:rsidRPr="00E3042A" w:rsidRDefault="00D0716A" w:rsidP="00D0716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standardına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ulaşılmasını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oluşturulacaktır</w:t>
            </w:r>
            <w:proofErr w:type="spellEnd"/>
            <w:r w:rsidR="000074C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3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D367CE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7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42331C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40AC0DE8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FBAC23E" w14:textId="77777777" w:rsidR="000074C4" w:rsidRPr="00E3042A" w:rsidRDefault="000074C4" w:rsidP="0013743C">
            <w:pPr>
              <w:rPr>
                <w:rFonts w:ascii="Century Gothic" w:hAnsi="Century Gothic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4.11.4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6FFC" w14:textId="7D142B8D" w:rsidR="000074C4" w:rsidRPr="00E3042A" w:rsidRDefault="00D0716A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kaynaklar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hazır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herhangi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demonte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büyük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girilmesi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planlanmalıdır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mümkün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planlama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olmadığı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zamana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denk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getirilecektir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İlgili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eğitilecek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girilecekse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bakım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eşliğinde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3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6D783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668292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2B39C27E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0904F2E" w14:textId="77777777" w:rsidR="000074C4" w:rsidRPr="00E3042A" w:rsidRDefault="000074C4" w:rsidP="0013743C">
            <w:pPr>
              <w:rPr>
                <w:rFonts w:ascii="Century Gothic" w:hAnsi="Century Gothic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4.11.6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6E67" w14:textId="506F8756" w:rsidR="000074C4" w:rsidRPr="00E3042A" w:rsidRDefault="00D0716A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ekipmanı</w:t>
            </w:r>
            <w:proofErr w:type="spellEnd"/>
            <w:r w:rsidR="000074C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6BAA4553" w14:textId="27C281DA" w:rsidR="000074C4" w:rsidRPr="00E3042A" w:rsidRDefault="00D0716A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Hijyenik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dizayna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sahip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kullanım</w:t>
            </w:r>
            <w:proofErr w:type="spellEnd"/>
            <w:r w:rsidR="00D6740B"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</w:t>
            </w:r>
            <w:r w:rsidR="00D6740B" w:rsidRPr="00E3042A">
              <w:rPr>
                <w:sz w:val="20"/>
                <w:szCs w:val="20"/>
              </w:rPr>
              <w:t>macına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uygun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olmalı</w:t>
            </w:r>
            <w:proofErr w:type="spellEnd"/>
          </w:p>
          <w:p w14:paraId="7E326E2B" w14:textId="48A66ED8" w:rsidR="000074C4" w:rsidRPr="00E3042A" w:rsidRDefault="00D0716A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Kullanım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alanin</w:t>
            </w:r>
            <w:r w:rsidR="00D6740B" w:rsidRPr="00E3042A">
              <w:rPr>
                <w:sz w:val="20"/>
                <w:szCs w:val="20"/>
              </w:rPr>
              <w:t>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göre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tanımlanmalı</w:t>
            </w:r>
            <w:proofErr w:type="spellEnd"/>
            <w:r w:rsidRPr="00E3042A">
              <w:rPr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sz w:val="20"/>
                <w:szCs w:val="20"/>
              </w:rPr>
              <w:t>ör</w:t>
            </w:r>
            <w:proofErr w:type="spellEnd"/>
            <w:r w:rsidRPr="00E3042A">
              <w:rPr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sz w:val="20"/>
                <w:szCs w:val="20"/>
              </w:rPr>
              <w:t>Renk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kodu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ya</w:t>
            </w:r>
            <w:proofErr w:type="spellEnd"/>
            <w:r w:rsidRPr="00E3042A">
              <w:rPr>
                <w:sz w:val="20"/>
                <w:szCs w:val="20"/>
              </w:rPr>
              <w:t xml:space="preserve"> da </w:t>
            </w:r>
            <w:proofErr w:type="spellStart"/>
            <w:r w:rsidRPr="00E3042A">
              <w:rPr>
                <w:sz w:val="20"/>
                <w:szCs w:val="20"/>
              </w:rPr>
              <w:t>renk</w:t>
            </w:r>
            <w:proofErr w:type="spellEnd"/>
            <w:r w:rsidR="000074C4" w:rsidRPr="00E3042A">
              <w:rPr>
                <w:sz w:val="20"/>
                <w:szCs w:val="20"/>
              </w:rPr>
              <w:t>)</w:t>
            </w:r>
          </w:p>
          <w:p w14:paraId="6FB972E9" w14:textId="1B443E00" w:rsidR="000074C4" w:rsidRPr="00E3042A" w:rsidRDefault="00D0716A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Bulaşmayı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önleyecek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şekilde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temizlenmeli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depolanmalı</w:t>
            </w:r>
            <w:proofErr w:type="spellEnd"/>
            <w:r w:rsidR="000074C4" w:rsidRPr="00E3042A">
              <w:rPr>
                <w:sz w:val="20"/>
                <w:szCs w:val="20"/>
              </w:rPr>
              <w:t>.</w:t>
            </w:r>
          </w:p>
        </w:tc>
        <w:tc>
          <w:tcPr>
            <w:tcW w:w="13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7A4842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32F04E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44EECCFC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E733AA" w14:textId="77777777" w:rsidR="0013743C" w:rsidRPr="00E3042A" w:rsidRDefault="0013743C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4.11.7</w:t>
            </w:r>
          </w:p>
        </w:tc>
        <w:tc>
          <w:tcPr>
            <w:tcW w:w="840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DB5DD11" w14:textId="1EED1A2E" w:rsidR="0013743C" w:rsidRPr="00E3042A" w:rsidRDefault="00915657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CIP SİSTEMLERİ</w:t>
            </w:r>
          </w:p>
        </w:tc>
      </w:tr>
      <w:tr w:rsidR="007315D5" w:rsidRPr="00E3042A" w14:paraId="15FC4DA8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83ACA79" w14:textId="5DA43902" w:rsidR="000074C4" w:rsidRPr="00E3042A" w:rsidRDefault="00915657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763F27" w14:textId="63D47FDD" w:rsidR="000074C4" w:rsidRPr="00E3042A" w:rsidRDefault="00915657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3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181AD" w14:textId="20622CEC" w:rsidR="000074C4" w:rsidRPr="00E3042A" w:rsidRDefault="00915657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8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8A0C5" w14:textId="77777777" w:rsidR="000074C4" w:rsidRPr="00E3042A" w:rsidRDefault="000074C4" w:rsidP="000074C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7FD50F0D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7C375BD" w14:textId="77777777" w:rsidR="000074C4" w:rsidRPr="00E3042A" w:rsidRDefault="000074C4" w:rsidP="0013743C">
            <w:pPr>
              <w:rPr>
                <w:rFonts w:ascii="Century Gothic" w:hAnsi="Century Gothic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4.11.7.3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EEED" w14:textId="77777777" w:rsidR="00915657" w:rsidRPr="00E3042A" w:rsidRDefault="00915657" w:rsidP="00915657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temizlemenin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CIP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eğitimi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almış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kullanılmalıdır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Bu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içermelidir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4E047171" w14:textId="77777777" w:rsidR="00915657" w:rsidRPr="00E3042A" w:rsidRDefault="00915657" w:rsidP="00915657">
            <w:pPr>
              <w:pStyle w:val="para"/>
              <w:numPr>
                <w:ilvl w:val="0"/>
                <w:numId w:val="35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Deterjan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konsantrasyonları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rutin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</w:t>
            </w:r>
            <w:proofErr w:type="spellEnd"/>
          </w:p>
          <w:p w14:paraId="3B712FED" w14:textId="4A58485C" w:rsidR="00915657" w:rsidRPr="00E3042A" w:rsidRDefault="006D7E4A" w:rsidP="00915657">
            <w:pPr>
              <w:pStyle w:val="para"/>
              <w:numPr>
                <w:ilvl w:val="0"/>
                <w:numId w:val="35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</w:t>
            </w:r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urulama</w:t>
            </w:r>
            <w:proofErr w:type="spell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sonrası</w:t>
            </w:r>
            <w:proofErr w:type="spell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solüsyon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deterjan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tanklarından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taşınanlarda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birikme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var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diye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düzenli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izlenecek</w:t>
            </w:r>
            <w:proofErr w:type="spellEnd"/>
          </w:p>
          <w:p w14:paraId="2F56416C" w14:textId="77777777" w:rsidR="00915657" w:rsidRPr="00E3042A" w:rsidRDefault="00915657" w:rsidP="00915657">
            <w:pPr>
              <w:pStyle w:val="para"/>
              <w:numPr>
                <w:ilvl w:val="0"/>
                <w:numId w:val="35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Var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ﬁltreler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temizlenecek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aralıklarla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</w:t>
            </w:r>
            <w:proofErr w:type="spellEnd"/>
          </w:p>
          <w:p w14:paraId="4DC7C8B5" w14:textId="3855743B" w:rsidR="000074C4" w:rsidRPr="00E3042A" w:rsidRDefault="00915657" w:rsidP="00915657">
            <w:pPr>
              <w:pStyle w:val="para"/>
              <w:numPr>
                <w:ilvl w:val="0"/>
                <w:numId w:val="35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Kullanılıyor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esnek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D7E4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hortumalr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kullanılmadıkları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hijyenik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saklanacak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iyi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olup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olmadıkları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aralıklarla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</w:t>
            </w:r>
            <w:proofErr w:type="spellEnd"/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6BB228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4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9E5950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1DF2917C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BAF6062" w14:textId="77777777" w:rsidR="000074C4" w:rsidRPr="00E3042A" w:rsidRDefault="000074C4" w:rsidP="0013743C">
            <w:pPr>
              <w:rPr>
                <w:rFonts w:ascii="Century Gothic" w:hAnsi="Century Gothic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4.11.7.4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4CF0" w14:textId="77777777" w:rsidR="00915657" w:rsidRPr="00E3042A" w:rsidRDefault="00915657" w:rsidP="00915657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CIP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risk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analizine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aralıkla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izlenmelidir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Bu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izlemeler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içerebilir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22E03C9C" w14:textId="77777777" w:rsidR="006D7E4A" w:rsidRPr="00E3042A" w:rsidRDefault="00915657" w:rsidP="006D7E4A">
            <w:pPr>
              <w:pStyle w:val="para"/>
              <w:numPr>
                <w:ilvl w:val="0"/>
                <w:numId w:val="36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4.11.7.2’ de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proses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parametrelerinin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izlenmesi</w:t>
            </w:r>
            <w:proofErr w:type="spellEnd"/>
            <w:proofErr w:type="gramEnd"/>
          </w:p>
          <w:p w14:paraId="1A8CEB15" w14:textId="4360E8F9" w:rsidR="00915657" w:rsidRPr="00E3042A" w:rsidRDefault="006D7E4A" w:rsidP="006D7E4A">
            <w:pPr>
              <w:pStyle w:val="para"/>
              <w:numPr>
                <w:ilvl w:val="0"/>
                <w:numId w:val="36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Bağlantıların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boruların</w:t>
            </w:r>
            <w:proofErr w:type="spellEnd"/>
            <w:proofErr w:type="gram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ayarların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doğru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olmasının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</w:p>
          <w:p w14:paraId="41BDCA3E" w14:textId="0D4E091E" w:rsidR="00915657" w:rsidRPr="00E3042A" w:rsidRDefault="00915657" w:rsidP="00915657">
            <w:pPr>
              <w:pStyle w:val="para"/>
              <w:numPr>
                <w:ilvl w:val="0"/>
                <w:numId w:val="36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Prosesin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doğru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çalıştığının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teyidi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Valﬂerin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D7E4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doğru</w:t>
            </w:r>
            <w:proofErr w:type="spellEnd"/>
            <w:r w:rsidR="006D7E4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sıra</w:t>
            </w:r>
            <w:r w:rsidR="006D7E4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yla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açılıp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kapanması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)</w:t>
            </w:r>
          </w:p>
          <w:p w14:paraId="59F51213" w14:textId="0FC43B93" w:rsidR="00915657" w:rsidRPr="00E3042A" w:rsidRDefault="00915657" w:rsidP="00915657">
            <w:pPr>
              <w:pStyle w:val="para"/>
              <w:numPr>
                <w:ilvl w:val="0"/>
                <w:numId w:val="36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D7E4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döngüsün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768B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biçimde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tamamlanması</w:t>
            </w:r>
            <w:proofErr w:type="spellEnd"/>
          </w:p>
          <w:p w14:paraId="6E568623" w14:textId="307BD85B" w:rsidR="00915657" w:rsidRPr="00E3042A" w:rsidRDefault="00915657" w:rsidP="00915657">
            <w:pPr>
              <w:pStyle w:val="para"/>
              <w:numPr>
                <w:ilvl w:val="0"/>
                <w:numId w:val="36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direnaj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768B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</w:t>
            </w:r>
            <w:proofErr w:type="spellEnd"/>
            <w:r w:rsidR="009768B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768B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="009768B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sonuçların</w:t>
            </w:r>
            <w:proofErr w:type="spellEnd"/>
            <w:proofErr w:type="gram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768B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etkinliğinin</w:t>
            </w:r>
            <w:proofErr w:type="spellEnd"/>
            <w:r w:rsidR="009768B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izlenmesi</w:t>
            </w:r>
            <w:proofErr w:type="spellEnd"/>
          </w:p>
          <w:p w14:paraId="38589EF1" w14:textId="297161F7" w:rsidR="000074C4" w:rsidRPr="00E3042A" w:rsidRDefault="00915657" w:rsidP="00915657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İzleme</w:t>
            </w:r>
            <w:r w:rsidR="009768B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prosesin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limitler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dışında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olduğunu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gösterdiği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aksiyonlar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65CA4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6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ACD84B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3130707D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B49870" w14:textId="77777777" w:rsidR="0013743C" w:rsidRPr="00E3042A" w:rsidRDefault="0013743C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4.12</w:t>
            </w:r>
          </w:p>
        </w:tc>
        <w:tc>
          <w:tcPr>
            <w:tcW w:w="840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248E2C5" w14:textId="4BB91762" w:rsidR="0013743C" w:rsidRPr="00E3042A" w:rsidRDefault="00915657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ATIKLAR/ATIKLARIN BERTARAF EDİLMESİ</w:t>
            </w:r>
          </w:p>
        </w:tc>
      </w:tr>
      <w:tr w:rsidR="00BF27A0" w:rsidRPr="00E3042A" w14:paraId="13379281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A584BD8" w14:textId="24268F42" w:rsidR="0013743C" w:rsidRPr="00E3042A" w:rsidRDefault="00915657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40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18626E8B" w14:textId="710624D0" w:rsidR="0013743C" w:rsidRPr="00E3042A" w:rsidRDefault="00915657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Atıklar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birikme</w:t>
            </w:r>
            <w:r w:rsidR="009768B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riski</w:t>
            </w:r>
            <w:r w:rsidR="009768B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ni</w:t>
            </w:r>
            <w:proofErr w:type="spellEnd"/>
            <w:r w:rsidR="009768B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768B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9768B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768B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="009768B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768B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çekmeyi</w:t>
            </w:r>
            <w:proofErr w:type="spellEnd"/>
            <w:r w:rsidR="009768B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768B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engelleyecek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="009768B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proofErr w:type="gramEnd"/>
            <w:r w:rsidR="009768B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768B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9768B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768B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</w:t>
            </w:r>
            <w:proofErr w:type="spellEnd"/>
            <w:r w:rsidR="009768B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768B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zorunluluklara</w:t>
            </w:r>
            <w:proofErr w:type="spellEnd"/>
            <w:r w:rsidR="009768B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768B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="009768B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768B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biçimde</w:t>
            </w:r>
            <w:proofErr w:type="spellEnd"/>
            <w:r w:rsidR="009768B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yönetilecektir</w:t>
            </w:r>
            <w:proofErr w:type="spellEnd"/>
          </w:p>
        </w:tc>
      </w:tr>
      <w:tr w:rsidR="007315D5" w:rsidRPr="00E3042A" w14:paraId="3DF00CE4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5FC27B1" w14:textId="4DE181E0" w:rsidR="000074C4" w:rsidRPr="00E3042A" w:rsidRDefault="00915657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8BA06B" w14:textId="4D873253" w:rsidR="000074C4" w:rsidRPr="00E3042A" w:rsidRDefault="00915657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961106" w14:textId="379807F6" w:rsidR="000074C4" w:rsidRPr="00E3042A" w:rsidRDefault="00915657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90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17D916" w14:textId="77777777" w:rsidR="000074C4" w:rsidRPr="00E3042A" w:rsidRDefault="000074C4" w:rsidP="000074C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2AC694A6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D2B4FE2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4.12.1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6EC3" w14:textId="2B451041" w:rsidR="000074C4" w:rsidRPr="00E3042A" w:rsidRDefault="00915657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Atıkların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76DE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lisanslı</w:t>
            </w:r>
            <w:proofErr w:type="spellEnd"/>
            <w:r w:rsidR="00F76DE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kurumlar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76DE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uzaklaştırılması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atıklar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yetkili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kurumlar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toplanacak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denetimde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ulaşılabilecektir</w:t>
            </w:r>
            <w:proofErr w:type="spellEnd"/>
          </w:p>
        </w:tc>
        <w:tc>
          <w:tcPr>
            <w:tcW w:w="1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3A0AA0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B68985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01B04F40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F417C46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4.12.2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7608" w14:textId="7B7179D0" w:rsidR="00915657" w:rsidRPr="00E3042A" w:rsidRDefault="00F76DED" w:rsidP="00915657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İç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</w:t>
            </w:r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ış</w:t>
            </w:r>
            <w:proofErr w:type="spell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lar</w:t>
            </w:r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daki</w:t>
            </w:r>
            <w:proofErr w:type="spell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atık</w:t>
            </w:r>
            <w:proofErr w:type="spell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toplama</w:t>
            </w:r>
            <w:proofErr w:type="spell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konteynırları</w:t>
            </w:r>
            <w:proofErr w:type="spell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odaları</w:t>
            </w:r>
            <w:proofErr w:type="spell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riski</w:t>
            </w:r>
            <w:proofErr w:type="spell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asgariye</w:t>
            </w:r>
            <w:proofErr w:type="spell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indirecek</w:t>
            </w:r>
            <w:proofErr w:type="spell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Bu </w:t>
            </w:r>
            <w:proofErr w:type="spellStart"/>
            <w:proofErr w:type="gramStart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yerler</w:t>
            </w:r>
            <w:proofErr w:type="spell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;</w:t>
            </w:r>
            <w:proofErr w:type="gramEnd"/>
          </w:p>
          <w:p w14:paraId="7268D1B7" w14:textId="4B5B1813" w:rsidR="00915657" w:rsidRPr="00E3042A" w:rsidRDefault="00915657" w:rsidP="00915657">
            <w:pPr>
              <w:pStyle w:val="para"/>
              <w:numPr>
                <w:ilvl w:val="0"/>
                <w:numId w:val="37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Açıkça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tanımlanacak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</w:p>
          <w:p w14:paraId="3A425E41" w14:textId="31B52DF9" w:rsidR="00915657" w:rsidRPr="00E3042A" w:rsidRDefault="00F76DED" w:rsidP="00915657">
            <w:pPr>
              <w:pStyle w:val="para"/>
              <w:numPr>
                <w:ilvl w:val="0"/>
                <w:numId w:val="37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kolaylığı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proofErr w:type="gram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sağlanacak</w:t>
            </w:r>
            <w:proofErr w:type="spell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dizayn</w:t>
            </w:r>
            <w:proofErr w:type="spell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</w:t>
            </w:r>
            <w:proofErr w:type="spell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</w:p>
          <w:p w14:paraId="1F26B85C" w14:textId="77777777" w:rsidR="00915657" w:rsidRPr="00E3042A" w:rsidRDefault="00915657" w:rsidP="00915657">
            <w:pPr>
              <w:pStyle w:val="para"/>
              <w:numPr>
                <w:ilvl w:val="0"/>
                <w:numId w:val="37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Temizliğe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dezenfeksiyona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imkan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verecek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</w:p>
          <w:p w14:paraId="2B7B659C" w14:textId="77777777" w:rsidR="00915657" w:rsidRPr="00E3042A" w:rsidRDefault="00915657" w:rsidP="00915657">
            <w:pPr>
              <w:pStyle w:val="para"/>
              <w:numPr>
                <w:ilvl w:val="0"/>
                <w:numId w:val="37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Belli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sıklıklarla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boşaltılacak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</w:p>
          <w:p w14:paraId="6FEE65BC" w14:textId="03BB6412" w:rsidR="000074C4" w:rsidRPr="00E3042A" w:rsidRDefault="00915657" w:rsidP="00915657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Dış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çöp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konteynerler</w:t>
            </w:r>
            <w:r w:rsidR="00F76DE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</w:t>
            </w:r>
            <w:proofErr w:type="spellEnd"/>
            <w:r w:rsidR="00F76DE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76DE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kapalı</w:t>
            </w:r>
            <w:proofErr w:type="spellEnd"/>
            <w:r w:rsidR="00F76DE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76DE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</w:t>
            </w:r>
            <w:proofErr w:type="spellEnd"/>
            <w:r w:rsidR="00F76DE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proofErr w:type="gram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kapıları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kapalı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tutulacaktır</w:t>
            </w:r>
            <w:proofErr w:type="spellEnd"/>
          </w:p>
        </w:tc>
        <w:tc>
          <w:tcPr>
            <w:tcW w:w="1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C1E24C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1340F8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44F8C41C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61A587" w14:textId="77777777" w:rsidR="0013743C" w:rsidRPr="00E3042A" w:rsidRDefault="0013743C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4.14</w:t>
            </w:r>
          </w:p>
        </w:tc>
        <w:tc>
          <w:tcPr>
            <w:tcW w:w="840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A17FAAE" w14:textId="0A04D619" w:rsidR="0013743C" w:rsidRPr="00E3042A" w:rsidRDefault="00915657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HAŞERE YÖNETİMİ</w:t>
            </w:r>
          </w:p>
        </w:tc>
      </w:tr>
      <w:tr w:rsidR="00BF27A0" w:rsidRPr="00E3042A" w14:paraId="257574D3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6882EB5" w14:textId="7BC88CAC" w:rsidR="0013743C" w:rsidRPr="00E3042A" w:rsidRDefault="00915657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40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3752E8A8" w14:textId="544E56E2" w:rsidR="00915657" w:rsidRPr="00E3042A" w:rsidRDefault="00C837F1" w:rsidP="00915657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istila</w:t>
            </w:r>
            <w:proofErr w:type="spell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riskini</w:t>
            </w:r>
            <w:proofErr w:type="spell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asgariye</w:t>
            </w:r>
            <w:proofErr w:type="spell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indirecek</w:t>
            </w:r>
            <w:proofErr w:type="spell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etkili</w:t>
            </w:r>
            <w:proofErr w:type="spell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önleyici</w:t>
            </w:r>
            <w:proofErr w:type="spell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</w:t>
            </w:r>
            <w:proofErr w:type="spell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programı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sahip</w:t>
            </w:r>
            <w:proofErr w:type="spell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herhangi</w:t>
            </w:r>
            <w:proofErr w:type="spell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91565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80CA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sorun</w:t>
            </w:r>
            <w:proofErr w:type="spellEnd"/>
            <w:r w:rsidR="00880CA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80CA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olduğunda</w:t>
            </w:r>
            <w:proofErr w:type="spellEnd"/>
            <w:r w:rsidR="00880CA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80CA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üründe</w:t>
            </w:r>
            <w:proofErr w:type="spellEnd"/>
            <w:r w:rsidR="00880CA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80CA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oluşabilecek</w:t>
            </w:r>
            <w:proofErr w:type="spellEnd"/>
            <w:r w:rsidR="00880CA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80CA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880CA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80CA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riski</w:t>
            </w:r>
            <w:proofErr w:type="spellEnd"/>
            <w:r w:rsidR="00880CA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80CA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önleyecek</w:t>
            </w:r>
            <w:proofErr w:type="spellEnd"/>
            <w:r w:rsidR="00880CA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80CA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kaynaklar</w:t>
            </w:r>
            <w:proofErr w:type="spellEnd"/>
            <w:r w:rsidR="00880CA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80CA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bulunacaktır</w:t>
            </w:r>
            <w:proofErr w:type="spellEnd"/>
            <w:r w:rsidR="00880CA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6DC4797C" w14:textId="3C632AD6" w:rsidR="0013743C" w:rsidRPr="00E3042A" w:rsidRDefault="00915657" w:rsidP="00915657">
            <w:pPr>
              <w:pStyle w:val="para"/>
              <w:rPr>
                <w:rFonts w:ascii="Century Gothic" w:hAnsi="Century Gothic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programı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yürürlükteki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80CA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="00880CA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</w:p>
        </w:tc>
      </w:tr>
      <w:tr w:rsidR="007315D5" w:rsidRPr="00E3042A" w14:paraId="35579935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60F7B86" w14:textId="7B4B7210" w:rsidR="000074C4" w:rsidRPr="00E3042A" w:rsidRDefault="00915657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029859" w14:textId="265B9B2D" w:rsidR="000074C4" w:rsidRPr="00E3042A" w:rsidRDefault="00915657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9B71E9" w14:textId="72A02381" w:rsidR="000074C4" w:rsidRPr="00E3042A" w:rsidRDefault="00915657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9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DE0D7" w14:textId="77777777" w:rsidR="000074C4" w:rsidRPr="00E3042A" w:rsidRDefault="000074C4" w:rsidP="000074C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3623FD20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C9D5EE4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4.14.1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F3A9" w14:textId="3C376284" w:rsidR="00915657" w:rsidRPr="00E3042A" w:rsidRDefault="00915657" w:rsidP="00915657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Bir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aktivitesi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belirlendiğinde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durum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F31E1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="00880CA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80CA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ambalaj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riski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oluşturmayacaktır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22D8199E" w14:textId="4642E7F1" w:rsidR="000074C4" w:rsidRPr="00E3042A" w:rsidRDefault="00915657" w:rsidP="00915657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İşletmede</w:t>
            </w:r>
            <w:proofErr w:type="spellEnd"/>
            <w:r w:rsidR="006102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istila</w:t>
            </w:r>
            <w:proofErr w:type="spellEnd"/>
            <w:proofErr w:type="gram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102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yaşanması</w:t>
            </w:r>
            <w:proofErr w:type="spellEnd"/>
            <w:r w:rsidR="006102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102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durumunda</w:t>
            </w:r>
            <w:proofErr w:type="spellEnd"/>
            <w:r w:rsidR="006102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102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="006102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F31E1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102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ambalaj</w:t>
            </w:r>
            <w:proofErr w:type="spellEnd"/>
            <w:r w:rsidR="006102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risk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oluşturmaması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istilanın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elimine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programının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parçası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5B9891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F8C82B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5A6B0207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DB296DC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4.14.2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34B5" w14:textId="12692594" w:rsidR="00D43BD2" w:rsidRPr="00E3042A" w:rsidRDefault="00D43BD2" w:rsidP="00D43BD2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102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6102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yetkin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ﬁrması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102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sözleşme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102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üzenli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102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istilayı</w:t>
            </w:r>
            <w:proofErr w:type="spellEnd"/>
            <w:r w:rsidR="006102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102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önlemek</w:t>
            </w:r>
            <w:proofErr w:type="spellEnd"/>
            <w:r w:rsidR="006102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/</w:t>
            </w:r>
            <w:proofErr w:type="spellStart"/>
            <w:proofErr w:type="gramStart"/>
            <w:r w:rsidR="006102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yoketmek</w:t>
            </w:r>
            <w:proofErr w:type="spellEnd"/>
            <w:r w:rsidR="006102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="006102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amaçlı</w:t>
            </w:r>
            <w:proofErr w:type="spellEnd"/>
            <w:proofErr w:type="gramEnd"/>
            <w:r w:rsidR="006102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uygulamaları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102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="006102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102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="006102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102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eğitim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almış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sahip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078DC312" w14:textId="77777777" w:rsidR="00D43BD2" w:rsidRPr="00E3042A" w:rsidRDefault="00D43BD2" w:rsidP="00D43BD2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sıklıkları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risk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değerlendirmelerine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Risk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gözden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geçirilecektir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64814FAC" w14:textId="50668AEA" w:rsidR="00D43BD2" w:rsidRPr="00E3042A" w:rsidRDefault="00D43BD2" w:rsidP="00D43BD2">
            <w:pPr>
              <w:pStyle w:val="para"/>
              <w:numPr>
                <w:ilvl w:val="0"/>
                <w:numId w:val="38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Binada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proseslerinde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programın</w:t>
            </w:r>
            <w:r w:rsidR="00266B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</w:t>
            </w:r>
            <w:r w:rsidR="00266B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leyebilecek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66B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266B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değiş</w:t>
            </w:r>
            <w:r w:rsidR="00266B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iklik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olduğunda</w:t>
            </w:r>
            <w:proofErr w:type="spellEnd"/>
          </w:p>
          <w:p w14:paraId="4FDA53EC" w14:textId="0D9A213E" w:rsidR="00D43BD2" w:rsidRPr="00E3042A" w:rsidRDefault="00266B00" w:rsidP="00D43BD2">
            <w:pPr>
              <w:pStyle w:val="para"/>
              <w:numPr>
                <w:ilvl w:val="0"/>
                <w:numId w:val="38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Haşereyle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ciddi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sorun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yaşandığında</w:t>
            </w:r>
            <w:proofErr w:type="spellEnd"/>
          </w:p>
          <w:p w14:paraId="05D267CB" w14:textId="70C15E6F" w:rsidR="00D43BD2" w:rsidRPr="00E3042A" w:rsidRDefault="00266B00" w:rsidP="00D43BD2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yönetimiyle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hizmetler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43BD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dış</w:t>
            </w:r>
            <w:proofErr w:type="spellEnd"/>
            <w:r w:rsidR="00D43BD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43BD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="00D43BD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43BD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yönetimi</w:t>
            </w:r>
            <w:proofErr w:type="spellEnd"/>
            <w:r w:rsidR="00D43BD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43BD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ﬁrması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taşere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edildiğinde</w:t>
            </w:r>
            <w:proofErr w:type="spellEnd"/>
            <w:r w:rsidR="00D43BD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D43BD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hizmet</w:t>
            </w:r>
            <w:proofErr w:type="spellEnd"/>
            <w:r w:rsidR="00D43BD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43BD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kapsamı</w:t>
            </w:r>
            <w:proofErr w:type="spellEnd"/>
            <w:r w:rsidR="00D43BD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43BD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kontrat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</w:t>
            </w:r>
            <w:r w:rsidR="00D43BD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</w:t>
            </w:r>
            <w:proofErr w:type="spellEnd"/>
            <w:r w:rsidR="00D43BD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net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tanımlanacak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tesisteki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faaliyetleri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yansıtacaktır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</w:p>
          <w:p w14:paraId="56EAB32A" w14:textId="6D2FBDDF" w:rsidR="000074C4" w:rsidRPr="00E3042A" w:rsidRDefault="00D43BD2" w:rsidP="00D43BD2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Hizmet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koşulları</w:t>
            </w:r>
            <w:proofErr w:type="spellEnd"/>
            <w:r w:rsidR="00266B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66B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kaynağa</w:t>
            </w:r>
            <w:proofErr w:type="spellEnd"/>
            <w:r w:rsidR="00266B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66B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bakılmaksızın</w:t>
            </w:r>
            <w:proofErr w:type="spellEnd"/>
            <w:r w:rsidR="00266B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66B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="00266B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karşılayacaktır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83D8F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8E4E9F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5BF3E7DE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6399F55" w14:textId="77777777" w:rsidR="000074C4" w:rsidRPr="00E3042A" w:rsidRDefault="000074C4" w:rsidP="0013743C">
            <w:pPr>
              <w:rPr>
                <w:rFonts w:ascii="Century Gothic" w:hAnsi="Century Gothic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4.14.3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C98E" w14:textId="75EE3819" w:rsidR="00D43BD2" w:rsidRPr="00E3042A" w:rsidRDefault="00D43BD2" w:rsidP="00D43BD2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46FD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yönetimi</w:t>
            </w:r>
            <w:r w:rsidR="00266B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ni</w:t>
            </w:r>
            <w:proofErr w:type="spellEnd"/>
            <w:r w:rsidR="00266B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66B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kendisi</w:t>
            </w:r>
            <w:proofErr w:type="spellEnd"/>
            <w:r w:rsidR="00266B0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46FD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yürütüyorsa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gösterebilecektir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;</w:t>
            </w:r>
            <w:proofErr w:type="gramEnd"/>
          </w:p>
          <w:p w14:paraId="02686B55" w14:textId="50237C87" w:rsidR="00D43BD2" w:rsidRPr="00E3042A" w:rsidRDefault="00D43BD2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Haşere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yönetimi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uygulamalarının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eğitimli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uygun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haşere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kontrol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kimyasalı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uygun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46FD1" w:rsidRPr="00E3042A">
              <w:rPr>
                <w:sz w:val="20"/>
                <w:szCs w:val="20"/>
              </w:rPr>
              <w:t>yalıtım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metotlarını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seçebilecek</w:t>
            </w:r>
            <w:proofErr w:type="spellEnd"/>
            <w:r w:rsidRPr="00E3042A">
              <w:rPr>
                <w:sz w:val="20"/>
                <w:szCs w:val="20"/>
              </w:rPr>
              <w:t xml:space="preserve">, </w:t>
            </w:r>
            <w:proofErr w:type="spellStart"/>
            <w:r w:rsidR="00746FD1" w:rsidRPr="00E3042A">
              <w:rPr>
                <w:sz w:val="20"/>
                <w:szCs w:val="20"/>
              </w:rPr>
              <w:t>tesisle</w:t>
            </w:r>
            <w:proofErr w:type="spellEnd"/>
            <w:r w:rsidR="00746FD1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46FD1" w:rsidRPr="00E3042A">
              <w:rPr>
                <w:sz w:val="20"/>
                <w:szCs w:val="20"/>
              </w:rPr>
              <w:t>ilişkili</w:t>
            </w:r>
            <w:proofErr w:type="spellEnd"/>
            <w:r w:rsidR="00746FD1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46FD1" w:rsidRPr="00E3042A">
              <w:rPr>
                <w:sz w:val="20"/>
                <w:szCs w:val="20"/>
              </w:rPr>
              <w:t>haşerelerde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uygun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kullanım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limitlerini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belirleyebilecek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46FD1" w:rsidRPr="00E3042A">
              <w:rPr>
                <w:sz w:val="20"/>
                <w:szCs w:val="20"/>
              </w:rPr>
              <w:t>yeterli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bilgi</w:t>
            </w:r>
            <w:r w:rsidR="00746FD1" w:rsidRPr="00E3042A">
              <w:rPr>
                <w:sz w:val="20"/>
                <w:szCs w:val="20"/>
              </w:rPr>
              <w:t>ye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sahip</w:t>
            </w:r>
            <w:proofErr w:type="spellEnd"/>
            <w:r w:rsidR="00746FD1" w:rsidRPr="00E3042A">
              <w:rPr>
                <w:sz w:val="20"/>
                <w:szCs w:val="20"/>
              </w:rPr>
              <w:t>,</w:t>
            </w:r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yetkin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bir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kişi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tarafından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yapıldığını</w:t>
            </w:r>
            <w:proofErr w:type="spellEnd"/>
            <w:r w:rsidRPr="00E3042A">
              <w:rPr>
                <w:sz w:val="20"/>
                <w:szCs w:val="20"/>
              </w:rPr>
              <w:t>,</w:t>
            </w:r>
          </w:p>
          <w:p w14:paraId="7AEA4B28" w14:textId="5489EB93" w:rsidR="00D43BD2" w:rsidRPr="00E3042A" w:rsidRDefault="00D43BD2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Haşere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yönetimi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faaliyetlerini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gerçekleştiren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personel</w:t>
            </w:r>
            <w:r w:rsidR="00746FD1" w:rsidRPr="00E3042A">
              <w:rPr>
                <w:sz w:val="20"/>
                <w:szCs w:val="20"/>
              </w:rPr>
              <w:t>in</w:t>
            </w:r>
            <w:proofErr w:type="spellEnd"/>
            <w:r w:rsidR="00746FD1"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kayıt</w:t>
            </w:r>
            <w:r w:rsidR="00746FD1" w:rsidRPr="00E3042A">
              <w:rPr>
                <w:sz w:val="20"/>
                <w:szCs w:val="20"/>
              </w:rPr>
              <w:t>lı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eğitim</w:t>
            </w:r>
            <w:r w:rsidR="00746FD1" w:rsidRPr="00E3042A">
              <w:rPr>
                <w:sz w:val="20"/>
                <w:szCs w:val="20"/>
              </w:rPr>
              <w:t>li</w:t>
            </w:r>
            <w:proofErr w:type="spellEnd"/>
            <w:r w:rsidR="00746FD1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46FD1" w:rsidRPr="00E3042A">
              <w:rPr>
                <w:sz w:val="20"/>
                <w:szCs w:val="20"/>
              </w:rPr>
              <w:t>olmasıyla</w:t>
            </w:r>
            <w:proofErr w:type="spellEnd"/>
            <w:r w:rsidR="00746FD1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46FD1" w:rsidRPr="00E3042A">
              <w:rPr>
                <w:sz w:val="20"/>
                <w:szCs w:val="20"/>
              </w:rPr>
              <w:t>ilgili</w:t>
            </w:r>
            <w:proofErr w:type="spellEnd"/>
            <w:r w:rsidR="00746FD1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46FD1" w:rsidRPr="00E3042A">
              <w:rPr>
                <w:sz w:val="20"/>
                <w:szCs w:val="20"/>
              </w:rPr>
              <w:t>tüm</w:t>
            </w:r>
            <w:proofErr w:type="spellEnd"/>
            <w:r w:rsidR="00746FD1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46FD1" w:rsidRPr="00E3042A">
              <w:rPr>
                <w:sz w:val="20"/>
                <w:szCs w:val="20"/>
              </w:rPr>
              <w:t>yasal</w:t>
            </w:r>
            <w:proofErr w:type="spellEnd"/>
            <w:r w:rsidR="00746FD1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46FD1" w:rsidRPr="00E3042A">
              <w:rPr>
                <w:sz w:val="20"/>
                <w:szCs w:val="20"/>
              </w:rPr>
              <w:t>gereklilikleri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karşılaması</w:t>
            </w:r>
            <w:proofErr w:type="spellEnd"/>
          </w:p>
          <w:p w14:paraId="09522EFB" w14:textId="77777777" w:rsidR="00D43BD2" w:rsidRPr="00E3042A" w:rsidRDefault="00D43BD2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Herhangi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bir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istila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durumuna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karşılık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verilebilmesi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için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gereken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kaynakların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bulunması</w:t>
            </w:r>
            <w:proofErr w:type="spellEnd"/>
            <w:r w:rsidRPr="00E3042A">
              <w:rPr>
                <w:sz w:val="20"/>
                <w:szCs w:val="20"/>
              </w:rPr>
              <w:t>,</w:t>
            </w:r>
          </w:p>
          <w:p w14:paraId="30E0F760" w14:textId="77777777" w:rsidR="00D43BD2" w:rsidRPr="00E3042A" w:rsidRDefault="00D43BD2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Gerektiğinde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teknik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bilgiye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sahip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ulaşılması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kolay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bir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uzman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olması</w:t>
            </w:r>
            <w:proofErr w:type="spellEnd"/>
            <w:r w:rsidRPr="00E3042A">
              <w:rPr>
                <w:sz w:val="20"/>
                <w:szCs w:val="20"/>
              </w:rPr>
              <w:t>,</w:t>
            </w:r>
          </w:p>
          <w:p w14:paraId="417EED73" w14:textId="2226A0EA" w:rsidR="00D43BD2" w:rsidRPr="00E3042A" w:rsidRDefault="00D43BD2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Haşere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kontrol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ürünlerinin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46FD1" w:rsidRPr="00E3042A">
              <w:rPr>
                <w:sz w:val="20"/>
                <w:szCs w:val="20"/>
              </w:rPr>
              <w:t>kullanımıyla</w:t>
            </w:r>
            <w:proofErr w:type="spellEnd"/>
            <w:r w:rsidR="00746FD1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46FD1" w:rsidRPr="00E3042A">
              <w:rPr>
                <w:sz w:val="20"/>
                <w:szCs w:val="20"/>
              </w:rPr>
              <w:t>ilgii</w:t>
            </w:r>
            <w:proofErr w:type="spellEnd"/>
            <w:r w:rsidR="00746FD1"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yasaların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anlaşılması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ilgili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yasalara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uyulması</w:t>
            </w:r>
            <w:proofErr w:type="spellEnd"/>
            <w:r w:rsidRPr="00E3042A">
              <w:rPr>
                <w:sz w:val="20"/>
                <w:szCs w:val="20"/>
              </w:rPr>
              <w:t>,</w:t>
            </w:r>
          </w:p>
          <w:p w14:paraId="03EDF5E5" w14:textId="35E82F0C" w:rsidR="000074C4" w:rsidRPr="00E3042A" w:rsidRDefault="00746FD1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Pestisitlere</w:t>
            </w:r>
            <w:proofErr w:type="spellEnd"/>
            <w:r w:rsidR="00D43BD2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43BD2" w:rsidRPr="00E3042A">
              <w:rPr>
                <w:sz w:val="20"/>
                <w:szCs w:val="20"/>
              </w:rPr>
              <w:t>özel</w:t>
            </w:r>
            <w:proofErr w:type="spellEnd"/>
            <w:r w:rsidR="00D43BD2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43BD2" w:rsidRPr="00E3042A">
              <w:rPr>
                <w:sz w:val="20"/>
                <w:szCs w:val="20"/>
              </w:rPr>
              <w:t>kilitli</w:t>
            </w:r>
            <w:proofErr w:type="spellEnd"/>
            <w:r w:rsidR="00D43BD2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43BD2" w:rsidRPr="00E3042A">
              <w:rPr>
                <w:sz w:val="20"/>
                <w:szCs w:val="20"/>
              </w:rPr>
              <w:t>depolama</w:t>
            </w:r>
            <w:proofErr w:type="spellEnd"/>
            <w:r w:rsidR="00D43BD2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43BD2" w:rsidRPr="00E3042A">
              <w:rPr>
                <w:sz w:val="20"/>
                <w:szCs w:val="20"/>
              </w:rPr>
              <w:t>alanları</w:t>
            </w:r>
            <w:proofErr w:type="spellEnd"/>
            <w:r w:rsidR="00D43BD2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43BD2" w:rsidRPr="00E3042A">
              <w:rPr>
                <w:sz w:val="20"/>
                <w:szCs w:val="20"/>
              </w:rPr>
              <w:t>olması</w:t>
            </w:r>
            <w:proofErr w:type="spellEnd"/>
          </w:p>
        </w:tc>
        <w:tc>
          <w:tcPr>
            <w:tcW w:w="1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FF03CB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416608" w14:textId="77777777" w:rsidR="000074C4" w:rsidRPr="00E3042A" w:rsidRDefault="000074C4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566D20B1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7131ADF" w14:textId="77777777" w:rsidR="00E21CC9" w:rsidRPr="00E3042A" w:rsidRDefault="00E21CC9" w:rsidP="0013743C">
            <w:pPr>
              <w:rPr>
                <w:rFonts w:ascii="Century Gothic" w:hAnsi="Century Gothic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4.14.4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D2F5" w14:textId="77777777" w:rsidR="00D43BD2" w:rsidRPr="00E3042A" w:rsidRDefault="00D43BD2" w:rsidP="00D43BD2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Asgari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dokümantasyonu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;</w:t>
            </w:r>
            <w:proofErr w:type="gramEnd"/>
          </w:p>
          <w:p w14:paraId="09DCD59A" w14:textId="7A37F78F" w:rsidR="00D43BD2" w:rsidRPr="00E3042A" w:rsidRDefault="00746FD1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Tüm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tesisin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gü</w:t>
            </w:r>
            <w:r w:rsidR="007315D5" w:rsidRPr="00E3042A">
              <w:rPr>
                <w:sz w:val="20"/>
                <w:szCs w:val="20"/>
              </w:rPr>
              <w:t>n</w:t>
            </w:r>
            <w:r w:rsidRPr="00E3042A">
              <w:rPr>
                <w:sz w:val="20"/>
                <w:szCs w:val="20"/>
              </w:rPr>
              <w:t>cel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042A">
              <w:rPr>
                <w:sz w:val="20"/>
                <w:szCs w:val="20"/>
              </w:rPr>
              <w:t>planı</w:t>
            </w:r>
            <w:proofErr w:type="spellEnd"/>
            <w:r w:rsidRPr="00E3042A">
              <w:rPr>
                <w:sz w:val="20"/>
                <w:szCs w:val="20"/>
              </w:rPr>
              <w:t xml:space="preserve"> ,</w:t>
            </w:r>
            <w:proofErr w:type="gram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315D5" w:rsidRPr="00E3042A">
              <w:rPr>
                <w:sz w:val="20"/>
                <w:szCs w:val="20"/>
              </w:rPr>
              <w:t>planda</w:t>
            </w:r>
            <w:proofErr w:type="spellEnd"/>
            <w:r w:rsidR="007315D5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315D5" w:rsidRPr="00E3042A">
              <w:rPr>
                <w:sz w:val="20"/>
                <w:szCs w:val="20"/>
              </w:rPr>
              <w:t>haşere</w:t>
            </w:r>
            <w:proofErr w:type="spellEnd"/>
            <w:r w:rsidR="007315D5" w:rsidRPr="00E3042A">
              <w:rPr>
                <w:sz w:val="20"/>
                <w:szCs w:val="20"/>
              </w:rPr>
              <w:t xml:space="preserve"> control </w:t>
            </w:r>
            <w:proofErr w:type="spellStart"/>
            <w:r w:rsidR="007315D5" w:rsidRPr="00E3042A">
              <w:rPr>
                <w:sz w:val="20"/>
                <w:szCs w:val="20"/>
              </w:rPr>
              <w:t>cihazlarının</w:t>
            </w:r>
            <w:proofErr w:type="spellEnd"/>
            <w:r w:rsidR="007315D5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315D5" w:rsidRPr="00E3042A">
              <w:rPr>
                <w:sz w:val="20"/>
                <w:szCs w:val="20"/>
              </w:rPr>
              <w:t>tanımlanması</w:t>
            </w:r>
            <w:proofErr w:type="spellEnd"/>
            <w:r w:rsidR="007315D5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315D5" w:rsidRPr="00E3042A">
              <w:rPr>
                <w:sz w:val="20"/>
                <w:szCs w:val="20"/>
              </w:rPr>
              <w:t>ve</w:t>
            </w:r>
            <w:proofErr w:type="spellEnd"/>
            <w:r w:rsidR="007315D5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315D5" w:rsidRPr="00E3042A">
              <w:rPr>
                <w:sz w:val="20"/>
                <w:szCs w:val="20"/>
              </w:rPr>
              <w:t>yerlerinin</w:t>
            </w:r>
            <w:proofErr w:type="spellEnd"/>
            <w:r w:rsidR="007315D5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315D5" w:rsidRPr="00E3042A">
              <w:rPr>
                <w:sz w:val="20"/>
                <w:szCs w:val="20"/>
              </w:rPr>
              <w:t>işaretlenmesi</w:t>
            </w:r>
            <w:proofErr w:type="spellEnd"/>
            <w:r w:rsidR="007315D5" w:rsidRPr="00E3042A">
              <w:rPr>
                <w:sz w:val="20"/>
                <w:szCs w:val="20"/>
              </w:rPr>
              <w:t xml:space="preserve"> </w:t>
            </w:r>
          </w:p>
          <w:p w14:paraId="77FB2B31" w14:textId="77777777" w:rsidR="00D43BD2" w:rsidRPr="00E3042A" w:rsidRDefault="00D43BD2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Fabrikadaki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haşere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istasyon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gözlem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noktalarının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tanımlanması</w:t>
            </w:r>
            <w:proofErr w:type="spellEnd"/>
            <w:r w:rsidRPr="00E3042A">
              <w:rPr>
                <w:sz w:val="20"/>
                <w:szCs w:val="20"/>
              </w:rPr>
              <w:t>,</w:t>
            </w:r>
          </w:p>
          <w:p w14:paraId="79B4E41E" w14:textId="11BE137C" w:rsidR="00D43BD2" w:rsidRPr="00E3042A" w:rsidRDefault="007315D5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Tesis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yönetimi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taşeron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firmanın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43BD2" w:rsidRPr="00E3042A">
              <w:rPr>
                <w:sz w:val="20"/>
                <w:szCs w:val="20"/>
              </w:rPr>
              <w:t>sorumluluklarının</w:t>
            </w:r>
            <w:proofErr w:type="spellEnd"/>
            <w:r w:rsidR="00D43BD2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43BD2" w:rsidRPr="00E3042A">
              <w:rPr>
                <w:sz w:val="20"/>
                <w:szCs w:val="20"/>
              </w:rPr>
              <w:t>açıkça</w:t>
            </w:r>
            <w:proofErr w:type="spellEnd"/>
            <w:r w:rsidR="00D43BD2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43BD2" w:rsidRPr="00E3042A">
              <w:rPr>
                <w:sz w:val="20"/>
                <w:szCs w:val="20"/>
              </w:rPr>
              <w:t>tanımlanması</w:t>
            </w:r>
            <w:proofErr w:type="spellEnd"/>
            <w:r w:rsidR="00D43BD2" w:rsidRPr="00E3042A">
              <w:rPr>
                <w:sz w:val="20"/>
                <w:szCs w:val="20"/>
              </w:rPr>
              <w:t>,</w:t>
            </w:r>
          </w:p>
          <w:p w14:paraId="2BA053B4" w14:textId="02C7145E" w:rsidR="00D43BD2" w:rsidRPr="00E3042A" w:rsidRDefault="00D43BD2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Haşere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kontrol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ürün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detayları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etkin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kullanım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talimatları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acil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durumlarda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315D5" w:rsidRPr="00E3042A">
              <w:rPr>
                <w:sz w:val="20"/>
                <w:szCs w:val="20"/>
              </w:rPr>
              <w:t>alınacak</w:t>
            </w:r>
            <w:proofErr w:type="spellEnd"/>
            <w:r w:rsidR="007315D5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315D5" w:rsidRPr="00E3042A">
              <w:rPr>
                <w:sz w:val="20"/>
                <w:szCs w:val="20"/>
              </w:rPr>
              <w:t>aksiyonlar</w:t>
            </w:r>
            <w:proofErr w:type="spellEnd"/>
          </w:p>
          <w:p w14:paraId="40B7DD28" w14:textId="3EA74750" w:rsidR="00D43BD2" w:rsidRPr="00E3042A" w:rsidRDefault="00D43BD2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Tespit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315D5" w:rsidRPr="00E3042A">
              <w:rPr>
                <w:sz w:val="20"/>
                <w:szCs w:val="20"/>
              </w:rPr>
              <w:t>edilen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haşere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aktiviteleri</w:t>
            </w:r>
            <w:proofErr w:type="spellEnd"/>
            <w:r w:rsidRPr="00E3042A">
              <w:rPr>
                <w:sz w:val="20"/>
                <w:szCs w:val="20"/>
              </w:rPr>
              <w:t>,</w:t>
            </w:r>
          </w:p>
          <w:p w14:paraId="68AC2D48" w14:textId="77777777" w:rsidR="00D43BD2" w:rsidRPr="00E3042A" w:rsidRDefault="00D43BD2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Yapılmış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olan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haşere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kontrol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uygulamalarının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detaylı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kayıtları</w:t>
            </w:r>
            <w:proofErr w:type="spellEnd"/>
            <w:r w:rsidRPr="00E3042A">
              <w:rPr>
                <w:sz w:val="20"/>
                <w:szCs w:val="20"/>
              </w:rPr>
              <w:t>.</w:t>
            </w:r>
          </w:p>
          <w:p w14:paraId="6D10B80A" w14:textId="5914CF8C" w:rsidR="00E21CC9" w:rsidRPr="00E3042A" w:rsidRDefault="00D43BD2" w:rsidP="00D43BD2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kağıda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basılı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(hard copy)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elektronik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ediliyor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olabilir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 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Online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raporlama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713D29" w14:textId="77777777" w:rsidR="00E21CC9" w:rsidRPr="00E3042A" w:rsidRDefault="00E21CC9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442C87" w14:textId="77777777" w:rsidR="00E21CC9" w:rsidRPr="00E3042A" w:rsidRDefault="00E21CC9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09BB6EA7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38C047D" w14:textId="77777777" w:rsidR="00E21CC9" w:rsidRPr="00E3042A" w:rsidRDefault="00E21CC9" w:rsidP="0013743C">
            <w:pPr>
              <w:rPr>
                <w:rFonts w:ascii="Century Gothic" w:hAnsi="Century Gothic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4.14.5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B08A" w14:textId="01BD5F27" w:rsidR="00704AF8" w:rsidRPr="00E3042A" w:rsidRDefault="00704AF8" w:rsidP="00704AF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istasyonları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diğer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kemirgen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cihazları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olmayacak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yerleştirilecek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Zehirli</w:t>
            </w:r>
            <w:proofErr w:type="spellEnd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istasyonları</w:t>
            </w:r>
            <w:proofErr w:type="spellEnd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aktif</w:t>
            </w:r>
            <w:proofErr w:type="spellEnd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istila</w:t>
            </w:r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müdahale</w:t>
            </w:r>
            <w:proofErr w:type="spellEnd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edilmesi</w:t>
            </w:r>
            <w:proofErr w:type="spellEnd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haricinde</w:t>
            </w:r>
            <w:proofErr w:type="spellEnd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açık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bulunduğu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depo </w:t>
            </w:r>
            <w:proofErr w:type="spellStart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kullanılmayacaktır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Toksik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istasyonl</w:t>
            </w:r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</w:t>
            </w:r>
            <w:proofErr w:type="spellEnd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kullanıldığında</w:t>
            </w:r>
            <w:proofErr w:type="spellEnd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istasyonlar</w:t>
            </w:r>
            <w:proofErr w:type="spellEnd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sabitlenecektir</w:t>
            </w:r>
            <w:proofErr w:type="spellEnd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75AB3ACC" w14:textId="333E8B74" w:rsidR="00E21CC9" w:rsidRPr="00E3042A" w:rsidRDefault="00704AF8" w:rsidP="00704AF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Kaybolan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istasyonlar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altına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gözden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geçirilecek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araştırılacaktır</w:t>
            </w:r>
            <w:proofErr w:type="spellEnd"/>
          </w:p>
        </w:tc>
        <w:tc>
          <w:tcPr>
            <w:tcW w:w="1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FB8810" w14:textId="77777777" w:rsidR="00E21CC9" w:rsidRPr="00E3042A" w:rsidRDefault="00E21CC9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9FB3A5" w14:textId="77777777" w:rsidR="00E21CC9" w:rsidRPr="00E3042A" w:rsidRDefault="00E21CC9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7FC27C7C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690A880" w14:textId="77777777" w:rsidR="00E21CC9" w:rsidRPr="00E3042A" w:rsidRDefault="00E21CC9" w:rsidP="0013743C">
            <w:pPr>
              <w:rPr>
                <w:rFonts w:ascii="Century Gothic" w:hAnsi="Century Gothic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4.14.6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25CF" w14:textId="0B3BD0EE" w:rsidR="00E21CC9" w:rsidRPr="00E3042A" w:rsidRDefault="00E4421E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Böcek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öldürüc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cihazlar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feromon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tuzakları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/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diğer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izleme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cihazları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doğru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yerleştirilecek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çalışır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durumda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Sinek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öldürücü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cihazlardan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böceklerin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düşüp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riski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varsa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alternatif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sistemler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kullanılacaktır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C03643" w14:textId="77777777" w:rsidR="00E21CC9" w:rsidRPr="00E3042A" w:rsidRDefault="00E21CC9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3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EE8DCA" w14:textId="77777777" w:rsidR="00E21CC9" w:rsidRPr="00E3042A" w:rsidRDefault="00E21CC9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2BBDA7C9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F95EF4F" w14:textId="77777777" w:rsidR="00E21CC9" w:rsidRPr="00E3042A" w:rsidRDefault="00E21CC9" w:rsidP="0013743C">
            <w:pPr>
              <w:rPr>
                <w:rFonts w:ascii="Century Gothic" w:hAnsi="Century Gothic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4.14.8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75AE" w14:textId="78F97285" w:rsidR="00E21CC9" w:rsidRPr="00E3042A" w:rsidRDefault="00704AF8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İstila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aktivitesi</w:t>
            </w:r>
            <w:proofErr w:type="spellEnd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olduğunu</w:t>
            </w:r>
            <w:proofErr w:type="spellEnd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gösteren</w:t>
            </w:r>
            <w:proofErr w:type="spellEnd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delil</w:t>
            </w:r>
            <w:proofErr w:type="spellEnd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bulunması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durumunda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risk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altındaki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riskinin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minimize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</w:t>
            </w:r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in</w:t>
            </w:r>
            <w:proofErr w:type="spellEnd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acilen</w:t>
            </w:r>
            <w:proofErr w:type="spellEnd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aksiyon</w:t>
            </w:r>
            <w:proofErr w:type="spellEnd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Etkilenme</w:t>
            </w:r>
            <w:proofErr w:type="spellEnd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olasılığı</w:t>
            </w:r>
            <w:proofErr w:type="spellEnd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4421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bulunan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olmayan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prosedürüne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muamele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14EBB" w14:textId="77777777" w:rsidR="00E21CC9" w:rsidRPr="00E3042A" w:rsidRDefault="00E21CC9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3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463073" w14:textId="77777777" w:rsidR="00E21CC9" w:rsidRPr="00E3042A" w:rsidRDefault="00E21CC9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761CB4FB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5DA952D" w14:textId="77777777" w:rsidR="00E21CC9" w:rsidRPr="00E3042A" w:rsidRDefault="00E21CC9" w:rsidP="0013743C">
            <w:pPr>
              <w:rPr>
                <w:rFonts w:ascii="Century Gothic" w:hAnsi="Century Gothic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4.14.9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99F1" w14:textId="069FB1A9" w:rsidR="00E21CC9" w:rsidRPr="00E3042A" w:rsidRDefault="00704AF8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Detaylı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izolasyon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hijyen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tavsiyeleri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önlemlere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ait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saklanacaktır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ﬁrması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firma</w:t>
            </w:r>
            <w:proofErr w:type="spellEnd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içindeki</w:t>
            </w:r>
            <w:proofErr w:type="spellEnd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uzman</w:t>
            </w:r>
            <w:proofErr w:type="spellEnd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tavsiyelerin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zamanında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uygulan</w:t>
            </w:r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dığından</w:t>
            </w:r>
            <w:proofErr w:type="spellEnd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emin</w:t>
            </w:r>
            <w:proofErr w:type="spellEnd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olunması</w:t>
            </w:r>
            <w:proofErr w:type="spellEnd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işletmenin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kendisinin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sorumluluğunda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B38E0A" w14:textId="77777777" w:rsidR="00E21CC9" w:rsidRPr="00E3042A" w:rsidRDefault="00E21CC9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3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5CE728" w14:textId="77777777" w:rsidR="00E21CC9" w:rsidRPr="00E3042A" w:rsidRDefault="00E21CC9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01888A2B" w14:textId="77777777" w:rsidTr="00416E3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77A4527" w14:textId="77777777" w:rsidR="00E21CC9" w:rsidRPr="00E3042A" w:rsidRDefault="00E21CC9" w:rsidP="0013743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4.14.12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8BBC1F6" w14:textId="77777777" w:rsidR="00E21CC9" w:rsidRPr="00E3042A" w:rsidRDefault="00E21CC9" w:rsidP="0013743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B736" w14:textId="7D0F77F6" w:rsidR="00E21CC9" w:rsidRPr="00E3042A" w:rsidRDefault="00704AF8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Çalışanlar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aktivitesi</w:t>
            </w:r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ni</w:t>
            </w:r>
            <w:proofErr w:type="spellEnd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gösteren</w:t>
            </w:r>
            <w:proofErr w:type="spellEnd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işaretleri</w:t>
            </w:r>
            <w:proofErr w:type="spellEnd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anlayacak</w:t>
            </w:r>
            <w:proofErr w:type="spellEnd"/>
            <w:proofErr w:type="gram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aktivitesi</w:t>
            </w:r>
            <w:proofErr w:type="spellEnd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olduğunu</w:t>
            </w:r>
            <w:proofErr w:type="spellEnd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gösteren</w:t>
            </w:r>
            <w:proofErr w:type="spellEnd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herhangi</w:t>
            </w:r>
            <w:proofErr w:type="spellEnd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delili</w:t>
            </w:r>
            <w:proofErr w:type="spellEnd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yöneticiye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raporlamaları</w:t>
            </w:r>
            <w:proofErr w:type="spellEnd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gerektiğinin</w:t>
            </w:r>
            <w:proofErr w:type="spellEnd"/>
            <w:r w:rsidR="007E26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farkında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olacaklardır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DD58F9" w14:textId="77777777" w:rsidR="00E21CC9" w:rsidRPr="00E3042A" w:rsidRDefault="00E21CC9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3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AB37CD" w14:textId="77777777" w:rsidR="00E21CC9" w:rsidRPr="00E3042A" w:rsidRDefault="00E21CC9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3AA96143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E294D2A" w14:textId="77777777" w:rsidR="0013743C" w:rsidRPr="00E3042A" w:rsidRDefault="0013743C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4.15</w:t>
            </w:r>
          </w:p>
        </w:tc>
        <w:tc>
          <w:tcPr>
            <w:tcW w:w="840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1823148" w14:textId="41F58D65" w:rsidR="0013743C" w:rsidRPr="00E3042A" w:rsidRDefault="00704AF8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DEPOLAMA ALANLARI</w:t>
            </w:r>
          </w:p>
        </w:tc>
      </w:tr>
      <w:tr w:rsidR="00BF27A0" w:rsidRPr="00E3042A" w14:paraId="3D56DE00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F051378" w14:textId="3E96C770" w:rsidR="0013743C" w:rsidRPr="00E3042A" w:rsidRDefault="00704AF8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40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50C8AB0C" w14:textId="526BC1EB" w:rsidR="0013743C" w:rsidRPr="00E3042A" w:rsidRDefault="00F31E1C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ler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paketleme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malzemeleri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yarı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mamul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son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depolama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tesisleri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amacına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</w:p>
        </w:tc>
      </w:tr>
      <w:tr w:rsidR="007315D5" w:rsidRPr="00E3042A" w14:paraId="77647B40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88F7C64" w14:textId="67634E4F" w:rsidR="00A3112B" w:rsidRPr="00E3042A" w:rsidRDefault="00704AF8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Maddeler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A3F2BA" w14:textId="0D21845A" w:rsidR="00A3112B" w:rsidRPr="00E3042A" w:rsidRDefault="00704AF8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A3A0B7" w14:textId="0B0FAAB9" w:rsidR="00A3112B" w:rsidRPr="00E3042A" w:rsidRDefault="00704AF8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94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594979" w14:textId="77777777" w:rsidR="00A3112B" w:rsidRPr="00E3042A" w:rsidRDefault="00A3112B" w:rsidP="00A3112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5C32D2F8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D095163" w14:textId="77777777" w:rsidR="00A3112B" w:rsidRPr="00E3042A" w:rsidRDefault="00A3112B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4.15.3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396D" w14:textId="7012C5D1" w:rsidR="00A3112B" w:rsidRPr="00E3042A" w:rsidRDefault="00704AF8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Sıcaklığın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altında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tutulması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F31E1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mamuller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nihai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), depo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sıcaklığını</w:t>
            </w:r>
            <w:proofErr w:type="spellEnd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spesiﬁkasyon</w:t>
            </w:r>
            <w:proofErr w:type="spellEnd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limitleri</w:t>
            </w:r>
            <w:proofErr w:type="spellEnd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içerisinde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tutabilecek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kapasitede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sıcaklıkların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sağlanacağı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çalıştırılacaktır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depolarda</w:t>
            </w:r>
            <w:proofErr w:type="spellEnd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alarma</w:t>
            </w:r>
            <w:proofErr w:type="spellEnd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bağlı</w:t>
            </w:r>
            <w:proofErr w:type="spellEnd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sıcaklık</w:t>
            </w:r>
            <w:proofErr w:type="spellEnd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</w:t>
            </w:r>
            <w:proofErr w:type="spellEnd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cihazları</w:t>
            </w:r>
            <w:proofErr w:type="spellEnd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bulunacak</w:t>
            </w:r>
            <w:proofErr w:type="spellEnd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manuel</w:t>
            </w:r>
            <w:proofErr w:type="spellEnd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en</w:t>
            </w:r>
            <w:proofErr w:type="spellEnd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az</w:t>
            </w:r>
            <w:proofErr w:type="spellEnd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4 </w:t>
            </w:r>
            <w:proofErr w:type="spellStart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saatte</w:t>
            </w:r>
            <w:proofErr w:type="spellEnd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uygunluğu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</w:t>
            </w:r>
            <w:proofErr w:type="spellEnd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belirlenmiş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sıcaklık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limitleri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dışına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çıkmadan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müdahale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edilebil</w:t>
            </w:r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ecek</w:t>
            </w:r>
            <w:proofErr w:type="spellEnd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sıklıkta</w:t>
            </w:r>
            <w:proofErr w:type="spellEnd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)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sıcaklık</w:t>
            </w:r>
            <w:proofErr w:type="spellEnd"/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tutulacaktı</w:t>
            </w:r>
            <w:r w:rsidR="00892B2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9BEB2F" w14:textId="77777777" w:rsidR="00A3112B" w:rsidRPr="00E3042A" w:rsidRDefault="00A3112B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7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9A22B8" w14:textId="77777777" w:rsidR="00A3112B" w:rsidRPr="00E3042A" w:rsidRDefault="00A3112B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5DBB5CAD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4D4640A" w14:textId="77777777" w:rsidR="00A3112B" w:rsidRPr="00E3042A" w:rsidRDefault="00A3112B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4.15.4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9559" w14:textId="144A59B4" w:rsidR="00A3112B" w:rsidRPr="00E3042A" w:rsidRDefault="00704AF8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Kontrollü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atmosferde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depolama</w:t>
            </w:r>
            <w:r w:rsidR="000763A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depolama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koşulları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Depolama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koşulları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43645" w14:textId="77777777" w:rsidR="00A3112B" w:rsidRPr="00E3042A" w:rsidRDefault="00A3112B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0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22E517" w14:textId="77777777" w:rsidR="00A3112B" w:rsidRPr="00E3042A" w:rsidRDefault="00A3112B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4EC490CA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7DF30F6" w14:textId="77777777" w:rsidR="00A3112B" w:rsidRPr="00E3042A" w:rsidRDefault="00A3112B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4.15.5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3E95" w14:textId="6A83F7CA" w:rsidR="00A3112B" w:rsidRPr="00E3042A" w:rsidRDefault="00704AF8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Dış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depolama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depolanan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bozulmaya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karşı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korunacaktır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Depolanan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işletme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getirilmeden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önce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uygunluk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açısından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7BC5A7" w14:textId="77777777" w:rsidR="00A3112B" w:rsidRPr="00E3042A" w:rsidRDefault="00A3112B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0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5A643F" w14:textId="77777777" w:rsidR="00A3112B" w:rsidRPr="00E3042A" w:rsidRDefault="00A3112B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3012E29A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5F36F4B" w14:textId="77777777" w:rsidR="00A3112B" w:rsidRPr="00E3042A" w:rsidRDefault="00A3112B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4.15.6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8F40" w14:textId="215DF77E" w:rsidR="00A3112B" w:rsidRPr="00E3042A" w:rsidRDefault="00704AF8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İşletme</w:t>
            </w:r>
            <w:proofErr w:type="spellEnd"/>
            <w:r w:rsidR="005E06A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depo</w:t>
            </w:r>
            <w:r w:rsidR="005E06A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31E1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ler</w:t>
            </w:r>
            <w:r w:rsidR="005E06A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mamul</w:t>
            </w:r>
            <w:r w:rsidR="005E06A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son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E06A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doğru</w:t>
            </w:r>
            <w:proofErr w:type="spellEnd"/>
            <w:r w:rsidR="005E06A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stok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E06A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rotasyonunu</w:t>
            </w:r>
            <w:proofErr w:type="spellEnd"/>
            <w:r w:rsidR="005E06A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E06A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</w:t>
            </w:r>
            <w:proofErr w:type="spellEnd"/>
            <w:r w:rsidR="005E06A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proofErr w:type="gram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tarihleri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raf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ömürleri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dikkate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doğru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sıralama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</w:t>
            </w:r>
            <w:r w:rsidR="005E06A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malarını</w:t>
            </w:r>
            <w:proofErr w:type="spellEnd"/>
            <w:r w:rsidR="005E06A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E06A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sağlayacaktır</w:t>
            </w:r>
            <w:proofErr w:type="spellEnd"/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E15F85" w14:textId="77777777" w:rsidR="00A3112B" w:rsidRPr="00E3042A" w:rsidRDefault="00A3112B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0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1A3FEA" w14:textId="77777777" w:rsidR="00A3112B" w:rsidRPr="00E3042A" w:rsidRDefault="00A3112B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5ECA9101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8C0BAE" w14:textId="77777777" w:rsidR="0013743C" w:rsidRPr="00E3042A" w:rsidRDefault="0013743C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4.16</w:t>
            </w:r>
          </w:p>
        </w:tc>
        <w:tc>
          <w:tcPr>
            <w:tcW w:w="840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AA8F4F8" w14:textId="18356542" w:rsidR="0013743C" w:rsidRPr="00E3042A" w:rsidRDefault="00704AF8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SEVK</w:t>
            </w:r>
            <w:r w:rsidR="005E06A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İYAT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VE NAKLİYE</w:t>
            </w:r>
          </w:p>
        </w:tc>
      </w:tr>
      <w:tr w:rsidR="00BF27A0" w:rsidRPr="00E3042A" w14:paraId="301A5D39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C29B513" w14:textId="55C16CE0" w:rsidR="0013743C" w:rsidRPr="00E3042A" w:rsidRDefault="00704AF8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40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071447FD" w14:textId="3AB4C9C0" w:rsidR="0013743C" w:rsidRPr="00E3042A" w:rsidRDefault="00704AF8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Sevkiyat</w:t>
            </w:r>
            <w:proofErr w:type="spellEnd"/>
            <w:r w:rsidR="007145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145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ﬁrmadan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</w:t>
            </w:r>
            <w:r w:rsidR="007145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in</w:t>
            </w:r>
            <w:proofErr w:type="spellEnd"/>
            <w:r w:rsidR="007145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145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nakliyesini</w:t>
            </w:r>
            <w:proofErr w:type="spellEnd"/>
            <w:r w:rsidR="007145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145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sağlayan</w:t>
            </w:r>
            <w:proofErr w:type="spellEnd"/>
            <w:r w:rsidR="007145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nakliye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araçları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145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7145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145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konteynerlerın</w:t>
            </w:r>
            <w:proofErr w:type="spellEnd"/>
            <w:r w:rsidR="007145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r w:rsidR="007145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emniyeti</w:t>
            </w:r>
            <w:r w:rsidR="007145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="007145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risk </w:t>
            </w:r>
            <w:proofErr w:type="spellStart"/>
            <w:r w:rsidR="007145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teşkile</w:t>
            </w:r>
            <w:proofErr w:type="spellEnd"/>
            <w:r w:rsidR="007145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145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etmemelerini</w:t>
            </w:r>
            <w:proofErr w:type="spellEnd"/>
            <w:r w:rsidR="007145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</w:t>
            </w:r>
            <w:r w:rsidR="007145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ler</w:t>
            </w:r>
            <w:proofErr w:type="spellEnd"/>
            <w:r w:rsidR="007145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145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bulunacaktır</w:t>
            </w:r>
            <w:proofErr w:type="spellEnd"/>
            <w:r w:rsidR="007145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7315D5" w:rsidRPr="00E3042A" w14:paraId="3D3C5B99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E7722E7" w14:textId="3734D88D" w:rsidR="00A3112B" w:rsidRPr="00E3042A" w:rsidRDefault="00704AF8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82F7E5" w14:textId="307DB109" w:rsidR="00A3112B" w:rsidRPr="00E3042A" w:rsidRDefault="00704AF8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6CEF53" w14:textId="1FDBA2AF" w:rsidR="00A3112B" w:rsidRPr="00E3042A" w:rsidRDefault="00704AF8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402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26028B" w14:textId="77777777" w:rsidR="00A3112B" w:rsidRPr="00E3042A" w:rsidRDefault="00A3112B" w:rsidP="00A3112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04CC8DDA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F92D2E6" w14:textId="77777777" w:rsidR="00A3112B" w:rsidRPr="00E3042A" w:rsidRDefault="00A3112B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4.16.1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C3B9" w14:textId="77777777" w:rsidR="00704AF8" w:rsidRPr="00E3042A" w:rsidRDefault="00704AF8" w:rsidP="00704AF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Yükleme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sevkiyat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sırasında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sürdürülebilmesi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geliştirilecek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;</w:t>
            </w:r>
            <w:proofErr w:type="gramEnd"/>
          </w:p>
          <w:p w14:paraId="641A46D4" w14:textId="5D02F457" w:rsidR="00704AF8" w:rsidRPr="00E3042A" w:rsidRDefault="00704AF8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Yükleme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alanlarının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araçların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sıcaklık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kontrolleri</w:t>
            </w:r>
            <w:r w:rsidR="007145DB" w:rsidRPr="00E3042A">
              <w:rPr>
                <w:sz w:val="20"/>
                <w:szCs w:val="20"/>
              </w:rPr>
              <w:t>nin</w:t>
            </w:r>
            <w:proofErr w:type="spellEnd"/>
            <w:r w:rsidR="007145DB"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yapılması</w:t>
            </w:r>
            <w:proofErr w:type="spellEnd"/>
            <w:r w:rsidRPr="00E3042A">
              <w:rPr>
                <w:sz w:val="20"/>
                <w:szCs w:val="20"/>
              </w:rPr>
              <w:t>,</w:t>
            </w:r>
          </w:p>
          <w:p w14:paraId="5F1C1CD0" w14:textId="615EB983" w:rsidR="00704AF8" w:rsidRPr="00E3042A" w:rsidRDefault="00704AF8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Yükleme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indirme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145DB" w:rsidRPr="00E3042A">
              <w:rPr>
                <w:sz w:val="20"/>
                <w:szCs w:val="20"/>
              </w:rPr>
              <w:t>sırasında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kapalı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yükleme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alanları</w:t>
            </w:r>
            <w:r w:rsidR="007145DB" w:rsidRPr="00E3042A">
              <w:rPr>
                <w:sz w:val="20"/>
                <w:szCs w:val="20"/>
              </w:rPr>
              <w:t>nın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kullanı</w:t>
            </w:r>
            <w:r w:rsidR="007145DB" w:rsidRPr="00E3042A">
              <w:rPr>
                <w:sz w:val="20"/>
                <w:szCs w:val="20"/>
              </w:rPr>
              <w:t>lması</w:t>
            </w:r>
            <w:proofErr w:type="spellEnd"/>
            <w:r w:rsidR="007145DB" w:rsidRPr="00E3042A">
              <w:rPr>
                <w:sz w:val="20"/>
                <w:szCs w:val="20"/>
              </w:rPr>
              <w:t>,</w:t>
            </w:r>
          </w:p>
          <w:p w14:paraId="241A1C17" w14:textId="3BF8B6B7" w:rsidR="00704AF8" w:rsidRPr="00E3042A" w:rsidRDefault="007145DB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Taşıma</w:t>
            </w:r>
            <w:proofErr w:type="spellEnd"/>
            <w:r w:rsidR="00704AF8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sz w:val="20"/>
                <w:szCs w:val="20"/>
              </w:rPr>
              <w:t>sırasında</w:t>
            </w:r>
            <w:proofErr w:type="spellEnd"/>
            <w:r w:rsidR="00704AF8"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ürünlerin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sz w:val="20"/>
                <w:szCs w:val="20"/>
              </w:rPr>
              <w:t>hareket</w:t>
            </w:r>
            <w:proofErr w:type="spellEnd"/>
            <w:r w:rsidR="00704AF8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sz w:val="20"/>
                <w:szCs w:val="20"/>
              </w:rPr>
              <w:t>etme</w:t>
            </w:r>
            <w:r w:rsidRPr="00E3042A">
              <w:rPr>
                <w:sz w:val="20"/>
                <w:szCs w:val="20"/>
              </w:rPr>
              <w:t>sini</w:t>
            </w:r>
            <w:proofErr w:type="spellEnd"/>
            <w:r w:rsidR="00704AF8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sz w:val="20"/>
                <w:szCs w:val="20"/>
              </w:rPr>
              <w:t>önlemek</w:t>
            </w:r>
            <w:proofErr w:type="spellEnd"/>
            <w:r w:rsidR="00704AF8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sz w:val="20"/>
                <w:szCs w:val="20"/>
              </w:rPr>
              <w:t>için</w:t>
            </w:r>
            <w:proofErr w:type="spellEnd"/>
            <w:r w:rsidR="00704AF8"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yükün</w:t>
            </w:r>
            <w:proofErr w:type="spellEnd"/>
            <w:r w:rsidR="00704AF8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sz w:val="20"/>
                <w:szCs w:val="20"/>
              </w:rPr>
              <w:t>palet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042A">
              <w:rPr>
                <w:sz w:val="20"/>
                <w:szCs w:val="20"/>
              </w:rPr>
              <w:t>üzerinde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r w:rsidR="00704AF8"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sabitlenmesi</w:t>
            </w:r>
            <w:proofErr w:type="spellEnd"/>
            <w:proofErr w:type="gramEnd"/>
            <w:r w:rsidRPr="00E3042A">
              <w:rPr>
                <w:sz w:val="20"/>
                <w:szCs w:val="20"/>
              </w:rPr>
              <w:t xml:space="preserve">, </w:t>
            </w:r>
          </w:p>
          <w:p w14:paraId="3C657E63" w14:textId="4C2DB6BF" w:rsidR="00A3112B" w:rsidRPr="00E3042A" w:rsidRDefault="00704AF8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Sevk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öncesi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yü</w:t>
            </w:r>
            <w:r w:rsidR="007145DB" w:rsidRPr="00E3042A">
              <w:rPr>
                <w:sz w:val="20"/>
                <w:szCs w:val="20"/>
              </w:rPr>
              <w:t>kün</w:t>
            </w:r>
            <w:proofErr w:type="spellEnd"/>
            <w:r w:rsidR="007145DB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145DB" w:rsidRPr="00E3042A">
              <w:rPr>
                <w:sz w:val="20"/>
                <w:szCs w:val="20"/>
              </w:rPr>
              <w:t>görsel</w:t>
            </w:r>
            <w:proofErr w:type="spellEnd"/>
            <w:r w:rsidR="007145DB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145DB" w:rsidRPr="00E3042A">
              <w:rPr>
                <w:sz w:val="20"/>
                <w:szCs w:val="20"/>
              </w:rPr>
              <w:t>olaral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kontrol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edilmesi</w:t>
            </w:r>
            <w:proofErr w:type="spellEnd"/>
            <w:r w:rsidR="00A3112B" w:rsidRPr="00E3042A">
              <w:rPr>
                <w:sz w:val="20"/>
                <w:szCs w:val="20"/>
              </w:rPr>
              <w:t>.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AE7189" w14:textId="77777777" w:rsidR="00A3112B" w:rsidRPr="00E3042A" w:rsidRDefault="00A3112B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4658E1" w14:textId="77777777" w:rsidR="00A3112B" w:rsidRPr="00E3042A" w:rsidRDefault="00A3112B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316E05E4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66A9D11" w14:textId="77777777" w:rsidR="00A3112B" w:rsidRPr="00E3042A" w:rsidRDefault="00A3112B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4.16.2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FECB" w14:textId="46F8EB79" w:rsidR="00704AF8" w:rsidRPr="00E3042A" w:rsidRDefault="00F31E1C" w:rsidP="00704AF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ler</w:t>
            </w:r>
            <w:r w:rsidR="00D9301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in</w:t>
            </w:r>
            <w:proofErr w:type="spellEnd"/>
            <w:r w:rsidR="00D9301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9301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nakliyesinde</w:t>
            </w:r>
            <w:proofErr w:type="spellEnd"/>
            <w:r w:rsidR="00D9301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sevkiyatında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kullanılan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araç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konteynerler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kullanıma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sağlayacaktır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;</w:t>
            </w:r>
            <w:proofErr w:type="gramEnd"/>
          </w:p>
          <w:p w14:paraId="18567E67" w14:textId="77777777" w:rsidR="00704AF8" w:rsidRPr="00E3042A" w:rsidRDefault="00704AF8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Temiz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olacak</w:t>
            </w:r>
            <w:proofErr w:type="spellEnd"/>
            <w:r w:rsidRPr="00E3042A">
              <w:rPr>
                <w:sz w:val="20"/>
                <w:szCs w:val="20"/>
              </w:rPr>
              <w:t>,</w:t>
            </w:r>
          </w:p>
          <w:p w14:paraId="493BE1ED" w14:textId="77777777" w:rsidR="00704AF8" w:rsidRPr="00E3042A" w:rsidRDefault="00704AF8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Ürüne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sinebilecek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güçlü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kokular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içermeyecek</w:t>
            </w:r>
            <w:proofErr w:type="spellEnd"/>
            <w:r w:rsidRPr="00E3042A">
              <w:rPr>
                <w:sz w:val="20"/>
                <w:szCs w:val="20"/>
              </w:rPr>
              <w:t>,</w:t>
            </w:r>
          </w:p>
          <w:p w14:paraId="195716E5" w14:textId="77777777" w:rsidR="00704AF8" w:rsidRPr="00E3042A" w:rsidRDefault="00704AF8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Araç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sevkiyat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sırasında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ürüne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hasar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oluşturmayacak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uygun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durumda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olacak</w:t>
            </w:r>
            <w:proofErr w:type="spellEnd"/>
            <w:r w:rsidRPr="00E3042A">
              <w:rPr>
                <w:sz w:val="20"/>
                <w:szCs w:val="20"/>
              </w:rPr>
              <w:t>,</w:t>
            </w:r>
          </w:p>
          <w:p w14:paraId="3D1601D8" w14:textId="77777777" w:rsidR="00704AF8" w:rsidRPr="00E3042A" w:rsidRDefault="00704AF8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Sıcaklık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gerekliliklerini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sağlayacak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donanıma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sahip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olacak</w:t>
            </w:r>
            <w:proofErr w:type="spellEnd"/>
            <w:r w:rsidRPr="00E3042A">
              <w:rPr>
                <w:sz w:val="20"/>
                <w:szCs w:val="20"/>
              </w:rPr>
              <w:t>.</w:t>
            </w:r>
          </w:p>
          <w:p w14:paraId="11A9A32B" w14:textId="10518D38" w:rsidR="00A3112B" w:rsidRPr="00E3042A" w:rsidRDefault="00704AF8" w:rsidP="00704AF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Araç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E554FB" w14:textId="77777777" w:rsidR="00A3112B" w:rsidRPr="00E3042A" w:rsidRDefault="00A3112B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9E909" w14:textId="77777777" w:rsidR="00A3112B" w:rsidRPr="00E3042A" w:rsidRDefault="00A3112B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231CF580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4E4CCF9" w14:textId="77777777" w:rsidR="00A3112B" w:rsidRPr="00E3042A" w:rsidRDefault="00A3112B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4.16.3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61CC" w14:textId="0B722337" w:rsidR="00A3112B" w:rsidRPr="00E3042A" w:rsidRDefault="00704AF8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Sıcaklık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kontrolü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gerektiğinde</w:t>
            </w:r>
            <w:proofErr w:type="spellEnd"/>
            <w:r w:rsidR="00D9301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9301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nakliye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aracına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minimum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maksimum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yükleme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</w:t>
            </w:r>
            <w:r w:rsidR="00D9301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dığında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araç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sıcaklığını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9301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spesifikasyon</w:t>
            </w:r>
            <w:proofErr w:type="spellEnd"/>
            <w:r w:rsidR="00D9301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9301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değerleri</w:t>
            </w:r>
            <w:proofErr w:type="spellEnd"/>
            <w:r w:rsidR="00D9301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9301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içerisinde</w:t>
            </w:r>
            <w:proofErr w:type="spellEnd"/>
            <w:r w:rsidR="00D9301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tutabilecektir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Sıcaklık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süre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kontrolü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sıcaklık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cihazları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soğutmanın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doğru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çalıştığını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aralıklarla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izleyen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kaydeden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EC93D2" w14:textId="77777777" w:rsidR="00A3112B" w:rsidRPr="00E3042A" w:rsidRDefault="00A3112B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EFA86C" w14:textId="77777777" w:rsidR="00A3112B" w:rsidRPr="00E3042A" w:rsidRDefault="00A3112B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15D5" w:rsidRPr="00E3042A" w14:paraId="12B88A1A" w14:textId="77777777" w:rsidTr="00416E35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903072B" w14:textId="77777777" w:rsidR="00A3112B" w:rsidRPr="00E3042A" w:rsidRDefault="00A3112B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4.16.4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C406" w14:textId="674A1816" w:rsidR="00A3112B" w:rsidRPr="00E3042A" w:rsidRDefault="00704AF8" w:rsidP="0013743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Yükleme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indirme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E6F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</w:t>
            </w:r>
            <w:proofErr w:type="spellEnd"/>
            <w:r w:rsidR="006E6F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proofErr w:type="gram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E6F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nakliye</w:t>
            </w:r>
            <w:proofErr w:type="spellEnd"/>
            <w:r w:rsidR="006E6F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E6F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araçlarının</w:t>
            </w:r>
            <w:proofErr w:type="spellEnd"/>
            <w:r w:rsidR="006E6FA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bakım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oluşturulacaktır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önlemlere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ilişkin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0B1E5A" w14:textId="77777777" w:rsidR="00A3112B" w:rsidRPr="00E3042A" w:rsidRDefault="00A3112B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984C6B" w14:textId="77777777" w:rsidR="00A3112B" w:rsidRPr="00E3042A" w:rsidRDefault="00A3112B" w:rsidP="0013743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bookmarkEnd w:id="1"/>
    </w:tbl>
    <w:p w14:paraId="27406426" w14:textId="77777777" w:rsidR="007B49F4" w:rsidRPr="00E3042A" w:rsidRDefault="007B49F4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007"/>
        <w:gridCol w:w="520"/>
        <w:gridCol w:w="3153"/>
        <w:gridCol w:w="1318"/>
        <w:gridCol w:w="43"/>
        <w:gridCol w:w="16"/>
        <w:gridCol w:w="39"/>
        <w:gridCol w:w="47"/>
        <w:gridCol w:w="24"/>
        <w:gridCol w:w="16"/>
        <w:gridCol w:w="23"/>
        <w:gridCol w:w="15"/>
        <w:gridCol w:w="37"/>
        <w:gridCol w:w="3665"/>
      </w:tblGrid>
      <w:tr w:rsidR="00903F3A" w:rsidRPr="00E3042A" w14:paraId="18C9EE6A" w14:textId="77777777" w:rsidTr="00416E35">
        <w:tc>
          <w:tcPr>
            <w:tcW w:w="1546" w:type="dxa"/>
            <w:gridSpan w:val="2"/>
            <w:shd w:val="clear" w:color="auto" w:fill="92D050"/>
          </w:tcPr>
          <w:p w14:paraId="6C4ECDE2" w14:textId="77777777" w:rsidR="0046112E" w:rsidRPr="00E3042A" w:rsidRDefault="0046112E" w:rsidP="00F82A17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8377" w:type="dxa"/>
            <w:gridSpan w:val="12"/>
            <w:shd w:val="clear" w:color="auto" w:fill="92D050"/>
          </w:tcPr>
          <w:p w14:paraId="263D4D44" w14:textId="68168A68" w:rsidR="0046112E" w:rsidRPr="00E3042A" w:rsidRDefault="00704AF8" w:rsidP="00F82A17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ÜRÜN KONTROLÜ</w:t>
            </w:r>
          </w:p>
        </w:tc>
      </w:tr>
      <w:tr w:rsidR="00903F3A" w:rsidRPr="00E3042A" w14:paraId="72648C22" w14:textId="77777777" w:rsidTr="00416E35">
        <w:tc>
          <w:tcPr>
            <w:tcW w:w="1546" w:type="dxa"/>
            <w:gridSpan w:val="2"/>
            <w:shd w:val="clear" w:color="auto" w:fill="92D050"/>
          </w:tcPr>
          <w:p w14:paraId="15CC21A4" w14:textId="77777777" w:rsidR="0046112E" w:rsidRPr="00E3042A" w:rsidRDefault="0046112E" w:rsidP="00F82A17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>5.1</w:t>
            </w:r>
          </w:p>
        </w:tc>
        <w:tc>
          <w:tcPr>
            <w:tcW w:w="8377" w:type="dxa"/>
            <w:gridSpan w:val="12"/>
            <w:shd w:val="clear" w:color="auto" w:fill="92D050"/>
          </w:tcPr>
          <w:p w14:paraId="53334ED8" w14:textId="2A3713E5" w:rsidR="0046112E" w:rsidRPr="00E3042A" w:rsidRDefault="00704AF8" w:rsidP="00F82A17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>ÜRÜN TASARIMI/GELİŞTİRME</w:t>
            </w:r>
          </w:p>
        </w:tc>
      </w:tr>
      <w:tr w:rsidR="00903F3A" w:rsidRPr="00E3042A" w14:paraId="40CC8522" w14:textId="77777777" w:rsidTr="00416E35">
        <w:tc>
          <w:tcPr>
            <w:tcW w:w="1546" w:type="dxa"/>
            <w:gridSpan w:val="2"/>
            <w:shd w:val="clear" w:color="auto" w:fill="D6E9B2"/>
          </w:tcPr>
          <w:p w14:paraId="1660E220" w14:textId="2A6E9FD0" w:rsidR="0046112E" w:rsidRPr="00E3042A" w:rsidRDefault="00704AF8" w:rsidP="00F82A17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377" w:type="dxa"/>
            <w:gridSpan w:val="12"/>
            <w:shd w:val="clear" w:color="auto" w:fill="D6E9B2"/>
          </w:tcPr>
          <w:p w14:paraId="1DCF9D26" w14:textId="0D401521" w:rsidR="0046112E" w:rsidRPr="00E3042A" w:rsidRDefault="006E6FA6" w:rsidP="00F82A17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</w:t>
            </w:r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eni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prosesler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üründeki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ambalajdaki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biçimindeki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değişi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klikler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üretilmesini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tasarım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geliştirme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prosedürü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</w:p>
        </w:tc>
      </w:tr>
      <w:tr w:rsidR="00903F3A" w:rsidRPr="00E3042A" w14:paraId="7C19E045" w14:textId="77777777" w:rsidTr="00416E35">
        <w:tc>
          <w:tcPr>
            <w:tcW w:w="1546" w:type="dxa"/>
            <w:gridSpan w:val="2"/>
            <w:shd w:val="clear" w:color="auto" w:fill="D6E9B2"/>
          </w:tcPr>
          <w:p w14:paraId="011C4A63" w14:textId="4E3DB44A" w:rsidR="001843E2" w:rsidRPr="00E3042A" w:rsidRDefault="00704AF8" w:rsidP="00F82A17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Maddeler</w:t>
            </w:r>
            <w:proofErr w:type="spellEnd"/>
            <w:r w:rsidR="001843E2" w:rsidRPr="00E3042A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80" w:type="dxa"/>
            <w:shd w:val="clear" w:color="auto" w:fill="auto"/>
          </w:tcPr>
          <w:p w14:paraId="355E740F" w14:textId="01D35C8D" w:rsidR="001843E2" w:rsidRPr="00E3042A" w:rsidRDefault="00704AF8" w:rsidP="00F82A17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361" w:type="dxa"/>
            <w:gridSpan w:val="10"/>
            <w:shd w:val="clear" w:color="auto" w:fill="auto"/>
          </w:tcPr>
          <w:p w14:paraId="039730DB" w14:textId="3196B225" w:rsidR="001843E2" w:rsidRPr="00E3042A" w:rsidRDefault="00704AF8" w:rsidP="00F82A17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Uygunluk</w:t>
            </w:r>
            <w:proofErr w:type="spellEnd"/>
          </w:p>
        </w:tc>
        <w:tc>
          <w:tcPr>
            <w:tcW w:w="3836" w:type="dxa"/>
            <w:shd w:val="clear" w:color="auto" w:fill="auto"/>
          </w:tcPr>
          <w:p w14:paraId="5A39F286" w14:textId="77777777" w:rsidR="001843E2" w:rsidRPr="00E3042A" w:rsidRDefault="001843E2" w:rsidP="001843E2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903F3A" w:rsidRPr="00E3042A" w14:paraId="6151FDBE" w14:textId="77777777" w:rsidTr="00416E35"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A77EE8C" w14:textId="77777777" w:rsidR="001843E2" w:rsidRPr="00E3042A" w:rsidRDefault="001843E2" w:rsidP="001E027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5.1.2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2ED3" w14:textId="74E8DCC5" w:rsidR="001843E2" w:rsidRPr="00E3042A" w:rsidRDefault="006E6FA6" w:rsidP="001E027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y</w:t>
            </w:r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eni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formülasyonundaki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ambalaj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daki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işleme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metotlarındaki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değişiklikler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HACCP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</w:t>
            </w:r>
            <w:r w:rsidR="00FC3DF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</w:t>
            </w:r>
            <w:proofErr w:type="spellEnd"/>
            <w:r w:rsidR="00FC3DF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C3DF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lideri</w:t>
            </w:r>
            <w:proofErr w:type="spellEnd"/>
            <w:r w:rsidR="00FC3DF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C3DF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="00FC3DF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C3DF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atanmış</w:t>
            </w:r>
            <w:proofErr w:type="spellEnd"/>
            <w:r w:rsidR="00FC3DF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C3DF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FC3DF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HACCP </w:t>
            </w:r>
            <w:proofErr w:type="spellStart"/>
            <w:proofErr w:type="gramStart"/>
            <w:r w:rsidR="00FC3DF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üyesi</w:t>
            </w:r>
            <w:proofErr w:type="spellEnd"/>
            <w:r w:rsidR="00FC3DF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proofErr w:type="gram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resmen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onaylanacaktır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r w:rsidR="00FC3DF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Bu </w:t>
            </w:r>
            <w:proofErr w:type="spellStart"/>
            <w:r w:rsidR="00FC3DF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</w:t>
            </w:r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hlikelerin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</w:t>
            </w:r>
            <w:r w:rsidR="00FC3DF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rilmesini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HACCP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sistemin</w:t>
            </w:r>
            <w:r w:rsidR="00FC3DF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c</w:t>
            </w:r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</w:t>
            </w:r>
            <w:proofErr w:type="spellEnd"/>
            <w:r w:rsidR="00FC3DF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C3DF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belirlenen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kontrollerin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uygulanması</w:t>
            </w:r>
            <w:r w:rsidR="00FC3DF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nı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</w:t>
            </w:r>
            <w:r w:rsidR="00FC3DF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</w:t>
            </w:r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acaktır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Bu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onay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fabrika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ortamına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girmeden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tamamlanacaktır</w:t>
            </w:r>
            <w:proofErr w:type="spellEnd"/>
            <w:r w:rsidR="00704AF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361" w:type="dxa"/>
            <w:gridSpan w:val="10"/>
            <w:shd w:val="clear" w:color="auto" w:fill="auto"/>
          </w:tcPr>
          <w:p w14:paraId="6C9C36CE" w14:textId="77777777" w:rsidR="001843E2" w:rsidRPr="00E3042A" w:rsidRDefault="001843E2" w:rsidP="001E027A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14:paraId="3FEF7B17" w14:textId="77777777" w:rsidR="001843E2" w:rsidRPr="00E3042A" w:rsidRDefault="001843E2" w:rsidP="001E027A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903F3A" w:rsidRPr="00E3042A" w14:paraId="1E570AF7" w14:textId="77777777" w:rsidTr="00416E35">
        <w:tc>
          <w:tcPr>
            <w:tcW w:w="1546" w:type="dxa"/>
            <w:gridSpan w:val="2"/>
            <w:shd w:val="clear" w:color="auto" w:fill="92D050"/>
          </w:tcPr>
          <w:p w14:paraId="0AC0AAA8" w14:textId="77777777" w:rsidR="0046112E" w:rsidRPr="00E3042A" w:rsidRDefault="0046112E" w:rsidP="001E027A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5.2</w:t>
            </w:r>
          </w:p>
        </w:tc>
        <w:tc>
          <w:tcPr>
            <w:tcW w:w="8377" w:type="dxa"/>
            <w:gridSpan w:val="12"/>
            <w:shd w:val="clear" w:color="auto" w:fill="92D050"/>
          </w:tcPr>
          <w:p w14:paraId="1C5FB2B2" w14:textId="67669487" w:rsidR="0046112E" w:rsidRPr="00E3042A" w:rsidRDefault="00030070" w:rsidP="001E027A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>ÜRÜN ETİKETLEME</w:t>
            </w:r>
          </w:p>
        </w:tc>
      </w:tr>
      <w:tr w:rsidR="00903F3A" w:rsidRPr="00E3042A" w14:paraId="1DC00089" w14:textId="77777777" w:rsidTr="00416E35">
        <w:tc>
          <w:tcPr>
            <w:tcW w:w="1546" w:type="dxa"/>
            <w:gridSpan w:val="2"/>
            <w:shd w:val="clear" w:color="auto" w:fill="D6E9B2"/>
          </w:tcPr>
          <w:p w14:paraId="0C4C7755" w14:textId="094EA479" w:rsidR="0046112E" w:rsidRPr="00E3042A" w:rsidRDefault="00072C9A" w:rsidP="001E027A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377" w:type="dxa"/>
            <w:gridSpan w:val="12"/>
            <w:shd w:val="clear" w:color="auto" w:fill="D6E9B2"/>
          </w:tcPr>
          <w:p w14:paraId="6C8AA3EF" w14:textId="41CB2880" w:rsidR="0046112E" w:rsidRPr="00E3042A" w:rsidRDefault="00072C9A" w:rsidP="001E027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="00FC3DF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etiketleme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gerekliliklere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r w:rsidR="00FC3DF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tedarik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zinciri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r w:rsidR="00FC3DF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tüketici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</w:t>
            </w:r>
            <w:r w:rsidR="00FC3DF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depolanma</w:t>
            </w:r>
            <w:r w:rsidR="00FC3DF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hazırlanması</w:t>
            </w:r>
            <w:r w:rsidR="00FC3DF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nı</w:t>
            </w:r>
            <w:proofErr w:type="spellEnd"/>
            <w:r w:rsidR="00FC3DF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C3DF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sağlamak</w:t>
            </w:r>
            <w:proofErr w:type="spellEnd"/>
            <w:r w:rsidR="00FC3DF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C3DF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="00FC3DF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</w:t>
            </w:r>
            <w:r w:rsidR="00FC3DF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li</w:t>
            </w:r>
            <w:proofErr w:type="spellEnd"/>
            <w:proofErr w:type="gram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bilgileri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içerecektir</w:t>
            </w:r>
            <w:proofErr w:type="spellEnd"/>
          </w:p>
        </w:tc>
      </w:tr>
      <w:tr w:rsidR="00903F3A" w:rsidRPr="00E3042A" w14:paraId="68793C35" w14:textId="77777777" w:rsidTr="00416E35">
        <w:tc>
          <w:tcPr>
            <w:tcW w:w="1546" w:type="dxa"/>
            <w:gridSpan w:val="2"/>
            <w:shd w:val="clear" w:color="auto" w:fill="D6E9B2"/>
          </w:tcPr>
          <w:p w14:paraId="69E15338" w14:textId="443BC2E2" w:rsidR="001843E2" w:rsidRPr="00E3042A" w:rsidRDefault="00072C9A" w:rsidP="001E027A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14:paraId="0442882E" w14:textId="216D10AD" w:rsidR="001843E2" w:rsidRPr="00E3042A" w:rsidRDefault="00072C9A" w:rsidP="001E027A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Gereklilik</w:t>
            </w:r>
            <w:proofErr w:type="spellEnd"/>
          </w:p>
        </w:tc>
        <w:tc>
          <w:tcPr>
            <w:tcW w:w="1361" w:type="dxa"/>
            <w:gridSpan w:val="10"/>
            <w:shd w:val="clear" w:color="auto" w:fill="auto"/>
          </w:tcPr>
          <w:p w14:paraId="076EF15B" w14:textId="2EDE7ADD" w:rsidR="001843E2" w:rsidRPr="00E3042A" w:rsidRDefault="00072C9A" w:rsidP="001E027A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Uygunluk</w:t>
            </w:r>
            <w:proofErr w:type="spellEnd"/>
          </w:p>
        </w:tc>
        <w:tc>
          <w:tcPr>
            <w:tcW w:w="3836" w:type="dxa"/>
            <w:shd w:val="clear" w:color="auto" w:fill="auto"/>
          </w:tcPr>
          <w:p w14:paraId="462DDCB7" w14:textId="77777777" w:rsidR="001843E2" w:rsidRPr="00E3042A" w:rsidRDefault="001843E2" w:rsidP="001843E2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903F3A" w:rsidRPr="00E3042A" w14:paraId="70FA4291" w14:textId="77777777" w:rsidTr="00416E35">
        <w:tc>
          <w:tcPr>
            <w:tcW w:w="1546" w:type="dxa"/>
            <w:gridSpan w:val="2"/>
            <w:shd w:val="clear" w:color="auto" w:fill="D6E9B2"/>
          </w:tcPr>
          <w:p w14:paraId="0E07B465" w14:textId="77777777" w:rsidR="001843E2" w:rsidRPr="00E3042A" w:rsidRDefault="001843E2" w:rsidP="00B86CF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5.2.1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32D3" w14:textId="5AF3C92D" w:rsidR="001843E2" w:rsidRPr="00E3042A" w:rsidRDefault="00072C9A" w:rsidP="00B86CF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</w:t>
            </w:r>
            <w:proofErr w:type="spellEnd"/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D19F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ürünün</w:t>
            </w:r>
            <w:proofErr w:type="spellEnd"/>
            <w:r w:rsidR="005D19F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D19F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</w:t>
            </w:r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ılacağı</w:t>
            </w:r>
            <w:proofErr w:type="spellEnd"/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belirlenmiş</w:t>
            </w:r>
            <w:proofErr w:type="spellEnd"/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ülkelerin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D19F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gerekliliklerini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karşılayacak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etiketlenecek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müşteri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tedarik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zincirinde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sergilenmesi</w:t>
            </w:r>
            <w:proofErr w:type="spellEnd"/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depola</w:t>
            </w:r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</w:t>
            </w:r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hazırla</w:t>
            </w:r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</w:t>
            </w:r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</w:t>
            </w:r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ını</w:t>
            </w:r>
            <w:proofErr w:type="spellEnd"/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bilgiler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içerecektir.</w:t>
            </w:r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proofErr w:type="gram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reçete</w:t>
            </w:r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31E1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spesiﬁkasyon</w:t>
            </w:r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dikkate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girdi</w:t>
            </w:r>
            <w:proofErr w:type="spellEnd"/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alerjen</w:t>
            </w:r>
            <w:proofErr w:type="spellEnd"/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etiketleme</w:t>
            </w:r>
            <w:proofErr w:type="spellEnd"/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bilgilerinin</w:t>
            </w:r>
            <w:proofErr w:type="spellEnd"/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doğru</w:t>
            </w:r>
            <w:proofErr w:type="spellEnd"/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olduğunu</w:t>
            </w:r>
            <w:proofErr w:type="spellEnd"/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doğrulayan</w:t>
            </w:r>
            <w:proofErr w:type="spellEnd"/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proses </w:t>
            </w:r>
            <w:proofErr w:type="spellStart"/>
            <w:r w:rsidR="002F3D4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361" w:type="dxa"/>
            <w:gridSpan w:val="10"/>
            <w:shd w:val="clear" w:color="auto" w:fill="auto"/>
          </w:tcPr>
          <w:p w14:paraId="14CAA1F8" w14:textId="77777777" w:rsidR="001843E2" w:rsidRPr="00E3042A" w:rsidRDefault="001843E2" w:rsidP="00B86CF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14:paraId="3CB46E5A" w14:textId="77777777" w:rsidR="001843E2" w:rsidRPr="00E3042A" w:rsidRDefault="001843E2" w:rsidP="00B86CF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903F3A" w:rsidRPr="00E3042A" w14:paraId="04739E41" w14:textId="77777777" w:rsidTr="00416E35"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B2FA2CC" w14:textId="77777777" w:rsidR="001843E2" w:rsidRPr="00E3042A" w:rsidRDefault="001843E2" w:rsidP="00B86CFE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5.2.3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5C80" w14:textId="0B572FEB" w:rsidR="001843E2" w:rsidRPr="00E3042A" w:rsidRDefault="002F3D47" w:rsidP="00B86CF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Eğer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belli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tüketici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grubunu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tatmin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etmek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özel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beyan</w:t>
            </w:r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</w:t>
            </w:r>
            <w:proofErr w:type="spellEnd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</w:t>
            </w:r>
            <w:proofErr w:type="spellEnd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tasarlandıysa</w:t>
            </w:r>
            <w:proofErr w:type="spellEnd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gramStart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( </w:t>
            </w:r>
            <w:proofErr w:type="spellStart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örn</w:t>
            </w:r>
            <w:proofErr w:type="spellEnd"/>
            <w:proofErr w:type="gramEnd"/>
            <w:r w:rsidR="00072C9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Beslenme</w:t>
            </w:r>
            <w:proofErr w:type="spellEnd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beyanı</w:t>
            </w:r>
            <w:proofErr w:type="spellEnd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düşürülmüş</w:t>
            </w:r>
            <w:proofErr w:type="spellEnd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şeker</w:t>
            </w:r>
            <w:proofErr w:type="spellEnd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oranı</w:t>
            </w:r>
            <w:proofErr w:type="spellEnd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formülasyonu</w:t>
            </w:r>
            <w:proofErr w:type="spellEnd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prosesi</w:t>
            </w:r>
            <w:proofErr w:type="spellEnd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belirtilen</w:t>
            </w:r>
            <w:proofErr w:type="spellEnd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beyanı</w:t>
            </w:r>
            <w:proofErr w:type="spellEnd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tamamen</w:t>
            </w:r>
            <w:proofErr w:type="spellEnd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karşılamak</w:t>
            </w:r>
            <w:proofErr w:type="spellEnd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üzere</w:t>
            </w:r>
            <w:proofErr w:type="spellEnd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geçerli</w:t>
            </w:r>
            <w:proofErr w:type="spellEnd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kılınacaktır</w:t>
            </w:r>
            <w:proofErr w:type="spellEnd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361" w:type="dxa"/>
            <w:gridSpan w:val="10"/>
            <w:shd w:val="clear" w:color="auto" w:fill="auto"/>
          </w:tcPr>
          <w:p w14:paraId="303A8606" w14:textId="77777777" w:rsidR="001843E2" w:rsidRPr="00E3042A" w:rsidRDefault="001843E2" w:rsidP="00B86CF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14:paraId="503460D5" w14:textId="77777777" w:rsidR="001843E2" w:rsidRPr="00E3042A" w:rsidRDefault="001843E2" w:rsidP="00B86CF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903F3A" w:rsidRPr="00E3042A" w14:paraId="7615444E" w14:textId="77777777" w:rsidTr="00416E35">
        <w:tc>
          <w:tcPr>
            <w:tcW w:w="1546" w:type="dxa"/>
            <w:gridSpan w:val="2"/>
            <w:shd w:val="clear" w:color="auto" w:fill="92D050"/>
          </w:tcPr>
          <w:p w14:paraId="5A2F1F3E" w14:textId="77777777" w:rsidR="0046112E" w:rsidRPr="00E3042A" w:rsidRDefault="0046112E" w:rsidP="00B86CF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5.3</w:t>
            </w:r>
          </w:p>
        </w:tc>
        <w:tc>
          <w:tcPr>
            <w:tcW w:w="8377" w:type="dxa"/>
            <w:gridSpan w:val="12"/>
            <w:shd w:val="clear" w:color="auto" w:fill="92D050"/>
          </w:tcPr>
          <w:p w14:paraId="5CCE6C15" w14:textId="0E5F46D4" w:rsidR="0046112E" w:rsidRPr="00E3042A" w:rsidRDefault="00072C9A" w:rsidP="00B86CF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>ALERJEN YÖNETİMİ</w:t>
            </w:r>
          </w:p>
        </w:tc>
      </w:tr>
      <w:tr w:rsidR="00903F3A" w:rsidRPr="00E3042A" w14:paraId="0BBA6936" w14:textId="77777777" w:rsidTr="00416E35">
        <w:tc>
          <w:tcPr>
            <w:tcW w:w="1546" w:type="dxa"/>
            <w:gridSpan w:val="2"/>
            <w:shd w:val="clear" w:color="auto" w:fill="D6E9B2"/>
          </w:tcPr>
          <w:p w14:paraId="28EA6D02" w14:textId="6BEF9453" w:rsidR="0046112E" w:rsidRPr="00E3042A" w:rsidRDefault="00072C9A" w:rsidP="00B86CF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TEMEL</w:t>
            </w:r>
          </w:p>
          <w:p w14:paraId="4464A531" w14:textId="226E588B" w:rsidR="0046112E" w:rsidRPr="00E3042A" w:rsidRDefault="00072C9A" w:rsidP="00B86CF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377" w:type="dxa"/>
            <w:gridSpan w:val="12"/>
            <w:shd w:val="clear" w:color="auto" w:fill="D6E9B2"/>
          </w:tcPr>
          <w:p w14:paraId="64221CDE" w14:textId="59C3608B" w:rsidR="0046112E" w:rsidRPr="00E3042A" w:rsidRDefault="00072C9A" w:rsidP="00B86CF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ürünlere</w:t>
            </w:r>
            <w:proofErr w:type="spellEnd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alerjen</w:t>
            </w:r>
            <w:proofErr w:type="spellEnd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bulaşmalarını</w:t>
            </w:r>
            <w:proofErr w:type="spellEnd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minimize </w:t>
            </w:r>
            <w:proofErr w:type="spellStart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edecek</w:t>
            </w:r>
            <w:proofErr w:type="spellEnd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satıldığı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ülkenin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etiketleme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uygunluğu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alerjen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malzeme</w:t>
            </w:r>
            <w:proofErr w:type="spellEnd"/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</w:t>
            </w:r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sahip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</w:tr>
      <w:tr w:rsidR="00903F3A" w:rsidRPr="00E3042A" w14:paraId="5943DE5E" w14:textId="77777777" w:rsidTr="00416E35">
        <w:tc>
          <w:tcPr>
            <w:tcW w:w="1546" w:type="dxa"/>
            <w:gridSpan w:val="2"/>
            <w:shd w:val="clear" w:color="auto" w:fill="D6E9B2"/>
          </w:tcPr>
          <w:p w14:paraId="0962FA10" w14:textId="19119CCE" w:rsidR="001843E2" w:rsidRPr="00E3042A" w:rsidRDefault="00072C9A" w:rsidP="00B86CF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14:paraId="351FE931" w14:textId="0DA8EED8" w:rsidR="001843E2" w:rsidRPr="00E3042A" w:rsidRDefault="00072C9A" w:rsidP="00B86CFE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361" w:type="dxa"/>
            <w:gridSpan w:val="10"/>
            <w:shd w:val="clear" w:color="auto" w:fill="auto"/>
          </w:tcPr>
          <w:p w14:paraId="2441CB2E" w14:textId="629B7889" w:rsidR="001843E2" w:rsidRPr="00E3042A" w:rsidRDefault="00072C9A" w:rsidP="00B86CF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836" w:type="dxa"/>
            <w:shd w:val="clear" w:color="auto" w:fill="auto"/>
          </w:tcPr>
          <w:p w14:paraId="0B1C570A" w14:textId="77777777" w:rsidR="001843E2" w:rsidRPr="00E3042A" w:rsidRDefault="001843E2" w:rsidP="001843E2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903F3A" w:rsidRPr="00E3042A" w14:paraId="753DDABA" w14:textId="77777777" w:rsidTr="00416E35">
        <w:tc>
          <w:tcPr>
            <w:tcW w:w="1546" w:type="dxa"/>
            <w:gridSpan w:val="2"/>
            <w:shd w:val="clear" w:color="auto" w:fill="D6E9B2"/>
          </w:tcPr>
          <w:p w14:paraId="340BCA80" w14:textId="77777777" w:rsidR="001843E2" w:rsidRPr="00E3042A" w:rsidRDefault="001843E2" w:rsidP="00C03EDD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5.3.2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4E04" w14:textId="4C66662C" w:rsidR="001843E2" w:rsidRPr="00E3042A" w:rsidRDefault="00072C9A" w:rsidP="00C03ED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tesisteki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alerjen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</w:t>
            </w:r>
            <w:r w:rsidR="009E5E7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lzemele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tanımlayacak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listeleyecektir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Bu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liste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31E1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yardımcıları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mamul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son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yeni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geliştirmeleri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bunların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31E1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lerini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361" w:type="dxa"/>
            <w:gridSpan w:val="10"/>
            <w:shd w:val="clear" w:color="auto" w:fill="auto"/>
          </w:tcPr>
          <w:p w14:paraId="7A11CE29" w14:textId="77777777" w:rsidR="001843E2" w:rsidRPr="00E3042A" w:rsidRDefault="001843E2" w:rsidP="00C03EDD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14:paraId="181EEB84" w14:textId="77777777" w:rsidR="001843E2" w:rsidRPr="00E3042A" w:rsidRDefault="001843E2" w:rsidP="00C03EDD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903F3A" w:rsidRPr="00E3042A" w14:paraId="2C475AA6" w14:textId="77777777" w:rsidTr="00416E35">
        <w:tc>
          <w:tcPr>
            <w:tcW w:w="1546" w:type="dxa"/>
            <w:gridSpan w:val="2"/>
            <w:shd w:val="clear" w:color="auto" w:fill="D6E9B2"/>
          </w:tcPr>
          <w:p w14:paraId="26BC4F82" w14:textId="77777777" w:rsidR="001843E2" w:rsidRPr="00E3042A" w:rsidRDefault="001843E2" w:rsidP="00C03EDD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5.3.4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3DC2" w14:textId="357DF6B9" w:rsidR="00072C9A" w:rsidRPr="00E3042A" w:rsidRDefault="00072C9A" w:rsidP="00072C9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Alerjen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maddelerin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yönetilerek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alerjen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içermeyen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çapraz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bulaşmasını</w:t>
            </w:r>
            <w:r w:rsidR="003902F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çapraz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temas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önlenmesi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oluşturulacaktır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196E146B" w14:textId="103A8129" w:rsidR="00072C9A" w:rsidRPr="00E3042A" w:rsidRDefault="00072C9A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Alerjen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3902F4" w:rsidRPr="00E3042A">
              <w:rPr>
                <w:sz w:val="20"/>
                <w:szCs w:val="20"/>
              </w:rPr>
              <w:t>içeren</w:t>
            </w:r>
            <w:proofErr w:type="spellEnd"/>
            <w:r w:rsidR="003902F4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3902F4" w:rsidRPr="00E3042A">
              <w:rPr>
                <w:sz w:val="20"/>
                <w:szCs w:val="20"/>
              </w:rPr>
              <w:t>malzemeler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depolanması</w:t>
            </w:r>
            <w:proofErr w:type="spellEnd"/>
            <w:r w:rsidRPr="00E3042A">
              <w:rPr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sz w:val="20"/>
                <w:szCs w:val="20"/>
              </w:rPr>
              <w:t>işlenmesi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sz w:val="20"/>
                <w:szCs w:val="20"/>
              </w:rPr>
              <w:t xml:space="preserve"> da</w:t>
            </w:r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paketlenmesi</w:t>
            </w:r>
            <w:proofErr w:type="spellEnd"/>
            <w:r w:rsidR="003902F4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3902F4" w:rsidRPr="00E3042A">
              <w:rPr>
                <w:sz w:val="20"/>
                <w:szCs w:val="20"/>
              </w:rPr>
              <w:t>sırasında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ﬁziksel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sz w:val="20"/>
                <w:szCs w:val="20"/>
              </w:rPr>
              <w:t xml:space="preserve"> da</w:t>
            </w:r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zamansal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ayırma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yapılması</w:t>
            </w:r>
            <w:proofErr w:type="spellEnd"/>
          </w:p>
          <w:p w14:paraId="2F1217A7" w14:textId="6E19412C" w:rsidR="00072C9A" w:rsidRPr="00E3042A" w:rsidRDefault="00072C9A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Alerjen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maddeler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işlenirken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farklı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sz w:val="20"/>
                <w:szCs w:val="20"/>
              </w:rPr>
              <w:t xml:space="preserve"> da</w:t>
            </w:r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ilave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kıyafet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kullanılması</w:t>
            </w:r>
            <w:proofErr w:type="spellEnd"/>
          </w:p>
          <w:p w14:paraId="64221FC8" w14:textId="0E05C91F" w:rsidR="00072C9A" w:rsidRPr="00E3042A" w:rsidRDefault="00072C9A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Alerjen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işlemede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tanımlanmış</w:t>
            </w:r>
            <w:proofErr w:type="spellEnd"/>
            <w:r w:rsidRPr="00E3042A">
              <w:rPr>
                <w:sz w:val="20"/>
                <w:szCs w:val="20"/>
              </w:rPr>
              <w:t xml:space="preserve">, o </w:t>
            </w:r>
            <w:proofErr w:type="spellStart"/>
            <w:r w:rsidRPr="00E3042A">
              <w:rPr>
                <w:sz w:val="20"/>
                <w:szCs w:val="20"/>
              </w:rPr>
              <w:t>işe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özel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ekipmanlar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3902F4" w:rsidRPr="00E3042A">
              <w:rPr>
                <w:sz w:val="20"/>
                <w:szCs w:val="20"/>
              </w:rPr>
              <w:t>ve</w:t>
            </w:r>
            <w:proofErr w:type="spellEnd"/>
            <w:r w:rsidR="003902F4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3902F4" w:rsidRPr="00E3042A">
              <w:rPr>
                <w:sz w:val="20"/>
                <w:szCs w:val="20"/>
              </w:rPr>
              <w:t>aletler</w:t>
            </w:r>
            <w:proofErr w:type="spellEnd"/>
            <w:r w:rsidR="003902F4"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kullanılması</w:t>
            </w:r>
            <w:proofErr w:type="spellEnd"/>
          </w:p>
          <w:p w14:paraId="1B1B5A45" w14:textId="2272EA87" w:rsidR="003902F4" w:rsidRPr="00E3042A" w:rsidRDefault="00903F3A" w:rsidP="00381F6C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Üretim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programının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</w:t>
            </w:r>
            <w:r w:rsidR="00072C9A" w:rsidRPr="00E3042A">
              <w:rPr>
                <w:sz w:val="20"/>
                <w:szCs w:val="20"/>
              </w:rPr>
              <w:t>lerjen</w:t>
            </w:r>
            <w:proofErr w:type="spellEnd"/>
            <w:r w:rsidR="00072C9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072C9A" w:rsidRPr="00E3042A">
              <w:rPr>
                <w:sz w:val="20"/>
                <w:szCs w:val="20"/>
              </w:rPr>
              <w:t>içeren</w:t>
            </w:r>
            <w:proofErr w:type="spellEnd"/>
            <w:r w:rsidR="00072C9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072C9A" w:rsidRPr="00E3042A">
              <w:rPr>
                <w:sz w:val="20"/>
                <w:szCs w:val="20"/>
              </w:rPr>
              <w:t>ve</w:t>
            </w:r>
            <w:proofErr w:type="spellEnd"/>
            <w:r w:rsidR="00072C9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072C9A" w:rsidRPr="00E3042A">
              <w:rPr>
                <w:sz w:val="20"/>
                <w:szCs w:val="20"/>
              </w:rPr>
              <w:t>içermeyen</w:t>
            </w:r>
            <w:proofErr w:type="spellEnd"/>
            <w:r w:rsidR="00072C9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072C9A" w:rsidRPr="00E3042A">
              <w:rPr>
                <w:sz w:val="20"/>
                <w:szCs w:val="20"/>
              </w:rPr>
              <w:t>ürünler</w:t>
            </w:r>
            <w:proofErr w:type="spellEnd"/>
            <w:r w:rsidR="00072C9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072C9A" w:rsidRPr="00E3042A">
              <w:rPr>
                <w:sz w:val="20"/>
                <w:szCs w:val="20"/>
              </w:rPr>
              <w:t>arası</w:t>
            </w:r>
            <w:r w:rsidRPr="00E3042A">
              <w:rPr>
                <w:sz w:val="20"/>
                <w:szCs w:val="20"/>
              </w:rPr>
              <w:t>nda</w:t>
            </w:r>
            <w:proofErr w:type="spellEnd"/>
            <w:r w:rsidR="00072C9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072C9A" w:rsidRPr="00E3042A">
              <w:rPr>
                <w:sz w:val="20"/>
                <w:szCs w:val="20"/>
              </w:rPr>
              <w:t>ürün</w:t>
            </w:r>
            <w:proofErr w:type="spellEnd"/>
            <w:r w:rsidR="00072C9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072C9A" w:rsidRPr="00E3042A">
              <w:rPr>
                <w:sz w:val="20"/>
                <w:szCs w:val="20"/>
              </w:rPr>
              <w:t>geçişler</w:t>
            </w:r>
            <w:r w:rsidRPr="00E3042A">
              <w:rPr>
                <w:sz w:val="20"/>
                <w:szCs w:val="20"/>
              </w:rPr>
              <w:t>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azaltılacak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şekilde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yapılması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r w:rsidR="00072C9A" w:rsidRPr="00E3042A">
              <w:rPr>
                <w:sz w:val="20"/>
                <w:szCs w:val="20"/>
              </w:rPr>
              <w:t xml:space="preserve"> </w:t>
            </w:r>
          </w:p>
          <w:p w14:paraId="48DD3466" w14:textId="20814AB2" w:rsidR="00072C9A" w:rsidRPr="00E3042A" w:rsidRDefault="00072C9A" w:rsidP="00381F6C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Alerjen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madde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içeren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tozların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hareketinin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önlenmesi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için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sistem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oluşturulması</w:t>
            </w:r>
            <w:proofErr w:type="spellEnd"/>
          </w:p>
          <w:p w14:paraId="6210BECA" w14:textId="41E31C41" w:rsidR="00072C9A" w:rsidRPr="00E3042A" w:rsidRDefault="00072C9A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Atık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03F3A" w:rsidRPr="00E3042A">
              <w:rPr>
                <w:sz w:val="20"/>
                <w:szCs w:val="20"/>
              </w:rPr>
              <w:t>döküntü</w:t>
            </w:r>
            <w:proofErr w:type="spellEnd"/>
            <w:r w:rsidR="00903F3A" w:rsidRPr="00E3042A">
              <w:rPr>
                <w:sz w:val="20"/>
                <w:szCs w:val="20"/>
              </w:rPr>
              <w:t xml:space="preserve"> </w:t>
            </w:r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kontrolü</w:t>
            </w:r>
            <w:proofErr w:type="spellEnd"/>
            <w:proofErr w:type="gramEnd"/>
          </w:p>
          <w:p w14:paraId="4FDF50DE" w14:textId="1A3E5B6E" w:rsidR="001843E2" w:rsidRPr="00E3042A" w:rsidRDefault="00903F3A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proofErr w:type="gramStart"/>
            <w:r w:rsidRPr="00E3042A">
              <w:rPr>
                <w:sz w:val="20"/>
                <w:szCs w:val="20"/>
              </w:rPr>
              <w:t>Çalışanlar</w:t>
            </w:r>
            <w:proofErr w:type="spellEnd"/>
            <w:r w:rsidRPr="00E3042A">
              <w:rPr>
                <w:sz w:val="20"/>
                <w:szCs w:val="20"/>
              </w:rPr>
              <w:t xml:space="preserve">, </w:t>
            </w:r>
            <w:r w:rsidR="00072C9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072C9A" w:rsidRPr="00E3042A">
              <w:rPr>
                <w:sz w:val="20"/>
                <w:szCs w:val="20"/>
              </w:rPr>
              <w:t>ziyaretçiler</w:t>
            </w:r>
            <w:proofErr w:type="spellEnd"/>
            <w:proofErr w:type="gramEnd"/>
            <w:r w:rsidR="00072C9A" w:rsidRPr="00E3042A">
              <w:rPr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sz w:val="20"/>
                <w:szCs w:val="20"/>
              </w:rPr>
              <w:t>taşeronlar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tarafından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sahaya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getirilen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veya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toplu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tüketim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amaçlı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gıdada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kısıtlama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yapılması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gridSpan w:val="10"/>
            <w:shd w:val="clear" w:color="auto" w:fill="auto"/>
          </w:tcPr>
          <w:p w14:paraId="452E3648" w14:textId="77777777" w:rsidR="001843E2" w:rsidRPr="00E3042A" w:rsidRDefault="001843E2" w:rsidP="00C03EDD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14:paraId="18E535A3" w14:textId="77777777" w:rsidR="001843E2" w:rsidRPr="00E3042A" w:rsidRDefault="001843E2" w:rsidP="00C03EDD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903F3A" w:rsidRPr="00E3042A" w14:paraId="08F0D0AB" w14:textId="77777777" w:rsidTr="00416E35">
        <w:tc>
          <w:tcPr>
            <w:tcW w:w="1546" w:type="dxa"/>
            <w:gridSpan w:val="2"/>
            <w:shd w:val="clear" w:color="auto" w:fill="D6E9B2"/>
          </w:tcPr>
          <w:p w14:paraId="486D6121" w14:textId="77777777" w:rsidR="001843E2" w:rsidRPr="00E3042A" w:rsidRDefault="001843E2" w:rsidP="00C03EDD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5.3.5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0C20" w14:textId="58EA3C6E" w:rsidR="001843E2" w:rsidRPr="00E3042A" w:rsidRDefault="00574019" w:rsidP="00C03ED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Yeniden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uygulandığında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alerjen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madde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ıskartanın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alerjen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içermeyen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ürünlerde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kullanılma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masını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oluşturulacaktır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361" w:type="dxa"/>
            <w:gridSpan w:val="10"/>
            <w:shd w:val="clear" w:color="auto" w:fill="auto"/>
          </w:tcPr>
          <w:p w14:paraId="12C1F900" w14:textId="77777777" w:rsidR="001843E2" w:rsidRPr="00E3042A" w:rsidRDefault="001843E2" w:rsidP="00C03EDD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14:paraId="367A3284" w14:textId="77777777" w:rsidR="001843E2" w:rsidRPr="00E3042A" w:rsidRDefault="001843E2" w:rsidP="00C03EDD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903F3A" w:rsidRPr="00E3042A" w14:paraId="6AE2B0DB" w14:textId="77777777" w:rsidTr="00416E35">
        <w:tc>
          <w:tcPr>
            <w:tcW w:w="1546" w:type="dxa"/>
            <w:gridSpan w:val="2"/>
            <w:shd w:val="clear" w:color="auto" w:fill="D6E9B2"/>
          </w:tcPr>
          <w:p w14:paraId="1981D404" w14:textId="77777777" w:rsidR="001843E2" w:rsidRPr="00E3042A" w:rsidRDefault="001843E2" w:rsidP="00C03EDD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5.3.6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5128" w14:textId="316B2FE7" w:rsidR="001843E2" w:rsidRPr="00E3042A" w:rsidRDefault="00820D6E" w:rsidP="00C03ED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Gerekçelendirilmiş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 r</w:t>
            </w:r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isk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tabanlı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değerlendirme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nin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üretimin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doğasından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dolayı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proofErr w:type="gram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alerjen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in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çapraz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bulaşmasının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çapraz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temas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önlenemediğini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gösterdiği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etiket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</w:t>
            </w:r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uyarı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ibaresi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bulunacaktır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öyle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ibaresi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kullanılacağı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ulusal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kılavuzlar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="0011648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1648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sektörel</w:t>
            </w:r>
            <w:proofErr w:type="spellEnd"/>
            <w:r w:rsidR="0011648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1648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kılavuzlar</w:t>
            </w:r>
            <w:proofErr w:type="spellEnd"/>
            <w:r w:rsidR="0011648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="006E68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dikkate</w:t>
            </w:r>
            <w:proofErr w:type="spellEnd"/>
            <w:proofErr w:type="gram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alınacaktır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361" w:type="dxa"/>
            <w:gridSpan w:val="10"/>
            <w:shd w:val="clear" w:color="auto" w:fill="auto"/>
          </w:tcPr>
          <w:p w14:paraId="74C92BBE" w14:textId="77777777" w:rsidR="001843E2" w:rsidRPr="00E3042A" w:rsidRDefault="001843E2" w:rsidP="00C03EDD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14:paraId="64A00B69" w14:textId="77777777" w:rsidR="001843E2" w:rsidRPr="00E3042A" w:rsidRDefault="001843E2" w:rsidP="00C03EDD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903F3A" w:rsidRPr="00E3042A" w14:paraId="07F4BC15" w14:textId="77777777" w:rsidTr="00416E35">
        <w:tc>
          <w:tcPr>
            <w:tcW w:w="1546" w:type="dxa"/>
            <w:gridSpan w:val="2"/>
            <w:shd w:val="clear" w:color="auto" w:fill="D6E9B2"/>
          </w:tcPr>
          <w:p w14:paraId="53553D0D" w14:textId="77777777" w:rsidR="001843E2" w:rsidRPr="00E3042A" w:rsidRDefault="001843E2" w:rsidP="00C03EDD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5.3.8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F74A" w14:textId="2FE9DF0F" w:rsidR="001843E2" w:rsidRPr="00E3042A" w:rsidRDefault="002B4EB4" w:rsidP="00C03ED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Bir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alerjen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çapraz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bulaşmasını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çapraz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temas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önleyecek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kabul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edilebilir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seviyelere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düşürecek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oluşturulacaktır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metotlarının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etkinlikleri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geçerli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kılınacak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aralıklarla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doğrulanacaktır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Alerjen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maddelerin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temizliğinde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tanımlanacak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E68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alerjene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özel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olacak,</w:t>
            </w:r>
            <w:r w:rsidR="006E68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proofErr w:type="gram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kullanımlık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sonrası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temizlenecektir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361" w:type="dxa"/>
            <w:gridSpan w:val="10"/>
            <w:shd w:val="clear" w:color="auto" w:fill="auto"/>
          </w:tcPr>
          <w:p w14:paraId="01028404" w14:textId="77777777" w:rsidR="001843E2" w:rsidRPr="00E3042A" w:rsidRDefault="001843E2" w:rsidP="00C03EDD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14:paraId="588F2E6C" w14:textId="77777777" w:rsidR="001843E2" w:rsidRPr="00E3042A" w:rsidRDefault="001843E2" w:rsidP="00C03EDD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903F3A" w:rsidRPr="00E3042A" w14:paraId="780D9021" w14:textId="77777777" w:rsidTr="00416E35">
        <w:tc>
          <w:tcPr>
            <w:tcW w:w="1546" w:type="dxa"/>
            <w:gridSpan w:val="2"/>
            <w:shd w:val="clear" w:color="auto" w:fill="92D050"/>
          </w:tcPr>
          <w:p w14:paraId="52E01E36" w14:textId="77777777" w:rsidR="0046112E" w:rsidRPr="00E3042A" w:rsidRDefault="0046112E" w:rsidP="00B86CF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5.4</w:t>
            </w:r>
          </w:p>
        </w:tc>
        <w:tc>
          <w:tcPr>
            <w:tcW w:w="8377" w:type="dxa"/>
            <w:gridSpan w:val="12"/>
            <w:shd w:val="clear" w:color="auto" w:fill="92D050"/>
          </w:tcPr>
          <w:p w14:paraId="7AF3DA60" w14:textId="2D1C695C" w:rsidR="0046112E" w:rsidRPr="00E3042A" w:rsidRDefault="002B4EB4" w:rsidP="00B86CFE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>ÜRÜN OTANTİSİTESİ, BEYANLAR VE GÖZETİM ZİNCİRİ</w:t>
            </w:r>
          </w:p>
        </w:tc>
      </w:tr>
      <w:tr w:rsidR="00903F3A" w:rsidRPr="00E3042A" w14:paraId="2F01615F" w14:textId="77777777" w:rsidTr="00416E35">
        <w:tc>
          <w:tcPr>
            <w:tcW w:w="1546" w:type="dxa"/>
            <w:gridSpan w:val="2"/>
            <w:shd w:val="clear" w:color="auto" w:fill="D6E9B2"/>
          </w:tcPr>
          <w:p w14:paraId="3B5F3A8C" w14:textId="37A66D40" w:rsidR="0046112E" w:rsidRPr="00E3042A" w:rsidRDefault="002B4EB4" w:rsidP="00B86CF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Bayanı</w:t>
            </w:r>
            <w:proofErr w:type="spellEnd"/>
          </w:p>
        </w:tc>
        <w:tc>
          <w:tcPr>
            <w:tcW w:w="8377" w:type="dxa"/>
            <w:gridSpan w:val="12"/>
            <w:shd w:val="clear" w:color="auto" w:fill="D6E9B2"/>
          </w:tcPr>
          <w:p w14:paraId="4F55F0BD" w14:textId="66D80059" w:rsidR="0046112E" w:rsidRPr="00E3042A" w:rsidRDefault="002B4EB4" w:rsidP="00B86CF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Hileli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tağşişli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31E1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leri</w:t>
            </w:r>
            <w:r w:rsidR="006B022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satınal</w:t>
            </w:r>
            <w:r w:rsidR="006B022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ınma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riskinin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minimize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oluşturulacak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tanımları</w:t>
            </w:r>
            <w:r w:rsidR="006B022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beyanların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tam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doğrulanmış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sağlanacaktır</w:t>
            </w:r>
            <w:proofErr w:type="spellEnd"/>
          </w:p>
        </w:tc>
      </w:tr>
      <w:tr w:rsidR="00903F3A" w:rsidRPr="00E3042A" w14:paraId="2283946D" w14:textId="77777777" w:rsidTr="00416E35">
        <w:tc>
          <w:tcPr>
            <w:tcW w:w="1546" w:type="dxa"/>
            <w:gridSpan w:val="2"/>
            <w:shd w:val="clear" w:color="auto" w:fill="D6E9B2"/>
          </w:tcPr>
          <w:p w14:paraId="630143C4" w14:textId="2525A985" w:rsidR="001843E2" w:rsidRPr="00E3042A" w:rsidRDefault="002B4EB4" w:rsidP="00B86CF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14:paraId="42919044" w14:textId="3C290831" w:rsidR="001843E2" w:rsidRPr="00E3042A" w:rsidRDefault="002B4EB4" w:rsidP="00B86CF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361" w:type="dxa"/>
            <w:gridSpan w:val="10"/>
            <w:shd w:val="clear" w:color="auto" w:fill="auto"/>
          </w:tcPr>
          <w:p w14:paraId="65586747" w14:textId="6E7C0A49" w:rsidR="001843E2" w:rsidRPr="00E3042A" w:rsidRDefault="002B4EB4" w:rsidP="00B86CF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836" w:type="dxa"/>
            <w:shd w:val="clear" w:color="auto" w:fill="auto"/>
          </w:tcPr>
          <w:p w14:paraId="0B7F0230" w14:textId="77777777" w:rsidR="001843E2" w:rsidRPr="00E3042A" w:rsidRDefault="001843E2" w:rsidP="001843E2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74019" w:rsidRPr="00E3042A" w14:paraId="7BA25F81" w14:textId="77777777" w:rsidTr="00416E35">
        <w:tc>
          <w:tcPr>
            <w:tcW w:w="1014" w:type="dxa"/>
            <w:shd w:val="clear" w:color="auto" w:fill="D6E9B2"/>
          </w:tcPr>
          <w:p w14:paraId="14CD4593" w14:textId="77777777" w:rsidR="001843E2" w:rsidRPr="00E3042A" w:rsidRDefault="001843E2" w:rsidP="00B86CF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5.4.4</w:t>
            </w:r>
          </w:p>
        </w:tc>
        <w:tc>
          <w:tcPr>
            <w:tcW w:w="532" w:type="dxa"/>
            <w:shd w:val="clear" w:color="auto" w:fill="FBD4B4"/>
          </w:tcPr>
          <w:p w14:paraId="21F2D6E5" w14:textId="77777777" w:rsidR="001843E2" w:rsidRPr="00E3042A" w:rsidRDefault="001843E2" w:rsidP="00B86CF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C04E" w14:textId="69B5EDC4" w:rsidR="002B4EB4" w:rsidRPr="00E3042A" w:rsidRDefault="00CF08BB" w:rsidP="002B4EB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durumuna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bağlı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bitmiş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ambalajlarda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etiketleme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beyan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durumunda</w:t>
            </w:r>
            <w:proofErr w:type="spellEnd"/>
            <w:proofErr w:type="gram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her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partisinin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doğrulanmalıdır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Bu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beyanlar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kapsayabilir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:</w:t>
            </w:r>
            <w:proofErr w:type="gramEnd"/>
          </w:p>
          <w:p w14:paraId="546E3053" w14:textId="77777777" w:rsidR="002B4EB4" w:rsidRPr="00E3042A" w:rsidRDefault="002B4EB4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Spesiﬁk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menşei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veya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orijini</w:t>
            </w:r>
            <w:proofErr w:type="spellEnd"/>
          </w:p>
          <w:p w14:paraId="2240BEA4" w14:textId="65968FFA" w:rsidR="002B4EB4" w:rsidRPr="00E3042A" w:rsidRDefault="00CF08BB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tür</w:t>
            </w:r>
            <w:proofErr w:type="spellEnd"/>
            <w:r w:rsidR="002B4EB4" w:rsidRPr="00E3042A">
              <w:rPr>
                <w:sz w:val="20"/>
                <w:szCs w:val="20"/>
              </w:rPr>
              <w:t xml:space="preserve"> / </w:t>
            </w:r>
            <w:proofErr w:type="spellStart"/>
            <w:r w:rsidRPr="00E3042A">
              <w:rPr>
                <w:sz w:val="20"/>
                <w:szCs w:val="20"/>
              </w:rPr>
              <w:t>varyete</w:t>
            </w:r>
            <w:proofErr w:type="spellEnd"/>
            <w:r w:rsidR="002B4EB4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sz w:val="20"/>
                <w:szCs w:val="20"/>
              </w:rPr>
              <w:t>beyanı</w:t>
            </w:r>
            <w:proofErr w:type="spellEnd"/>
          </w:p>
          <w:p w14:paraId="28DE4EEE" w14:textId="201C067B" w:rsidR="002B4EB4" w:rsidRPr="00E3042A" w:rsidRDefault="00875CAC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Güvence</w:t>
            </w:r>
            <w:proofErr w:type="spellEnd"/>
            <w:r w:rsidR="00CF08BB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sz w:val="20"/>
                <w:szCs w:val="20"/>
              </w:rPr>
              <w:t>durumu</w:t>
            </w:r>
            <w:proofErr w:type="spellEnd"/>
            <w:r w:rsidR="002B4EB4" w:rsidRPr="00E3042A">
              <w:rPr>
                <w:sz w:val="20"/>
                <w:szCs w:val="20"/>
              </w:rPr>
              <w:t xml:space="preserve"> (</w:t>
            </w:r>
            <w:proofErr w:type="spellStart"/>
            <w:r w:rsidR="002B4EB4" w:rsidRPr="00E3042A">
              <w:rPr>
                <w:sz w:val="20"/>
                <w:szCs w:val="20"/>
              </w:rPr>
              <w:t>Ör</w:t>
            </w:r>
            <w:proofErr w:type="spellEnd"/>
            <w:r w:rsidR="002B4EB4" w:rsidRPr="00E3042A">
              <w:rPr>
                <w:sz w:val="20"/>
                <w:szCs w:val="20"/>
              </w:rPr>
              <w:t>. Global GAP)</w:t>
            </w:r>
          </w:p>
          <w:p w14:paraId="7386C086" w14:textId="49E3E32D" w:rsidR="002B4EB4" w:rsidRPr="00E3042A" w:rsidRDefault="002B4EB4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Geneti</w:t>
            </w:r>
            <w:r w:rsidR="00CF08BB" w:rsidRPr="00E3042A">
              <w:rPr>
                <w:sz w:val="20"/>
                <w:szCs w:val="20"/>
              </w:rPr>
              <w:t>ğiyle</w:t>
            </w:r>
            <w:proofErr w:type="spellEnd"/>
            <w:r w:rsidR="00CF08BB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CF08BB" w:rsidRPr="00E3042A">
              <w:rPr>
                <w:sz w:val="20"/>
                <w:szCs w:val="20"/>
              </w:rPr>
              <w:t>oynanmış</w:t>
            </w:r>
            <w:proofErr w:type="spellEnd"/>
            <w:r w:rsidR="00CF08BB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CF08BB" w:rsidRPr="00E3042A">
              <w:rPr>
                <w:sz w:val="20"/>
                <w:szCs w:val="20"/>
              </w:rPr>
              <w:t>organizma</w:t>
            </w:r>
            <w:proofErr w:type="spellEnd"/>
            <w:r w:rsidR="00CF08BB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CF08BB" w:rsidRPr="00E3042A">
              <w:rPr>
                <w:sz w:val="20"/>
                <w:szCs w:val="20"/>
              </w:rPr>
              <w:t>durumu</w:t>
            </w:r>
            <w:proofErr w:type="spellEnd"/>
            <w:r w:rsidRPr="00E3042A">
              <w:rPr>
                <w:sz w:val="20"/>
                <w:szCs w:val="20"/>
              </w:rPr>
              <w:t xml:space="preserve"> (GMO)</w:t>
            </w:r>
          </w:p>
          <w:p w14:paraId="1394BA23" w14:textId="77777777" w:rsidR="002B4EB4" w:rsidRPr="00E3042A" w:rsidRDefault="002B4EB4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Özü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korunmuşluk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durumu</w:t>
            </w:r>
            <w:proofErr w:type="spellEnd"/>
          </w:p>
          <w:p w14:paraId="4BB581F1" w14:textId="25915F63" w:rsidR="002B4EB4" w:rsidRPr="00E3042A" w:rsidRDefault="00CF08BB" w:rsidP="005E571A">
            <w:pPr>
              <w:pStyle w:val="ListBullet"/>
              <w:rPr>
                <w:sz w:val="20"/>
                <w:szCs w:val="20"/>
              </w:rPr>
            </w:pPr>
            <w:r w:rsidRPr="00E3042A">
              <w:rPr>
                <w:sz w:val="20"/>
                <w:szCs w:val="20"/>
              </w:rPr>
              <w:t xml:space="preserve">Özel </w:t>
            </w:r>
            <w:proofErr w:type="spellStart"/>
            <w:r w:rsidRPr="00E3042A">
              <w:rPr>
                <w:sz w:val="20"/>
                <w:szCs w:val="20"/>
              </w:rPr>
              <w:t>ticari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markalı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sz w:val="20"/>
                <w:szCs w:val="20"/>
              </w:rPr>
              <w:t>hammaddeler</w:t>
            </w:r>
            <w:proofErr w:type="spellEnd"/>
          </w:p>
          <w:p w14:paraId="4153C936" w14:textId="39DDB15C" w:rsidR="001843E2" w:rsidRPr="00E3042A" w:rsidRDefault="002B4EB4" w:rsidP="002B4EB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üzerindeki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beyanını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kanıtlamak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satınalma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F31E1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kullanımı</w:t>
            </w:r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na</w:t>
            </w:r>
            <w:proofErr w:type="spellEnd"/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dair</w:t>
            </w:r>
            <w:proofErr w:type="spellEnd"/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izlenebilirli</w:t>
            </w:r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</w:t>
            </w:r>
            <w:proofErr w:type="spellEnd"/>
            <w:proofErr w:type="gramEnd"/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son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paketleme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İşletme</w:t>
            </w:r>
            <w:proofErr w:type="spellEnd"/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belli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standardın</w:t>
            </w:r>
            <w:proofErr w:type="spellEnd"/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gerekliliğin</w:t>
            </w:r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</w:t>
            </w:r>
            <w:proofErr w:type="spellEnd"/>
            <w:proofErr w:type="gram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karşılamak</w:t>
            </w:r>
            <w:proofErr w:type="spellEnd"/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üzere</w:t>
            </w:r>
            <w:proofErr w:type="spellEnd"/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belirlenmiş</w:t>
            </w:r>
            <w:proofErr w:type="spellEnd"/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ıklıkta</w:t>
            </w:r>
            <w:proofErr w:type="spellEnd"/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böyle</w:t>
            </w:r>
            <w:proofErr w:type="spellEnd"/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standart</w:t>
            </w:r>
            <w:proofErr w:type="spellEnd"/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ekliliği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yoksa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asgari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6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kez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kütle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denkli</w:t>
            </w:r>
            <w:r w:rsidR="00693C6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testi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324" w:type="dxa"/>
            <w:gridSpan w:val="9"/>
            <w:shd w:val="clear" w:color="auto" w:fill="auto"/>
          </w:tcPr>
          <w:p w14:paraId="465AE36D" w14:textId="77777777" w:rsidR="001843E2" w:rsidRPr="00E3042A" w:rsidRDefault="001843E2" w:rsidP="00B86CF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873" w:type="dxa"/>
            <w:gridSpan w:val="2"/>
            <w:shd w:val="clear" w:color="auto" w:fill="auto"/>
          </w:tcPr>
          <w:p w14:paraId="27D39907" w14:textId="77777777" w:rsidR="001843E2" w:rsidRPr="00E3042A" w:rsidRDefault="001843E2" w:rsidP="00B86CF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903F3A" w:rsidRPr="00E3042A" w14:paraId="35FF8DF1" w14:textId="77777777" w:rsidTr="00416E35">
        <w:tc>
          <w:tcPr>
            <w:tcW w:w="1546" w:type="dxa"/>
            <w:gridSpan w:val="2"/>
            <w:shd w:val="clear" w:color="auto" w:fill="D6E9B2"/>
          </w:tcPr>
          <w:p w14:paraId="1F36E063" w14:textId="7B9B8CA0" w:rsidR="001843E2" w:rsidRPr="00E3042A" w:rsidRDefault="001843E2" w:rsidP="00B86CF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  <w:r w:rsidR="00381F6C" w:rsidRPr="00E3042A">
              <w:rPr>
                <w:rFonts w:ascii="Century Gothic" w:hAnsi="Century Gothic" w:cs="Calibri"/>
                <w:b/>
                <w:sz w:val="20"/>
                <w:szCs w:val="20"/>
              </w:rPr>
              <w:t>--</w:t>
            </w: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.4.5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E7A5" w14:textId="122ED89B" w:rsidR="001843E2" w:rsidRPr="00E3042A" w:rsidRDefault="00B81F05" w:rsidP="00B86CF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</w:t>
            </w:r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retim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metodu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beyanlar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(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Ör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Organik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Helal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Kosher)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</w:t>
            </w:r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ldığında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işletme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beyan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yapabilmek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li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sertiﬁkasyon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durumunu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sürdürecektir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309" w:type="dxa"/>
            <w:gridSpan w:val="8"/>
            <w:shd w:val="clear" w:color="auto" w:fill="auto"/>
          </w:tcPr>
          <w:p w14:paraId="2FA568D4" w14:textId="77777777" w:rsidR="001843E2" w:rsidRPr="00E3042A" w:rsidRDefault="001843E2" w:rsidP="00B86CF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888" w:type="dxa"/>
            <w:gridSpan w:val="3"/>
            <w:shd w:val="clear" w:color="auto" w:fill="auto"/>
          </w:tcPr>
          <w:p w14:paraId="77B35638" w14:textId="77777777" w:rsidR="001843E2" w:rsidRPr="00E3042A" w:rsidRDefault="001843E2" w:rsidP="00B86CF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74019" w:rsidRPr="00E3042A" w14:paraId="714D3D70" w14:textId="77777777" w:rsidTr="00416E35">
        <w:tc>
          <w:tcPr>
            <w:tcW w:w="1014" w:type="dxa"/>
            <w:shd w:val="clear" w:color="auto" w:fill="D6E9B2"/>
          </w:tcPr>
          <w:p w14:paraId="27F52A19" w14:textId="77777777" w:rsidR="001843E2" w:rsidRPr="00E3042A" w:rsidRDefault="001843E2" w:rsidP="005E070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5.4.6</w:t>
            </w:r>
          </w:p>
        </w:tc>
        <w:tc>
          <w:tcPr>
            <w:tcW w:w="532" w:type="dxa"/>
            <w:shd w:val="clear" w:color="auto" w:fill="FBD4B4"/>
          </w:tcPr>
          <w:p w14:paraId="035CC8DE" w14:textId="77777777" w:rsidR="001843E2" w:rsidRPr="00E3042A" w:rsidRDefault="001843E2" w:rsidP="005E070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A094" w14:textId="00B38E85" w:rsidR="001843E2" w:rsidRPr="00E3042A" w:rsidRDefault="002B4EB4" w:rsidP="005E070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Beyanda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bulunulan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akış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diyagramları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potansiyel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noktaları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özlüğün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kaybolduğu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noktalar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beyanların</w:t>
            </w:r>
            <w:r w:rsidR="00B81F0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bütünlüğün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oluşturulacaktır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309" w:type="dxa"/>
            <w:gridSpan w:val="8"/>
            <w:shd w:val="clear" w:color="auto" w:fill="auto"/>
          </w:tcPr>
          <w:p w14:paraId="2926FC86" w14:textId="77777777" w:rsidR="001843E2" w:rsidRPr="00E3042A" w:rsidRDefault="001843E2" w:rsidP="005E070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888" w:type="dxa"/>
            <w:gridSpan w:val="3"/>
            <w:shd w:val="clear" w:color="auto" w:fill="auto"/>
          </w:tcPr>
          <w:p w14:paraId="57B26157" w14:textId="77777777" w:rsidR="001843E2" w:rsidRPr="00E3042A" w:rsidRDefault="001843E2" w:rsidP="005E070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903F3A" w:rsidRPr="00E3042A" w14:paraId="605E0C2B" w14:textId="77777777" w:rsidTr="00416E35">
        <w:tc>
          <w:tcPr>
            <w:tcW w:w="1546" w:type="dxa"/>
            <w:gridSpan w:val="2"/>
            <w:shd w:val="clear" w:color="auto" w:fill="92D050"/>
          </w:tcPr>
          <w:p w14:paraId="3B3AF50A" w14:textId="77777777" w:rsidR="0046112E" w:rsidRPr="00E3042A" w:rsidRDefault="0046112E" w:rsidP="005E070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5.5</w:t>
            </w:r>
          </w:p>
        </w:tc>
        <w:tc>
          <w:tcPr>
            <w:tcW w:w="8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FD74424" w14:textId="077DD494" w:rsidR="0046112E" w:rsidRPr="00E3042A" w:rsidRDefault="002B4EB4" w:rsidP="005E070E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>ÜRÜN</w:t>
            </w:r>
            <w:r w:rsidR="00B81F05" w:rsidRPr="00E3042A">
              <w:rPr>
                <w:rFonts w:ascii="Century Gothic" w:hAnsi="Century Gothic" w:cs="Calibri"/>
                <w:sz w:val="20"/>
                <w:szCs w:val="20"/>
              </w:rPr>
              <w:t xml:space="preserve"> AMBALAJI</w:t>
            </w:r>
          </w:p>
        </w:tc>
      </w:tr>
      <w:tr w:rsidR="00903F3A" w:rsidRPr="00E3042A" w14:paraId="30F12686" w14:textId="77777777" w:rsidTr="00416E35">
        <w:tc>
          <w:tcPr>
            <w:tcW w:w="1546" w:type="dxa"/>
            <w:gridSpan w:val="2"/>
            <w:shd w:val="clear" w:color="auto" w:fill="D6E9B2"/>
          </w:tcPr>
          <w:p w14:paraId="1305A777" w14:textId="67F412FA" w:rsidR="0046112E" w:rsidRPr="00E3042A" w:rsidRDefault="002B4EB4" w:rsidP="005E070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5AF62B8A" w14:textId="7A8AFC11" w:rsidR="0046112E" w:rsidRPr="00E3042A" w:rsidRDefault="00B81F05" w:rsidP="005E070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amablajı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amaçlanan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kullqnıma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bulaşmayı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önleyecek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bozulmayı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azaltacak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koşullarda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depolanacaktır</w:t>
            </w:r>
            <w:proofErr w:type="spellEnd"/>
          </w:p>
        </w:tc>
      </w:tr>
      <w:tr w:rsidR="00903F3A" w:rsidRPr="00E3042A" w14:paraId="49145416" w14:textId="77777777" w:rsidTr="00416E35">
        <w:tc>
          <w:tcPr>
            <w:tcW w:w="1546" w:type="dxa"/>
            <w:gridSpan w:val="2"/>
            <w:shd w:val="clear" w:color="auto" w:fill="D6E9B2"/>
          </w:tcPr>
          <w:p w14:paraId="2E5FB0E8" w14:textId="5A0D50C0" w:rsidR="001843E2" w:rsidRPr="00E3042A" w:rsidRDefault="002B4EB4" w:rsidP="005E070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28009" w14:textId="08E00144" w:rsidR="001843E2" w:rsidRPr="00E3042A" w:rsidRDefault="002B4EB4" w:rsidP="005E070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C6A53F" w14:textId="1D881C65" w:rsidR="001843E2" w:rsidRPr="00E3042A" w:rsidRDefault="002B4EB4" w:rsidP="005E070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BE42C5" w14:textId="77777777" w:rsidR="001843E2" w:rsidRPr="00E3042A" w:rsidRDefault="001843E2" w:rsidP="001843E2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903F3A" w:rsidRPr="00E3042A" w14:paraId="355BFF22" w14:textId="77777777" w:rsidTr="00416E35"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7BAF870" w14:textId="77777777" w:rsidR="001843E2" w:rsidRPr="00E3042A" w:rsidRDefault="001843E2" w:rsidP="0082760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5.5.2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A566" w14:textId="51240D52" w:rsidR="001843E2" w:rsidRPr="00E3042A" w:rsidRDefault="002B4EB4" w:rsidP="002B4EB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31E1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yarı</w:t>
            </w:r>
            <w:proofErr w:type="spellEnd"/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mamullerle</w:t>
            </w:r>
            <w:proofErr w:type="spellEnd"/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direk</w:t>
            </w:r>
            <w:proofErr w:type="spellEnd"/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temas</w:t>
            </w:r>
            <w:proofErr w:type="spellEnd"/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etmek</w:t>
            </w:r>
            <w:proofErr w:type="spellEnd"/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üzere</w:t>
            </w:r>
            <w:proofErr w:type="spellEnd"/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satin </w:t>
            </w:r>
            <w:proofErr w:type="spellStart"/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bantları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torbalar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renkte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tezat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renklerde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kazayla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olmaması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yırtılmaya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karşı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dirençli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AB032E" w14:textId="77777777" w:rsidR="001843E2" w:rsidRPr="00E3042A" w:rsidRDefault="001843E2" w:rsidP="00827608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A606B5" w14:textId="77777777" w:rsidR="001843E2" w:rsidRPr="00E3042A" w:rsidRDefault="001843E2" w:rsidP="00827608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903F3A" w:rsidRPr="00E3042A" w14:paraId="30D56D18" w14:textId="77777777" w:rsidTr="00416E35"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F7F0BC" w14:textId="77777777" w:rsidR="0046112E" w:rsidRPr="00E3042A" w:rsidRDefault="0046112E" w:rsidP="0082760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5.6</w:t>
            </w:r>
          </w:p>
        </w:tc>
        <w:tc>
          <w:tcPr>
            <w:tcW w:w="8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CDB36E2" w14:textId="20EBFA4C" w:rsidR="0046112E" w:rsidRPr="00E3042A" w:rsidRDefault="002B4EB4" w:rsidP="0082760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 KONTROLÜ VE LABORATUVAR TESTLERİ</w:t>
            </w:r>
          </w:p>
        </w:tc>
      </w:tr>
      <w:tr w:rsidR="00903F3A" w:rsidRPr="00E3042A" w14:paraId="123BFFF7" w14:textId="77777777" w:rsidTr="00416E35"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6C70844" w14:textId="6365693F" w:rsidR="0046112E" w:rsidRPr="00E3042A" w:rsidRDefault="002B4EB4" w:rsidP="0082760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1C94C450" w14:textId="1FEAF3BD" w:rsidR="0046112E" w:rsidRPr="00E3042A" w:rsidRDefault="002B4EB4" w:rsidP="0082760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uygunluğu</w:t>
            </w:r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bütünlüğü</w:t>
            </w:r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teyidi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</w:t>
            </w:r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standartlar</w:t>
            </w:r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analiz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uygulayacak</w:t>
            </w:r>
            <w:proofErr w:type="spellEnd"/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taşere</w:t>
            </w:r>
            <w:proofErr w:type="spellEnd"/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edecektir</w:t>
            </w:r>
            <w:proofErr w:type="spellEnd"/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</w:tr>
      <w:tr w:rsidR="00903F3A" w:rsidRPr="00E3042A" w14:paraId="08BD2C83" w14:textId="77777777" w:rsidTr="00416E35"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D76479" w14:textId="77777777" w:rsidR="00A70764" w:rsidRPr="00E3042A" w:rsidRDefault="00A70764" w:rsidP="0082760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5.6.1</w:t>
            </w:r>
          </w:p>
        </w:tc>
        <w:tc>
          <w:tcPr>
            <w:tcW w:w="8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C364335" w14:textId="5CB26232" w:rsidR="00A70764" w:rsidRPr="00E3042A" w:rsidRDefault="002B4EB4" w:rsidP="0082760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 KONTROLÜ VE TESTLERİ</w:t>
            </w:r>
          </w:p>
        </w:tc>
      </w:tr>
      <w:tr w:rsidR="00903F3A" w:rsidRPr="00E3042A" w14:paraId="6D547937" w14:textId="77777777" w:rsidTr="00416E35"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C61526A" w14:textId="0496C235" w:rsidR="00C47205" w:rsidRPr="00E3042A" w:rsidRDefault="002B4EB4" w:rsidP="0082760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A38886" w14:textId="54FBB363" w:rsidR="00C47205" w:rsidRPr="00E3042A" w:rsidRDefault="002B4EB4" w:rsidP="0082760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B93241" w14:textId="5B0AFA5C" w:rsidR="00C47205" w:rsidRPr="00E3042A" w:rsidRDefault="002B4EB4" w:rsidP="0082760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C9BC96" w14:textId="77777777" w:rsidR="00C47205" w:rsidRPr="00E3042A" w:rsidRDefault="00C47205" w:rsidP="00C47205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903F3A" w:rsidRPr="00E3042A" w14:paraId="28B4629C" w14:textId="77777777" w:rsidTr="00416E35"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CBB320F" w14:textId="77777777" w:rsidR="00C47205" w:rsidRPr="00E3042A" w:rsidRDefault="00C47205" w:rsidP="00D346F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5.6.1.1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45B0" w14:textId="774ECD10" w:rsidR="00C47205" w:rsidRPr="00E3042A" w:rsidRDefault="00902C7F" w:rsidP="00D346F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</w:t>
            </w:r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iske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bağlı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</w:t>
            </w:r>
            <w:r w:rsidR="00D2489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ikrobiyal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kimyasal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ﬁziksel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organoleptik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analizleri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içerebilecek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planlanmış</w:t>
            </w:r>
            <w:proofErr w:type="spellEnd"/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proofErr w:type="gram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test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program</w:t>
            </w:r>
            <w:r w:rsidR="00081F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Metotlar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sıklık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belirlenen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limitler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edilecektir</w:t>
            </w:r>
            <w:proofErr w:type="spellEnd"/>
            <w:r w:rsidR="002B4EB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8A3B6A" w14:textId="77777777" w:rsidR="00C47205" w:rsidRPr="00E3042A" w:rsidRDefault="00C47205" w:rsidP="00D346F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  <w:tc>
          <w:tcPr>
            <w:tcW w:w="3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16407B" w14:textId="77777777" w:rsidR="00C47205" w:rsidRPr="00E3042A" w:rsidRDefault="00C47205" w:rsidP="00D346F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</w:tr>
      <w:tr w:rsidR="00903F3A" w:rsidRPr="00E3042A" w14:paraId="2D072E3A" w14:textId="77777777" w:rsidTr="00416E35"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7BA656" w14:textId="77777777" w:rsidR="0046112E" w:rsidRPr="00E3042A" w:rsidRDefault="00754BCA" w:rsidP="0082760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5.6.2</w:t>
            </w:r>
          </w:p>
        </w:tc>
        <w:tc>
          <w:tcPr>
            <w:tcW w:w="8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BA8FD38" w14:textId="11A76C27" w:rsidR="0046112E" w:rsidRPr="00E3042A" w:rsidRDefault="002B4EB4" w:rsidP="0082760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LABORATUVAR TESTLERİ</w:t>
            </w:r>
          </w:p>
        </w:tc>
      </w:tr>
      <w:tr w:rsidR="00903F3A" w:rsidRPr="00E3042A" w14:paraId="744050B8" w14:textId="77777777" w:rsidTr="00416E35"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7853B98" w14:textId="755A0BBE" w:rsidR="00C47205" w:rsidRPr="00E3042A" w:rsidRDefault="002B4EB4" w:rsidP="0082760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4BE580" w14:textId="39CBB9EE" w:rsidR="00C47205" w:rsidRPr="00E3042A" w:rsidRDefault="002B4EB4" w:rsidP="0082760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B02A95" w14:textId="054F91DE" w:rsidR="00C47205" w:rsidRPr="00E3042A" w:rsidRDefault="002B4EB4" w:rsidP="0082760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</w:t>
            </w:r>
            <w:proofErr w:type="spellEnd"/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5E49C2" w14:textId="77777777" w:rsidR="00C47205" w:rsidRPr="00E3042A" w:rsidRDefault="00C47205" w:rsidP="00C47205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903F3A" w:rsidRPr="00E3042A" w14:paraId="73D62F1F" w14:textId="77777777" w:rsidTr="00416E35"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B0D85D0" w14:textId="77777777" w:rsidR="00C47205" w:rsidRPr="00E3042A" w:rsidRDefault="00C47205" w:rsidP="00754BC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5.6.2.2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8129" w14:textId="77777777" w:rsidR="002B4EB4" w:rsidRPr="00E3042A" w:rsidRDefault="002B4EB4" w:rsidP="002B4EB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İşletmede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rutin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testler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laboratuvar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bulunması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durumunda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laboratuvarın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yerleşimi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dizaynı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uygulamaları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riskleri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bertaraf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Bu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anlamda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uygulanacak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dikkate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1317E58D" w14:textId="568223B7" w:rsidR="002B4EB4" w:rsidRPr="00E3042A" w:rsidRDefault="002B4EB4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Drenaj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havalandırma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sistemlerinin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dizaynı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</w:t>
            </w:r>
            <w:r w:rsidR="00902C7F" w:rsidRPr="00E3042A">
              <w:rPr>
                <w:sz w:val="20"/>
                <w:szCs w:val="20"/>
              </w:rPr>
              <w:t>e</w:t>
            </w:r>
            <w:proofErr w:type="spellEnd"/>
            <w:r w:rsidR="00902C7F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902C7F" w:rsidRPr="00E3042A">
              <w:rPr>
                <w:sz w:val="20"/>
                <w:szCs w:val="20"/>
              </w:rPr>
              <w:t>çalıştırılması</w:t>
            </w:r>
            <w:proofErr w:type="spellEnd"/>
            <w:r w:rsidR="00902C7F" w:rsidRPr="00E3042A">
              <w:rPr>
                <w:sz w:val="20"/>
                <w:szCs w:val="20"/>
              </w:rPr>
              <w:t xml:space="preserve"> </w:t>
            </w:r>
          </w:p>
          <w:p w14:paraId="16CE1C08" w14:textId="77777777" w:rsidR="002B4EB4" w:rsidRPr="00E3042A" w:rsidRDefault="002B4EB4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Giriş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tesis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emniyeti</w:t>
            </w:r>
            <w:proofErr w:type="spellEnd"/>
          </w:p>
          <w:p w14:paraId="7C160F28" w14:textId="4BA79F88" w:rsidR="002B4EB4" w:rsidRPr="00E3042A" w:rsidRDefault="002B4EB4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Laboratuvar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personelinin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hareke</w:t>
            </w:r>
            <w:r w:rsidR="00902C7F" w:rsidRPr="00E3042A">
              <w:rPr>
                <w:sz w:val="20"/>
                <w:szCs w:val="20"/>
              </w:rPr>
              <w:t>ti</w:t>
            </w:r>
            <w:proofErr w:type="spellEnd"/>
          </w:p>
          <w:p w14:paraId="755070D5" w14:textId="15B72100" w:rsidR="002B4EB4" w:rsidRPr="00E3042A" w:rsidRDefault="002B4EB4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Koruyucu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kıyafet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902C7F" w:rsidRPr="00E3042A">
              <w:rPr>
                <w:sz w:val="20"/>
                <w:szCs w:val="20"/>
              </w:rPr>
              <w:t>uygulamaları</w:t>
            </w:r>
            <w:proofErr w:type="spellEnd"/>
            <w:r w:rsidR="00902C7F" w:rsidRPr="00E3042A">
              <w:rPr>
                <w:sz w:val="20"/>
                <w:szCs w:val="20"/>
              </w:rPr>
              <w:t xml:space="preserve"> </w:t>
            </w:r>
          </w:p>
          <w:p w14:paraId="1C4C6EDA" w14:textId="57881A91" w:rsidR="002B4EB4" w:rsidRPr="00E3042A" w:rsidRDefault="002B4EB4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Ürünlerden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numune</w:t>
            </w:r>
            <w:proofErr w:type="spellEnd"/>
            <w:r w:rsidRPr="00E3042A">
              <w:rPr>
                <w:sz w:val="20"/>
                <w:szCs w:val="20"/>
              </w:rPr>
              <w:t xml:space="preserve"> al</w:t>
            </w:r>
            <w:r w:rsidR="00902C7F" w:rsidRPr="00E3042A">
              <w:rPr>
                <w:sz w:val="20"/>
                <w:szCs w:val="20"/>
              </w:rPr>
              <w:t xml:space="preserve">ma </w:t>
            </w:r>
            <w:proofErr w:type="spellStart"/>
            <w:r w:rsidR="00902C7F" w:rsidRPr="00E3042A">
              <w:rPr>
                <w:sz w:val="20"/>
                <w:szCs w:val="20"/>
              </w:rPr>
              <w:t>süreci</w:t>
            </w:r>
            <w:proofErr w:type="spellEnd"/>
            <w:r w:rsidR="00902C7F" w:rsidRPr="00E3042A">
              <w:rPr>
                <w:sz w:val="20"/>
                <w:szCs w:val="20"/>
              </w:rPr>
              <w:t xml:space="preserve"> </w:t>
            </w:r>
          </w:p>
          <w:p w14:paraId="7CE125D4" w14:textId="3B4554BF" w:rsidR="00C47205" w:rsidRPr="00E3042A" w:rsidRDefault="002B4EB4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Laboratuvar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atıklarının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atılması</w:t>
            </w:r>
            <w:proofErr w:type="spellEnd"/>
            <w:r w:rsidR="00C47205" w:rsidRPr="00E3042A">
              <w:rPr>
                <w:sz w:val="20"/>
                <w:szCs w:val="20"/>
              </w:rPr>
              <w:t>.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753E29" w14:textId="77777777" w:rsidR="00C47205" w:rsidRPr="00E3042A" w:rsidRDefault="00C47205" w:rsidP="00754BC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DE8663" w14:textId="77777777" w:rsidR="00C47205" w:rsidRPr="00E3042A" w:rsidRDefault="00C47205" w:rsidP="00754BC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903F3A" w:rsidRPr="00E3042A" w14:paraId="54563B52" w14:textId="77777777" w:rsidTr="00416E35"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ADAAA13" w14:textId="77777777" w:rsidR="00C47205" w:rsidRPr="00E3042A" w:rsidRDefault="00C47205" w:rsidP="00754BC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5.6.2.3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A359" w14:textId="722FA663" w:rsidR="00C47205" w:rsidRPr="00E3042A" w:rsidRDefault="002B4EB4" w:rsidP="00754BC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uygunluk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A7E0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açısından</w:t>
            </w:r>
            <w:proofErr w:type="spellEnd"/>
            <w:r w:rsidR="000A7E0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A7E0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kritik</w:t>
            </w:r>
            <w:proofErr w:type="spellEnd"/>
            <w:r w:rsidR="000A7E0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A7E0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analizler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yaptığında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A7E0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taşere</w:t>
            </w:r>
            <w:proofErr w:type="spellEnd"/>
            <w:r w:rsidR="000A7E0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A7E0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ettiğinde</w:t>
            </w:r>
            <w:proofErr w:type="spellEnd"/>
            <w:r w:rsidR="000A7E0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0A7E0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kendi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laboratuvar</w:t>
            </w:r>
            <w:r w:rsidR="000A7E0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tedarikçi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kabul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görmüş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laboratuvar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akreditasyonuna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sahip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ISO 17025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prensiplerine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faaliyet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gösterecektir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Akredite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metotlar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kullanılmadığında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metotların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nasıl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oluşturulduğuna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kararlar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765E55" w14:textId="77777777" w:rsidR="00C47205" w:rsidRPr="00E3042A" w:rsidRDefault="00C47205" w:rsidP="00754BC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0DA3EC" w14:textId="77777777" w:rsidR="00C47205" w:rsidRPr="00E3042A" w:rsidRDefault="00C47205" w:rsidP="00754BC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903F3A" w:rsidRPr="00E3042A" w14:paraId="0EB05CDF" w14:textId="77777777" w:rsidTr="00416E35"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B2EA789" w14:textId="77777777" w:rsidR="00C47205" w:rsidRPr="00E3042A" w:rsidRDefault="00C47205" w:rsidP="00754BC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5.6.2.4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EF50" w14:textId="24047AD2" w:rsidR="002B4EB4" w:rsidRPr="00E3042A" w:rsidRDefault="002B4EB4" w:rsidP="002B4EB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5.6.2.3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maddesinde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belirtilen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uygunluk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konusunda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kritik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analizler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dışındaki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D582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analiz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sonuçlarının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güvenilirliğinin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konusunda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oluşturulacaktır</w:t>
            </w:r>
            <w:proofErr w:type="spellEnd"/>
            <w:r w:rsidR="009D582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Bu </w:t>
            </w:r>
            <w:proofErr w:type="spellStart"/>
            <w:r w:rsidR="009D582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</w:t>
            </w:r>
            <w:proofErr w:type="spellEnd"/>
            <w:r w:rsidR="009D582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D582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="009D582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="009D582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66FBC2ED" w14:textId="210C1B74" w:rsidR="002B4EB4" w:rsidRPr="00E3042A" w:rsidRDefault="002B4EB4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Mümkün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olan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durumlarda</w:t>
            </w:r>
            <w:proofErr w:type="spellEnd"/>
            <w:r w:rsidR="00C71004" w:rsidRPr="00E3042A">
              <w:rPr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sz w:val="20"/>
                <w:szCs w:val="20"/>
              </w:rPr>
              <w:t>kabul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görmüş</w:t>
            </w:r>
            <w:proofErr w:type="spellEnd"/>
            <w:r w:rsidRPr="00E3042A">
              <w:rPr>
                <w:sz w:val="20"/>
                <w:szCs w:val="20"/>
              </w:rPr>
              <w:t xml:space="preserve"> test </w:t>
            </w:r>
            <w:proofErr w:type="spellStart"/>
            <w:r w:rsidRPr="00E3042A">
              <w:rPr>
                <w:sz w:val="20"/>
                <w:szCs w:val="20"/>
              </w:rPr>
              <w:t>metotları</w:t>
            </w:r>
            <w:proofErr w:type="spellEnd"/>
          </w:p>
          <w:p w14:paraId="6371E965" w14:textId="77777777" w:rsidR="002B4EB4" w:rsidRPr="00E3042A" w:rsidRDefault="002B4EB4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Dokümante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edilmiş</w:t>
            </w:r>
            <w:proofErr w:type="spellEnd"/>
            <w:r w:rsidRPr="00E3042A">
              <w:rPr>
                <w:sz w:val="20"/>
                <w:szCs w:val="20"/>
              </w:rPr>
              <w:t xml:space="preserve"> test </w:t>
            </w:r>
            <w:proofErr w:type="spellStart"/>
            <w:r w:rsidRPr="00E3042A">
              <w:rPr>
                <w:sz w:val="20"/>
                <w:szCs w:val="20"/>
              </w:rPr>
              <w:t>prosedürleri</w:t>
            </w:r>
            <w:proofErr w:type="spellEnd"/>
          </w:p>
          <w:p w14:paraId="2413A5BA" w14:textId="77777777" w:rsidR="002B4EB4" w:rsidRPr="00E3042A" w:rsidRDefault="002B4EB4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Laboratuvar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personelinin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analizleri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yapacak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kadar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kaliﬁye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>/</w:t>
            </w:r>
            <w:proofErr w:type="spellStart"/>
            <w:r w:rsidRPr="00E3042A">
              <w:rPr>
                <w:sz w:val="20"/>
                <w:szCs w:val="20"/>
              </w:rPr>
              <w:t>veya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eğitimli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yetkin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olması</w:t>
            </w:r>
            <w:proofErr w:type="spellEnd"/>
          </w:p>
          <w:p w14:paraId="22880365" w14:textId="7FAE50E0" w:rsidR="002B4EB4" w:rsidRPr="00E3042A" w:rsidRDefault="002B4EB4" w:rsidP="005E571A">
            <w:pPr>
              <w:pStyle w:val="ListBullet"/>
              <w:rPr>
                <w:sz w:val="20"/>
                <w:szCs w:val="20"/>
              </w:rPr>
            </w:pPr>
            <w:r w:rsidRPr="00E3042A">
              <w:rPr>
                <w:sz w:val="20"/>
                <w:szCs w:val="20"/>
              </w:rPr>
              <w:t xml:space="preserve">Test </w:t>
            </w:r>
            <w:proofErr w:type="spellStart"/>
            <w:proofErr w:type="gramStart"/>
            <w:r w:rsidRPr="00E3042A">
              <w:rPr>
                <w:sz w:val="20"/>
                <w:szCs w:val="20"/>
              </w:rPr>
              <w:t>sonuçlarının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r w:rsidR="00C71004"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doğrulanması</w:t>
            </w:r>
            <w:proofErr w:type="spellEnd"/>
            <w:proofErr w:type="gram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için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bir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sistem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kullanılması</w:t>
            </w:r>
            <w:proofErr w:type="spellEnd"/>
            <w:r w:rsidRPr="00E3042A">
              <w:rPr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sz w:val="20"/>
                <w:szCs w:val="20"/>
              </w:rPr>
              <w:t>Ör</w:t>
            </w:r>
            <w:proofErr w:type="spellEnd"/>
            <w:r w:rsidRPr="00E3042A">
              <w:rPr>
                <w:sz w:val="20"/>
                <w:szCs w:val="20"/>
              </w:rPr>
              <w:t xml:space="preserve">: </w:t>
            </w:r>
            <w:r w:rsidR="00C71004" w:rsidRPr="00E3042A">
              <w:rPr>
                <w:sz w:val="20"/>
                <w:szCs w:val="20"/>
              </w:rPr>
              <w:t>Ring</w:t>
            </w:r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testler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veya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yeterlilik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testleri</w:t>
            </w:r>
            <w:proofErr w:type="spellEnd"/>
            <w:r w:rsidRPr="00E3042A">
              <w:rPr>
                <w:sz w:val="20"/>
                <w:szCs w:val="20"/>
              </w:rPr>
              <w:t>)</w:t>
            </w:r>
          </w:p>
          <w:p w14:paraId="37CA54E1" w14:textId="56F702AC" w:rsidR="00C47205" w:rsidRPr="00E3042A" w:rsidRDefault="002B4EB4" w:rsidP="005E571A">
            <w:pPr>
              <w:pStyle w:val="ListBullet"/>
              <w:rPr>
                <w:sz w:val="20"/>
                <w:szCs w:val="20"/>
              </w:rPr>
            </w:pPr>
            <w:r w:rsidRPr="00E3042A">
              <w:rPr>
                <w:sz w:val="20"/>
                <w:szCs w:val="20"/>
              </w:rPr>
              <w:t xml:space="preserve">Uygun </w:t>
            </w:r>
            <w:proofErr w:type="spellStart"/>
            <w:r w:rsidRPr="00E3042A">
              <w:rPr>
                <w:sz w:val="20"/>
                <w:szCs w:val="20"/>
              </w:rPr>
              <w:t>şekilde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kalibre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edilmiş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bakımları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yapılmış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ekipman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kullanımı</w:t>
            </w:r>
            <w:proofErr w:type="spellEnd"/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270CCF" w14:textId="77777777" w:rsidR="00C47205" w:rsidRPr="00E3042A" w:rsidRDefault="00C47205" w:rsidP="00754BC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234F92" w14:textId="77777777" w:rsidR="00C47205" w:rsidRPr="00E3042A" w:rsidRDefault="00C47205" w:rsidP="00754BC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903F3A" w:rsidRPr="00E3042A" w14:paraId="6AEE2A30" w14:textId="77777777" w:rsidTr="00416E35"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EE79FC5" w14:textId="77777777" w:rsidR="00C47205" w:rsidRPr="00E3042A" w:rsidRDefault="00C47205" w:rsidP="00754BC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5.6.2.5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CC3C" w14:textId="4D5CA06B" w:rsidR="002B4EB4" w:rsidRPr="00E3042A" w:rsidRDefault="002B4EB4" w:rsidP="002B4EB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Laboratuvar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sonuçlarının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önemi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anlaşılacak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710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sonucun</w:t>
            </w:r>
            <w:proofErr w:type="spellEnd"/>
            <w:r w:rsidR="00C710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710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gerektirdiği</w:t>
            </w:r>
            <w:proofErr w:type="spellEnd"/>
            <w:r w:rsidR="00C710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710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="00C710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710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hareket</w:t>
            </w:r>
            <w:proofErr w:type="spellEnd"/>
            <w:r w:rsidR="00C710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710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770BD1FE" w14:textId="6CA8C349" w:rsidR="002B4EB4" w:rsidRPr="00E3042A" w:rsidRDefault="002B4EB4" w:rsidP="002B4EB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Herhengi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olmayan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sonuç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trend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durumunda</w:t>
            </w:r>
            <w:proofErr w:type="spellEnd"/>
            <w:r w:rsidR="00C710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710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aksiyonlar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hızlıca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7E9491A0" w14:textId="1B83ED9D" w:rsidR="00C47205" w:rsidRPr="00E3042A" w:rsidRDefault="002B4EB4" w:rsidP="002B4EB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limitlerin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uygulandığı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limitler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iyi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anlaşılacak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limit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aşımında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aksiyonlar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hızlıca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A3968C" w14:textId="77777777" w:rsidR="00C47205" w:rsidRPr="00E3042A" w:rsidRDefault="00C47205" w:rsidP="00754BC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D3303C" w14:textId="77777777" w:rsidR="00C47205" w:rsidRPr="00E3042A" w:rsidRDefault="00C47205" w:rsidP="00754BC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903F3A" w:rsidRPr="00E3042A" w14:paraId="3400B9F8" w14:textId="77777777" w:rsidTr="00416E35"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D55CB6" w14:textId="77777777" w:rsidR="00754BCA" w:rsidRPr="00E3042A" w:rsidRDefault="004D0FD9" w:rsidP="00754BC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5.7</w:t>
            </w:r>
          </w:p>
        </w:tc>
        <w:tc>
          <w:tcPr>
            <w:tcW w:w="8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0D5293E7" w14:textId="1BFC87B6" w:rsidR="00754BCA" w:rsidRPr="00E3042A" w:rsidRDefault="003C2D9C" w:rsidP="00754BC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 SERBEST BIRAKMA</w:t>
            </w:r>
          </w:p>
        </w:tc>
      </w:tr>
      <w:tr w:rsidR="00903F3A" w:rsidRPr="00E3042A" w14:paraId="66C151D4" w14:textId="77777777" w:rsidTr="00416E35"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AEB29A6" w14:textId="2B4F477D" w:rsidR="00754BCA" w:rsidRPr="00E3042A" w:rsidRDefault="003C2D9C" w:rsidP="00754BC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4AA994E1" w14:textId="00569C6F" w:rsidR="00754BCA" w:rsidRPr="00E3042A" w:rsidRDefault="003C2D9C" w:rsidP="00754BC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İşletme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kabul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tamamlanmadan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710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bitmiş</w:t>
            </w:r>
            <w:proofErr w:type="spellEnd"/>
            <w:r w:rsidR="00C710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710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ürünün</w:t>
            </w:r>
            <w:proofErr w:type="spellEnd"/>
            <w:r w:rsidR="00C710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serbest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bırakılmamasını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sağlayacaktır</w:t>
            </w:r>
            <w:proofErr w:type="spellEnd"/>
          </w:p>
        </w:tc>
      </w:tr>
      <w:tr w:rsidR="00903F3A" w:rsidRPr="00E3042A" w14:paraId="13D58D71" w14:textId="77777777" w:rsidTr="00416E35"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16D26E8" w14:textId="4AE1CA2F" w:rsidR="00C47205" w:rsidRPr="00E3042A" w:rsidRDefault="003C2D9C" w:rsidP="00754BC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7A538A" w14:textId="78F2BEDF" w:rsidR="00C47205" w:rsidRPr="00E3042A" w:rsidRDefault="003C2D9C" w:rsidP="00754BC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E3DD5A" w14:textId="20CD0A35" w:rsidR="00C47205" w:rsidRPr="00E3042A" w:rsidRDefault="003C2D9C" w:rsidP="00754BC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4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AFA839" w14:textId="77777777" w:rsidR="00C47205" w:rsidRPr="00E3042A" w:rsidRDefault="00C47205" w:rsidP="00C47205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903F3A" w:rsidRPr="00E3042A" w14:paraId="739F76D6" w14:textId="77777777" w:rsidTr="00416E35"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29FEFC3" w14:textId="77777777" w:rsidR="00C47205" w:rsidRPr="00E3042A" w:rsidRDefault="00C47205" w:rsidP="00754BC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5.7.1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B8CC" w14:textId="00A9C6DF" w:rsidR="00C47205" w:rsidRPr="00E3042A" w:rsidRDefault="003C2D9C" w:rsidP="00754BC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="00C710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710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pozitif</w:t>
            </w:r>
            <w:proofErr w:type="spellEnd"/>
            <w:r w:rsidR="00C710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710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serbest</w:t>
            </w:r>
            <w:proofErr w:type="spellEnd"/>
            <w:r w:rsidR="00C710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710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bırakma</w:t>
            </w:r>
            <w:proofErr w:type="spellEnd"/>
            <w:r w:rsidR="00C710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710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gerektiriyorsa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kriterler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yerine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getirilmeden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serbest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bırakma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710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onayı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verilmeden</w:t>
            </w:r>
            <w:proofErr w:type="spellEnd"/>
            <w:r w:rsidR="00F465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465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serbest</w:t>
            </w:r>
            <w:proofErr w:type="spellEnd"/>
            <w:r w:rsidR="00F465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465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bırakmanın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yapılmasını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engelleyecek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67435A" w14:textId="77777777" w:rsidR="00C47205" w:rsidRPr="00E3042A" w:rsidRDefault="00C47205" w:rsidP="00754BC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8FAAFE" w14:textId="77777777" w:rsidR="00C47205" w:rsidRPr="00E3042A" w:rsidRDefault="00C47205" w:rsidP="00754BC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</w:tbl>
    <w:p w14:paraId="3D9626D7" w14:textId="77777777" w:rsidR="00DF3861" w:rsidRPr="00E3042A" w:rsidRDefault="00DF386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523"/>
        <w:gridCol w:w="3073"/>
        <w:gridCol w:w="1271"/>
        <w:gridCol w:w="90"/>
        <w:gridCol w:w="32"/>
        <w:gridCol w:w="38"/>
        <w:gridCol w:w="60"/>
        <w:gridCol w:w="18"/>
        <w:gridCol w:w="3818"/>
      </w:tblGrid>
      <w:tr w:rsidR="00BF27A0" w:rsidRPr="00E3042A" w14:paraId="7D376C75" w14:textId="77777777" w:rsidTr="00416E35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5CE0EB" w14:textId="77777777" w:rsidR="0086170F" w:rsidRPr="00E3042A" w:rsidRDefault="001C2113" w:rsidP="0086170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A2D76E8" w14:textId="1FB980FF" w:rsidR="0086170F" w:rsidRPr="00E3042A" w:rsidRDefault="003C2D9C" w:rsidP="003C2D9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PROSES KONTROL</w:t>
            </w:r>
          </w:p>
        </w:tc>
      </w:tr>
      <w:tr w:rsidR="00BF27A0" w:rsidRPr="00E3042A" w14:paraId="317D45B3" w14:textId="77777777" w:rsidTr="00416E35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48BDF6" w14:textId="77777777" w:rsidR="001C2113" w:rsidRPr="00E3042A" w:rsidRDefault="001C2113" w:rsidP="0086170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6.1</w:t>
            </w:r>
          </w:p>
        </w:tc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BAC7124" w14:textId="3BBA08A4" w:rsidR="001C2113" w:rsidRPr="00E3042A" w:rsidRDefault="003C2D9C" w:rsidP="0086170F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OPERASYONLARIN KONTROLÜ</w:t>
            </w:r>
          </w:p>
        </w:tc>
      </w:tr>
      <w:tr w:rsidR="00BF27A0" w:rsidRPr="00E3042A" w14:paraId="45E502ED" w14:textId="77777777" w:rsidTr="00416E35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DE7B2C7" w14:textId="3829DA95" w:rsidR="001C2113" w:rsidRPr="00E3042A" w:rsidRDefault="003C2D9C" w:rsidP="0086170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TEMEL</w:t>
            </w:r>
          </w:p>
          <w:p w14:paraId="2CC25276" w14:textId="1A397340" w:rsidR="001C2113" w:rsidRPr="00E3042A" w:rsidRDefault="003C2D9C" w:rsidP="003C2D9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35E24E5C" w14:textId="0E895925" w:rsidR="001C2113" w:rsidRPr="00E3042A" w:rsidRDefault="003C2D9C" w:rsidP="0086170F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İşletme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sürekli</w:t>
            </w:r>
            <w:proofErr w:type="spellEnd"/>
            <w:proofErr w:type="gramEnd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</w:t>
            </w:r>
            <w:proofErr w:type="spellEnd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HACCP </w:t>
            </w:r>
            <w:proofErr w:type="spellStart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planı</w:t>
            </w:r>
            <w:proofErr w:type="spellEnd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uyumlu</w:t>
            </w:r>
            <w:proofErr w:type="spellEnd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istenen</w:t>
            </w:r>
            <w:proofErr w:type="spellEnd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kalite</w:t>
            </w:r>
            <w:proofErr w:type="spellEnd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özelliklerine</w:t>
            </w:r>
            <w:proofErr w:type="spellEnd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sahip</w:t>
            </w:r>
            <w:proofErr w:type="spellEnd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</w:t>
            </w:r>
            <w:proofErr w:type="spellEnd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üretmeyi</w:t>
            </w:r>
            <w:proofErr w:type="spellEnd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</w:t>
            </w:r>
            <w:proofErr w:type="spellEnd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prosedürleri</w:t>
            </w:r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ne</w:t>
            </w:r>
            <w:proofErr w:type="spellEnd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/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talimatları</w:t>
            </w:r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na</w:t>
            </w:r>
            <w:proofErr w:type="spellEnd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göre</w:t>
            </w:r>
            <w:proofErr w:type="spellEnd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B35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çalışacaktır</w:t>
            </w:r>
            <w:proofErr w:type="spellEnd"/>
          </w:p>
        </w:tc>
      </w:tr>
      <w:tr w:rsidR="00F7201F" w:rsidRPr="00E3042A" w14:paraId="000276C0" w14:textId="77777777" w:rsidTr="00416E35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DAE2053" w14:textId="6A038490" w:rsidR="00D81BA9" w:rsidRPr="00E3042A" w:rsidRDefault="003C2D9C" w:rsidP="0086170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1B1561" w14:textId="532AB665" w:rsidR="00D81BA9" w:rsidRPr="00E3042A" w:rsidRDefault="003C2D9C" w:rsidP="0086170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0FDC37" w14:textId="02E3A212" w:rsidR="00D81BA9" w:rsidRPr="00E3042A" w:rsidRDefault="003C2D9C" w:rsidP="0086170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8009BD" w14:textId="77777777" w:rsidR="00D81BA9" w:rsidRPr="00E3042A" w:rsidRDefault="00D81BA9" w:rsidP="00D81BA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F7201F" w:rsidRPr="00E3042A" w14:paraId="52348FF3" w14:textId="77777777" w:rsidTr="00416E35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992441E" w14:textId="77777777" w:rsidR="00D81BA9" w:rsidRPr="00E3042A" w:rsidRDefault="00D81BA9" w:rsidP="002B3C1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6.1.1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3C03" w14:textId="39FE1701" w:rsidR="003C2D9C" w:rsidRPr="00E3042A" w:rsidRDefault="003C2D9C" w:rsidP="003C2D9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uygunluğu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adına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önemli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prosesleri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="002962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proses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spesiﬁkasyonlar</w:t>
            </w:r>
            <w:r w:rsidR="002962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</w:t>
            </w:r>
            <w:proofErr w:type="spellEnd"/>
            <w:r w:rsidR="002962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962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2962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</w:t>
            </w:r>
            <w:proofErr w:type="spellEnd"/>
            <w:r w:rsidR="002962C1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/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talimatları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2C52EC33" w14:textId="3DF02227" w:rsidR="003C2D9C" w:rsidRPr="00E3042A" w:rsidRDefault="002962C1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Ü</w:t>
            </w:r>
            <w:r w:rsidR="003C2D9C" w:rsidRPr="00E3042A">
              <w:rPr>
                <w:sz w:val="20"/>
                <w:szCs w:val="20"/>
              </w:rPr>
              <w:t>rün</w:t>
            </w:r>
            <w:proofErr w:type="spellEnd"/>
            <w:r w:rsidR="003C2D9C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3C2D9C" w:rsidRPr="00E3042A">
              <w:rPr>
                <w:sz w:val="20"/>
                <w:szCs w:val="20"/>
              </w:rPr>
              <w:t>reçeteleri</w:t>
            </w:r>
            <w:proofErr w:type="spellEnd"/>
            <w:r w:rsidRPr="00E3042A">
              <w:rPr>
                <w:sz w:val="20"/>
                <w:szCs w:val="20"/>
              </w:rPr>
              <w:t xml:space="preserve">- </w:t>
            </w:r>
            <w:proofErr w:type="spellStart"/>
            <w:r w:rsidRPr="00E3042A">
              <w:rPr>
                <w:sz w:val="20"/>
                <w:szCs w:val="20"/>
              </w:rPr>
              <w:t>alerjenlerin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tanımlanması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dahil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</w:p>
          <w:p w14:paraId="043C2158" w14:textId="55290E4C" w:rsidR="003C2D9C" w:rsidRPr="00E3042A" w:rsidRDefault="003C2D9C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Karış</w:t>
            </w:r>
            <w:r w:rsidR="002962C1" w:rsidRPr="00E3042A">
              <w:rPr>
                <w:sz w:val="20"/>
                <w:szCs w:val="20"/>
              </w:rPr>
              <w:t>tırma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talimatları</w:t>
            </w:r>
            <w:proofErr w:type="spellEnd"/>
            <w:r w:rsidRPr="00E3042A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3042A">
              <w:rPr>
                <w:sz w:val="20"/>
                <w:szCs w:val="20"/>
              </w:rPr>
              <w:t>hız</w:t>
            </w:r>
            <w:proofErr w:type="spellEnd"/>
            <w:r w:rsidR="002962C1" w:rsidRPr="00E3042A">
              <w:rPr>
                <w:sz w:val="20"/>
                <w:szCs w:val="20"/>
              </w:rPr>
              <w:t xml:space="preserve">, </w:t>
            </w:r>
            <w:r w:rsidRPr="00E3042A">
              <w:rPr>
                <w:sz w:val="20"/>
                <w:szCs w:val="20"/>
              </w:rPr>
              <w:t xml:space="preserve"> </w:t>
            </w:r>
            <w:r w:rsidR="002962C1" w:rsidRPr="00E3042A">
              <w:rPr>
                <w:sz w:val="20"/>
                <w:szCs w:val="20"/>
              </w:rPr>
              <w:t xml:space="preserve"> </w:t>
            </w:r>
            <w:proofErr w:type="spellStart"/>
            <w:proofErr w:type="gramEnd"/>
            <w:r w:rsidRPr="00E3042A">
              <w:rPr>
                <w:sz w:val="20"/>
                <w:szCs w:val="20"/>
              </w:rPr>
              <w:t>sür</w:t>
            </w:r>
            <w:r w:rsidR="002962C1" w:rsidRPr="00E3042A">
              <w:rPr>
                <w:sz w:val="20"/>
                <w:szCs w:val="20"/>
              </w:rPr>
              <w:t>e</w:t>
            </w:r>
            <w:proofErr w:type="spellEnd"/>
          </w:p>
          <w:p w14:paraId="11D7E505" w14:textId="1955E797" w:rsidR="003C2D9C" w:rsidRPr="00E3042A" w:rsidRDefault="003C2D9C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Ekipman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r w:rsidR="002962C1" w:rsidRPr="00E3042A">
              <w:rPr>
                <w:sz w:val="20"/>
                <w:szCs w:val="20"/>
              </w:rPr>
              <w:t>proses</w:t>
            </w:r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042A">
              <w:rPr>
                <w:sz w:val="20"/>
                <w:szCs w:val="20"/>
              </w:rPr>
              <w:t>ayarları</w:t>
            </w:r>
            <w:proofErr w:type="spellEnd"/>
            <w:proofErr w:type="gramEnd"/>
          </w:p>
          <w:p w14:paraId="22799F33" w14:textId="263AEC6F" w:rsidR="003C2D9C" w:rsidRPr="00E3042A" w:rsidRDefault="00E948F6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Pişirme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3C2D9C" w:rsidRPr="00E3042A">
              <w:rPr>
                <w:sz w:val="20"/>
                <w:szCs w:val="20"/>
              </w:rPr>
              <w:t>süreleri</w:t>
            </w:r>
            <w:proofErr w:type="spellEnd"/>
            <w:r w:rsidR="003C2D9C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3C2D9C" w:rsidRPr="00E3042A">
              <w:rPr>
                <w:sz w:val="20"/>
                <w:szCs w:val="20"/>
              </w:rPr>
              <w:t>ve</w:t>
            </w:r>
            <w:proofErr w:type="spellEnd"/>
            <w:r w:rsidR="003C2D9C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3C2D9C" w:rsidRPr="00E3042A">
              <w:rPr>
                <w:sz w:val="20"/>
                <w:szCs w:val="20"/>
              </w:rPr>
              <w:t>sıcaklıkları</w:t>
            </w:r>
            <w:proofErr w:type="spellEnd"/>
          </w:p>
          <w:p w14:paraId="2EDD2BB7" w14:textId="77777777" w:rsidR="003C2D9C" w:rsidRPr="00E3042A" w:rsidRDefault="003C2D9C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Soğutma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süreleri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sıcaklıkları</w:t>
            </w:r>
            <w:proofErr w:type="spellEnd"/>
          </w:p>
          <w:p w14:paraId="75E2CA31" w14:textId="77777777" w:rsidR="003C2D9C" w:rsidRPr="00E3042A" w:rsidRDefault="003C2D9C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proofErr w:type="gramStart"/>
            <w:r w:rsidRPr="00E3042A">
              <w:rPr>
                <w:sz w:val="20"/>
                <w:szCs w:val="20"/>
              </w:rPr>
              <w:t>Etiketleme</w:t>
            </w:r>
            <w:proofErr w:type="spellEnd"/>
            <w:r w:rsidRPr="00E3042A">
              <w:rPr>
                <w:sz w:val="20"/>
                <w:szCs w:val="20"/>
              </w:rPr>
              <w:t xml:space="preserve">  </w:t>
            </w:r>
            <w:proofErr w:type="spellStart"/>
            <w:r w:rsidRPr="00E3042A">
              <w:rPr>
                <w:sz w:val="20"/>
                <w:szCs w:val="20"/>
              </w:rPr>
              <w:t>talimatları</w:t>
            </w:r>
            <w:proofErr w:type="spellEnd"/>
            <w:proofErr w:type="gramEnd"/>
          </w:p>
          <w:p w14:paraId="1873BB48" w14:textId="77777777" w:rsidR="003C2D9C" w:rsidRPr="00E3042A" w:rsidRDefault="003C2D9C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Kodlama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raf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ömrü</w:t>
            </w:r>
            <w:proofErr w:type="spellEnd"/>
          </w:p>
          <w:p w14:paraId="2AE467D7" w14:textId="77777777" w:rsidR="003C2D9C" w:rsidRPr="00E3042A" w:rsidRDefault="003C2D9C" w:rsidP="005E571A">
            <w:pPr>
              <w:pStyle w:val="ListBullet"/>
              <w:rPr>
                <w:sz w:val="20"/>
                <w:szCs w:val="20"/>
              </w:rPr>
            </w:pPr>
            <w:r w:rsidRPr="00E3042A">
              <w:rPr>
                <w:sz w:val="20"/>
                <w:szCs w:val="20"/>
              </w:rPr>
              <w:t xml:space="preserve">HACCP </w:t>
            </w:r>
            <w:proofErr w:type="spellStart"/>
            <w:r w:rsidRPr="00E3042A">
              <w:rPr>
                <w:sz w:val="20"/>
                <w:szCs w:val="20"/>
              </w:rPr>
              <w:t>veya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gıda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güvenliği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planında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tanımlanan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kritik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kontrol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noktaları</w:t>
            </w:r>
            <w:proofErr w:type="spellEnd"/>
          </w:p>
          <w:p w14:paraId="3CF6F453" w14:textId="17705CCE" w:rsidR="00D81BA9" w:rsidRPr="00E3042A" w:rsidRDefault="003C2D9C" w:rsidP="003C2D9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Proses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spesiﬂkasyonları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onaylanmış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son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spesiﬁkasyonları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uyumlu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07DA5C" w14:textId="77777777" w:rsidR="00D81BA9" w:rsidRPr="00E3042A" w:rsidRDefault="00D81BA9" w:rsidP="002B3C1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0DCD4" w14:textId="77777777" w:rsidR="00D81BA9" w:rsidRPr="00E3042A" w:rsidRDefault="00D81BA9" w:rsidP="002B3C1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F7201F" w:rsidRPr="00E3042A" w14:paraId="7367D6D5" w14:textId="77777777" w:rsidTr="00416E35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576EC0C" w14:textId="77777777" w:rsidR="00D81BA9" w:rsidRPr="00E3042A" w:rsidRDefault="00D81BA9" w:rsidP="002B3C1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6.1.3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4D98" w14:textId="4D937B76" w:rsidR="00D81BA9" w:rsidRPr="00E3042A" w:rsidRDefault="003C2D9C" w:rsidP="002B3C1B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proses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spesiﬁkasyonlarına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üretil</w:t>
            </w:r>
            <w:r w:rsidR="00F419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mesinin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sıcaklık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süre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basınç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kimyasal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özellikler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gibi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parametrelerin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oluşturulacak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altına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  <w:r w:rsidR="00E948F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8F93C4" w14:textId="77777777" w:rsidR="00D81BA9" w:rsidRPr="00E3042A" w:rsidRDefault="00D81BA9" w:rsidP="002B3C1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248DFB" w14:textId="77777777" w:rsidR="00D81BA9" w:rsidRPr="00E3042A" w:rsidRDefault="00D81BA9" w:rsidP="002B3C1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F7201F" w:rsidRPr="00E3042A" w14:paraId="4EF18EFD" w14:textId="77777777" w:rsidTr="00416E35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9665365" w14:textId="77777777" w:rsidR="00D81BA9" w:rsidRPr="00E3042A" w:rsidRDefault="00D81BA9" w:rsidP="002B3C1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6.1.5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1870" w14:textId="3C95E295" w:rsidR="00D81BA9" w:rsidRPr="00E3042A" w:rsidRDefault="003C2D9C" w:rsidP="002B3C1B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kritik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="00B1149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proses </w:t>
            </w:r>
            <w:proofErr w:type="spellStart"/>
            <w:r w:rsidR="00B1149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koşullarında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farklılıklar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oluştuğunda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r w:rsidR="00F419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proses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419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özellikleri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riske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performansına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geçerli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kılınacak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doğrulanacaktır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r w:rsidR="00F419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(</w:t>
            </w:r>
            <w:proofErr w:type="spellStart"/>
            <w:r w:rsidR="00F419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Örn</w:t>
            </w:r>
            <w:proofErr w:type="spellEnd"/>
            <w:r w:rsidR="00F419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F419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Otoklavda</w:t>
            </w:r>
            <w:proofErr w:type="spellEnd"/>
            <w:r w:rsidR="00F419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F419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fırınlarda</w:t>
            </w:r>
            <w:proofErr w:type="spellEnd"/>
            <w:r w:rsidR="00F419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419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F419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419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işleme</w:t>
            </w:r>
            <w:proofErr w:type="spellEnd"/>
            <w:r w:rsidR="00F419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419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borularında</w:t>
            </w:r>
            <w:proofErr w:type="spellEnd"/>
            <w:r w:rsidR="00F419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419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ısı</w:t>
            </w:r>
            <w:proofErr w:type="spellEnd"/>
            <w:r w:rsidR="00F419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419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dağılımı</w:t>
            </w:r>
            <w:proofErr w:type="spellEnd"/>
            <w:r w:rsidR="00F419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; </w:t>
            </w:r>
            <w:proofErr w:type="spellStart"/>
            <w:r w:rsidR="00F419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dondurucu</w:t>
            </w:r>
            <w:proofErr w:type="spellEnd"/>
            <w:r w:rsidR="00F419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419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F419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419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soğuk</w:t>
            </w:r>
            <w:proofErr w:type="spellEnd"/>
            <w:r w:rsidR="00F419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419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odalarda</w:t>
            </w:r>
            <w:proofErr w:type="spellEnd"/>
            <w:r w:rsidR="00F419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419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ısı</w:t>
            </w:r>
            <w:proofErr w:type="spellEnd"/>
            <w:r w:rsidR="00F419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419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dağılımı</w:t>
            </w:r>
            <w:proofErr w:type="spellEnd"/>
            <w:r w:rsidR="00F4196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A87D38" w14:textId="77777777" w:rsidR="00D81BA9" w:rsidRPr="00E3042A" w:rsidRDefault="00D81BA9" w:rsidP="002B3C1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D8A2FC" w14:textId="77777777" w:rsidR="00D81BA9" w:rsidRPr="00E3042A" w:rsidRDefault="00D81BA9" w:rsidP="002B3C1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F7201F" w:rsidRPr="00E3042A" w14:paraId="24B28330" w14:textId="77777777" w:rsidTr="002D405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40759E7" w14:textId="77777777" w:rsidR="00D81BA9" w:rsidRPr="00E3042A" w:rsidRDefault="00D81BA9" w:rsidP="002B3C1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6.1.6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AC2A" w14:textId="35F6BA81" w:rsidR="00D81BA9" w:rsidRPr="00E3042A" w:rsidRDefault="003C2D9C" w:rsidP="002B3C1B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</w:t>
            </w:r>
            <w:proofErr w:type="spellEnd"/>
            <w:r w:rsidR="00CC28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C28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arızaları</w:t>
            </w:r>
            <w:proofErr w:type="spellEnd"/>
            <w:r w:rsidR="00CC28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C28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prosesin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sp</w:t>
            </w:r>
            <w:r w:rsidR="00B1149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siﬁkasyondan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sap</w:t>
            </w:r>
            <w:r w:rsidR="00CC28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ması</w:t>
            </w:r>
            <w:proofErr w:type="spellEnd"/>
            <w:r w:rsidR="00CC28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C28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durumunda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C28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amacıyla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uygulanacak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C28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aksiyonun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</w:t>
            </w:r>
            <w:r w:rsidR="00CC28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</w:t>
            </w:r>
            <w:proofErr w:type="spellEnd"/>
            <w:r w:rsidR="00CC28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C28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oluşturulacaktır</w:t>
            </w:r>
            <w:proofErr w:type="spellEnd"/>
            <w:r w:rsidR="00CC28D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A99868" w14:textId="77777777" w:rsidR="00D81BA9" w:rsidRPr="00E3042A" w:rsidRDefault="00D81BA9" w:rsidP="002B3C1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489CC1" w14:textId="77777777" w:rsidR="00D81BA9" w:rsidRPr="00E3042A" w:rsidRDefault="00D81BA9" w:rsidP="002B3C1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495C2414" w14:textId="77777777" w:rsidTr="002D405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F5F9191" w14:textId="77777777" w:rsidR="002B3C1B" w:rsidRPr="00E3042A" w:rsidRDefault="0001478C" w:rsidP="002B3C1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6.2</w:t>
            </w:r>
          </w:p>
        </w:tc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0604C4E" w14:textId="1C0D53C2" w:rsidR="002B3C1B" w:rsidRPr="00E3042A" w:rsidRDefault="003C2D9C" w:rsidP="002B3C1B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ETİKETLEME VE AMBALAJ KONTROLÜ</w:t>
            </w:r>
          </w:p>
        </w:tc>
      </w:tr>
      <w:tr w:rsidR="00BF27A0" w:rsidRPr="00E3042A" w14:paraId="7276E5F9" w14:textId="77777777" w:rsidTr="002D405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EE0E1A3" w14:textId="782AC95C" w:rsidR="0001478C" w:rsidRPr="00E3042A" w:rsidRDefault="003C2D9C" w:rsidP="002B3C1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TEMEL</w:t>
            </w:r>
          </w:p>
          <w:p w14:paraId="443D2A44" w14:textId="40235808" w:rsidR="0001478C" w:rsidRPr="00E3042A" w:rsidRDefault="003C2D9C" w:rsidP="002B3C1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798B5CE0" w14:textId="6CDE76C5" w:rsidR="0001478C" w:rsidRPr="00E3042A" w:rsidRDefault="003C2D9C" w:rsidP="002B3C1B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etiketleme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işleminin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kontrolünün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doğru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etiketlenmesi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kodlanmasını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</w:t>
            </w:r>
            <w:proofErr w:type="spellEnd"/>
          </w:p>
        </w:tc>
      </w:tr>
      <w:tr w:rsidR="00F7201F" w:rsidRPr="00E3042A" w14:paraId="13D32370" w14:textId="77777777" w:rsidTr="002D405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661712D" w14:textId="09DA43B5" w:rsidR="00D81BA9" w:rsidRPr="00E3042A" w:rsidRDefault="003C2D9C" w:rsidP="002B3C1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3F9E97" w14:textId="02ABB893" w:rsidR="00D81BA9" w:rsidRPr="00E3042A" w:rsidRDefault="003C2D9C" w:rsidP="002B3C1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B3FF7D" w14:textId="193A0460" w:rsidR="00D81BA9" w:rsidRPr="00E3042A" w:rsidRDefault="003C2D9C" w:rsidP="002B3C1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</w:t>
            </w:r>
            <w:proofErr w:type="spellEnd"/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5D4956" w14:textId="77777777" w:rsidR="00D81BA9" w:rsidRPr="00E3042A" w:rsidRDefault="00D81BA9" w:rsidP="00D81BA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F7201F" w:rsidRPr="00E3042A" w14:paraId="058E0F5A" w14:textId="77777777" w:rsidTr="002D405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9982C69" w14:textId="77777777" w:rsidR="00D81BA9" w:rsidRPr="00E3042A" w:rsidRDefault="00D81BA9" w:rsidP="0028327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6.2.3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7F50" w14:textId="719C0752" w:rsidR="003C2D9C" w:rsidRPr="00E3042A" w:rsidRDefault="003C2D9C" w:rsidP="003C2D9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doğru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ambalaj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malzemesi</w:t>
            </w:r>
            <w:proofErr w:type="spellEnd"/>
            <w:r w:rsidR="00FA16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16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kullanılarak</w:t>
            </w:r>
            <w:proofErr w:type="spellEnd"/>
            <w:r w:rsidR="00FA16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16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paketlenmesi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doğru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etiketlen</w:t>
            </w:r>
            <w:r w:rsidR="00FA16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mesini</w:t>
            </w:r>
            <w:proofErr w:type="spellEnd"/>
            <w:r w:rsidR="00FA16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166E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sağlamak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oluşturulacaktır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Bu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;</w:t>
            </w:r>
            <w:proofErr w:type="gramEnd"/>
          </w:p>
          <w:p w14:paraId="0023E84C" w14:textId="49955E57" w:rsidR="003C2D9C" w:rsidRPr="00E3042A" w:rsidRDefault="003C2D9C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Paketleme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işlemi</w:t>
            </w:r>
            <w:r w:rsidR="00FA166E" w:rsidRPr="00E3042A">
              <w:rPr>
                <w:sz w:val="20"/>
                <w:szCs w:val="20"/>
              </w:rPr>
              <w:t>nin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başında</w:t>
            </w:r>
            <w:proofErr w:type="spellEnd"/>
            <w:r w:rsidRPr="00E3042A">
              <w:rPr>
                <w:sz w:val="20"/>
                <w:szCs w:val="20"/>
              </w:rPr>
              <w:t>,</w:t>
            </w:r>
          </w:p>
          <w:p w14:paraId="7C9362FA" w14:textId="12E5BF2D" w:rsidR="003C2D9C" w:rsidRPr="00E3042A" w:rsidRDefault="003C2D9C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Paketleme</w:t>
            </w:r>
            <w:proofErr w:type="spellEnd"/>
            <w:r w:rsidR="00FA166E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FA166E" w:rsidRPr="00E3042A">
              <w:rPr>
                <w:sz w:val="20"/>
                <w:szCs w:val="20"/>
              </w:rPr>
              <w:t>prosesi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sırasında</w:t>
            </w:r>
            <w:proofErr w:type="spellEnd"/>
            <w:r w:rsidRPr="00E3042A">
              <w:rPr>
                <w:sz w:val="20"/>
                <w:szCs w:val="20"/>
              </w:rPr>
              <w:t>,</w:t>
            </w:r>
          </w:p>
          <w:p w14:paraId="3D4919F1" w14:textId="6065035D" w:rsidR="003C2D9C" w:rsidRPr="00E3042A" w:rsidRDefault="003C2D9C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Ambalaj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malzemesi</w:t>
            </w:r>
            <w:r w:rsidR="00FA166E" w:rsidRPr="00E3042A">
              <w:rPr>
                <w:sz w:val="20"/>
                <w:szCs w:val="20"/>
              </w:rPr>
              <w:t>nin</w:t>
            </w:r>
            <w:proofErr w:type="spellEnd"/>
            <w:r w:rsidR="00FA166E" w:rsidRPr="00E3042A">
              <w:rPr>
                <w:sz w:val="20"/>
                <w:szCs w:val="20"/>
              </w:rPr>
              <w:t xml:space="preserve"> her parti </w:t>
            </w:r>
            <w:proofErr w:type="spellStart"/>
            <w:r w:rsidR="00FA166E" w:rsidRPr="00E3042A">
              <w:rPr>
                <w:sz w:val="20"/>
                <w:szCs w:val="20"/>
              </w:rPr>
              <w:t>numarası</w:t>
            </w:r>
            <w:proofErr w:type="spellEnd"/>
            <w:r w:rsidR="00FA166E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FA166E" w:rsidRPr="00E3042A">
              <w:rPr>
                <w:sz w:val="20"/>
                <w:szCs w:val="20"/>
              </w:rPr>
              <w:t>değiştiğinde</w:t>
            </w:r>
            <w:proofErr w:type="spellEnd"/>
            <w:r w:rsidR="00FA166E" w:rsidRPr="00E3042A">
              <w:rPr>
                <w:sz w:val="20"/>
                <w:szCs w:val="20"/>
              </w:rPr>
              <w:t xml:space="preserve"> </w:t>
            </w:r>
          </w:p>
          <w:p w14:paraId="387503D9" w14:textId="49D28AE0" w:rsidR="003C2D9C" w:rsidRPr="00E3042A" w:rsidRDefault="003C2D9C" w:rsidP="005E571A">
            <w:pPr>
              <w:pStyle w:val="ListBullet"/>
              <w:rPr>
                <w:sz w:val="20"/>
                <w:szCs w:val="20"/>
              </w:rPr>
            </w:pPr>
            <w:r w:rsidRPr="00E3042A">
              <w:rPr>
                <w:sz w:val="20"/>
                <w:szCs w:val="20"/>
              </w:rPr>
              <w:t xml:space="preserve">Her </w:t>
            </w:r>
            <w:proofErr w:type="spellStart"/>
            <w:r w:rsidRPr="00E3042A">
              <w:rPr>
                <w:sz w:val="20"/>
                <w:szCs w:val="20"/>
              </w:rPr>
              <w:t>üretim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FA166E" w:rsidRPr="00E3042A">
              <w:rPr>
                <w:sz w:val="20"/>
                <w:szCs w:val="20"/>
              </w:rPr>
              <w:t>sonunda</w:t>
            </w:r>
            <w:proofErr w:type="spellEnd"/>
          </w:p>
          <w:p w14:paraId="7C2178BD" w14:textId="1A63BA00" w:rsidR="003C2D9C" w:rsidRPr="00E3042A" w:rsidRDefault="00FA166E" w:rsidP="003C2D9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</w:t>
            </w:r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ontroller</w:t>
            </w:r>
            <w:proofErr w:type="spellEnd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ayrıca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paketleme</w:t>
            </w:r>
            <w:proofErr w:type="spellEnd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sırasında</w:t>
            </w:r>
            <w:proofErr w:type="spellEnd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,</w:t>
            </w:r>
            <w:proofErr w:type="gram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diğer</w:t>
            </w:r>
            <w:proofErr w:type="spellEnd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baskı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işleminin</w:t>
            </w:r>
            <w:proofErr w:type="spellEnd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doğrulanmasını</w:t>
            </w:r>
            <w:proofErr w:type="spellEnd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içerecektir</w:t>
            </w:r>
            <w:proofErr w:type="spellEnd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2B21F3DB" w14:textId="77777777" w:rsidR="003C2D9C" w:rsidRPr="00E3042A" w:rsidRDefault="003C2D9C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Tarih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kodlama</w:t>
            </w:r>
            <w:proofErr w:type="spellEnd"/>
          </w:p>
          <w:p w14:paraId="5094E283" w14:textId="4CB08190" w:rsidR="003C2D9C" w:rsidRPr="00E3042A" w:rsidRDefault="00FA166E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Parti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numarası</w:t>
            </w:r>
            <w:proofErr w:type="spellEnd"/>
            <w:r w:rsidR="003C2D9C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3C2D9C" w:rsidRPr="00E3042A">
              <w:rPr>
                <w:sz w:val="20"/>
                <w:szCs w:val="20"/>
              </w:rPr>
              <w:t>kodlama</w:t>
            </w:r>
            <w:proofErr w:type="spellEnd"/>
          </w:p>
          <w:p w14:paraId="7AC2A024" w14:textId="77777777" w:rsidR="003C2D9C" w:rsidRPr="00E3042A" w:rsidRDefault="003C2D9C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Miktar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belirtme</w:t>
            </w:r>
            <w:proofErr w:type="spellEnd"/>
          </w:p>
          <w:p w14:paraId="17867C24" w14:textId="77777777" w:rsidR="003C2D9C" w:rsidRPr="00E3042A" w:rsidRDefault="003C2D9C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Fiyat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bilgisi</w:t>
            </w:r>
            <w:proofErr w:type="spellEnd"/>
          </w:p>
          <w:p w14:paraId="1D553CAF" w14:textId="077F7115" w:rsidR="003C2D9C" w:rsidRPr="00E3042A" w:rsidRDefault="003C2D9C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Barkod</w:t>
            </w:r>
            <w:proofErr w:type="spellEnd"/>
          </w:p>
          <w:p w14:paraId="228E141C" w14:textId="77777777" w:rsidR="003C2D9C" w:rsidRPr="00E3042A" w:rsidRDefault="003C2D9C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Orijin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ülke</w:t>
            </w:r>
            <w:proofErr w:type="spellEnd"/>
          </w:p>
          <w:p w14:paraId="0C5D4F2B" w14:textId="3FA62920" w:rsidR="00D81BA9" w:rsidRPr="00E3042A" w:rsidRDefault="003C2D9C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Alerjen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bilgisi</w:t>
            </w:r>
            <w:proofErr w:type="spellEnd"/>
            <w:r w:rsidR="00D81BA9" w:rsidRPr="00E3042A">
              <w:rPr>
                <w:sz w:val="20"/>
                <w:szCs w:val="20"/>
              </w:rPr>
              <w:t>.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B2E761" w14:textId="77777777" w:rsidR="00D81BA9" w:rsidRPr="00E3042A" w:rsidRDefault="00D81BA9" w:rsidP="0028327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636E5F" w14:textId="77777777" w:rsidR="00D81BA9" w:rsidRPr="00E3042A" w:rsidRDefault="00D81BA9" w:rsidP="0028327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2A05A547" w14:textId="77777777" w:rsidTr="002D405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0DD099" w14:textId="77777777" w:rsidR="00283279" w:rsidRPr="00E3042A" w:rsidRDefault="00D7345D" w:rsidP="0028327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6.3</w:t>
            </w:r>
          </w:p>
        </w:tc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1086489" w14:textId="4351B97A" w:rsidR="00283279" w:rsidRPr="00E3042A" w:rsidRDefault="003C2D9C" w:rsidP="00283279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MİKTAR-AĞIRLIK, HACİM VE SAYISAL KONTROL</w:t>
            </w:r>
          </w:p>
        </w:tc>
      </w:tr>
      <w:tr w:rsidR="00BF27A0" w:rsidRPr="00E3042A" w14:paraId="4EC35B71" w14:textId="77777777" w:rsidTr="002D405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5A24F8A" w14:textId="4F598C7B" w:rsidR="00D7345D" w:rsidRPr="00E3042A" w:rsidRDefault="003C2D9C" w:rsidP="0028327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2ED22432" w14:textId="5FB0DBFC" w:rsidR="00D7345D" w:rsidRPr="00E3042A" w:rsidRDefault="0001303A" w:rsidP="00283279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</w:t>
            </w:r>
            <w:proofErr w:type="spellEnd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ürünün</w:t>
            </w:r>
            <w:proofErr w:type="spellEnd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satılacağı</w:t>
            </w:r>
            <w:proofErr w:type="spellEnd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ülkedeki</w:t>
            </w:r>
            <w:proofErr w:type="spellEnd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endüstriye</w:t>
            </w:r>
            <w:proofErr w:type="spellEnd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ait </w:t>
            </w:r>
            <w:proofErr w:type="spellStart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uygulamalar</w:t>
            </w:r>
            <w:proofErr w:type="spellEnd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müşteri</w:t>
            </w:r>
            <w:proofErr w:type="spellEnd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gerekliliklerine</w:t>
            </w:r>
            <w:proofErr w:type="spellEnd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miktar</w:t>
            </w:r>
            <w:proofErr w:type="spellEnd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sistemi</w:t>
            </w:r>
            <w:proofErr w:type="spellEnd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2D9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uygulayacaktır</w:t>
            </w:r>
            <w:proofErr w:type="spellEnd"/>
          </w:p>
        </w:tc>
      </w:tr>
      <w:tr w:rsidR="00F7201F" w:rsidRPr="00E3042A" w14:paraId="74FDEB9B" w14:textId="77777777" w:rsidTr="002D405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797F09E" w14:textId="40B76C43" w:rsidR="00D81BA9" w:rsidRPr="00E3042A" w:rsidRDefault="003C2D9C" w:rsidP="0028327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F6ACD2" w14:textId="6D2DFC93" w:rsidR="00D81BA9" w:rsidRPr="00E3042A" w:rsidRDefault="003C2D9C" w:rsidP="0028327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50E2CF" w14:textId="4E935F7C" w:rsidR="00D81BA9" w:rsidRPr="00E3042A" w:rsidRDefault="003C2D9C" w:rsidP="0028327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</w:t>
            </w:r>
            <w:proofErr w:type="spellEnd"/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19F5F7" w14:textId="77777777" w:rsidR="00D81BA9" w:rsidRPr="00E3042A" w:rsidRDefault="00D81BA9" w:rsidP="00D81BA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F7201F" w:rsidRPr="00E3042A" w14:paraId="3480DB89" w14:textId="77777777" w:rsidTr="002D405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C448248" w14:textId="77777777" w:rsidR="00D81BA9" w:rsidRPr="00E3042A" w:rsidRDefault="00D81BA9" w:rsidP="00D7345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6.3.1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F06D" w14:textId="0E9194BF" w:rsidR="00D81BA9" w:rsidRPr="00E3042A" w:rsidRDefault="003C2D9C" w:rsidP="00D7345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Miktar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kontrolü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sıklığı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metod</w:t>
            </w:r>
            <w:r w:rsidR="003D673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olojisi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D673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miktar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doğrulama</w:t>
            </w:r>
            <w:r w:rsidR="003D673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yı</w:t>
            </w:r>
            <w:proofErr w:type="spellEnd"/>
            <w:r w:rsidR="003D673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="003D673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içeren</w:t>
            </w:r>
            <w:proofErr w:type="spellEnd"/>
            <w:r w:rsidR="003D673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D673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="003D673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D673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</w:t>
            </w:r>
            <w:proofErr w:type="spellEnd"/>
            <w:r w:rsidR="003D673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gereklilikleri</w:t>
            </w:r>
            <w:proofErr w:type="spellEnd"/>
            <w:r w:rsidR="003D673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D673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yapılan</w:t>
            </w:r>
            <w:proofErr w:type="spellEnd"/>
            <w:r w:rsidR="003D673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D673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kontrollere</w:t>
            </w:r>
            <w:proofErr w:type="spellEnd"/>
            <w:r w:rsidR="003D673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ait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82717E" w14:textId="77777777" w:rsidR="00D81BA9" w:rsidRPr="00E3042A" w:rsidRDefault="00D81BA9" w:rsidP="00D7345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8DE32" w14:textId="77777777" w:rsidR="00D81BA9" w:rsidRPr="00E3042A" w:rsidRDefault="00D81BA9" w:rsidP="00D7345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546DC2CF" w14:textId="77777777" w:rsidTr="002D405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765CBB" w14:textId="77777777" w:rsidR="00D7345D" w:rsidRPr="00E3042A" w:rsidRDefault="00837209" w:rsidP="00D7345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6.4</w:t>
            </w:r>
          </w:p>
        </w:tc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FD0482D" w14:textId="1EFA5230" w:rsidR="00D7345D" w:rsidRPr="00E3042A" w:rsidRDefault="003C2D9C" w:rsidP="00D7345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ÖLÇME VE İZLEME CİHAZLARI KONTROLÜ VE KALİBRASYONU</w:t>
            </w:r>
          </w:p>
        </w:tc>
      </w:tr>
      <w:tr w:rsidR="00BF27A0" w:rsidRPr="00E3042A" w14:paraId="557673A2" w14:textId="77777777" w:rsidTr="002D405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1D75E96" w14:textId="18B8016C" w:rsidR="00194410" w:rsidRPr="00E3042A" w:rsidRDefault="003C2D9C" w:rsidP="00D7345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0E545CBD" w14:textId="77777777" w:rsidR="00194410" w:rsidRPr="00E3042A" w:rsidRDefault="00194410" w:rsidP="00D7345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The site shall be able to demonstrate that measuring equipment is sufficiently accurate and reliable to provide confidence in measurement results.</w:t>
            </w:r>
          </w:p>
        </w:tc>
      </w:tr>
      <w:tr w:rsidR="00F7201F" w:rsidRPr="00E3042A" w14:paraId="169C8D8A" w14:textId="77777777" w:rsidTr="002D405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C3EF7CD" w14:textId="08B9F8EB" w:rsidR="00D81BA9" w:rsidRPr="00E3042A" w:rsidRDefault="003C2D9C" w:rsidP="00D7345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B5472B" w14:textId="39DE09E8" w:rsidR="00D81BA9" w:rsidRPr="00E3042A" w:rsidRDefault="003C2D9C" w:rsidP="00D7345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781258" w14:textId="7160A872" w:rsidR="00D81BA9" w:rsidRPr="00E3042A" w:rsidRDefault="003C2D9C" w:rsidP="00D7345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6465A7" w14:textId="77777777" w:rsidR="00D81BA9" w:rsidRPr="00E3042A" w:rsidRDefault="00D81BA9" w:rsidP="00D81BA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F7201F" w:rsidRPr="00E3042A" w14:paraId="70F291C5" w14:textId="77777777" w:rsidTr="002D405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A0302B8" w14:textId="77777777" w:rsidR="00D81BA9" w:rsidRPr="00E3042A" w:rsidRDefault="00D81BA9" w:rsidP="00194410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6.4.2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453E" w14:textId="68A750AB" w:rsidR="001B1DDB" w:rsidRPr="00E3042A" w:rsidRDefault="001B1DDB" w:rsidP="001B1DDB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Yeni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tanımlan</w:t>
            </w:r>
            <w:r w:rsidR="005E3E7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mış</w:t>
            </w:r>
            <w:proofErr w:type="spellEnd"/>
            <w:r w:rsidR="005E3E7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E3E7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ölçüm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ayarlanacaktır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3B611F42" w14:textId="77777777" w:rsidR="001B1DDB" w:rsidRPr="00E3042A" w:rsidRDefault="001B1DDB" w:rsidP="005E571A">
            <w:pPr>
              <w:pStyle w:val="ListBullet"/>
              <w:rPr>
                <w:sz w:val="20"/>
                <w:szCs w:val="20"/>
              </w:rPr>
            </w:pPr>
            <w:r w:rsidRPr="00E3042A">
              <w:rPr>
                <w:sz w:val="20"/>
                <w:szCs w:val="20"/>
              </w:rPr>
              <w:t xml:space="preserve">Risk </w:t>
            </w:r>
            <w:proofErr w:type="spellStart"/>
            <w:r w:rsidRPr="00E3042A">
              <w:rPr>
                <w:sz w:val="20"/>
                <w:szCs w:val="20"/>
              </w:rPr>
              <w:t>analizine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göre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belirlenmiş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sıklıklarda</w:t>
            </w:r>
            <w:proofErr w:type="spellEnd"/>
          </w:p>
          <w:p w14:paraId="17F9089C" w14:textId="351F2D86" w:rsidR="001B1DDB" w:rsidRPr="00E3042A" w:rsidRDefault="001B1DDB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Ulusal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sz w:val="20"/>
                <w:szCs w:val="20"/>
              </w:rPr>
              <w:t xml:space="preserve"> da</w:t>
            </w:r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uluslararası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kabul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görmüş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standarda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göre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izlenebilir</w:t>
            </w:r>
            <w:proofErr w:type="spellEnd"/>
            <w:r w:rsidR="00F7201F" w:rsidRPr="00E3042A">
              <w:rPr>
                <w:sz w:val="20"/>
                <w:szCs w:val="20"/>
              </w:rPr>
              <w:t xml:space="preserve">, </w:t>
            </w:r>
            <w:proofErr w:type="spellStart"/>
            <w:r w:rsidR="00F7201F" w:rsidRPr="00E3042A">
              <w:rPr>
                <w:sz w:val="20"/>
                <w:szCs w:val="20"/>
              </w:rPr>
              <w:t>tanımlanmış</w:t>
            </w:r>
            <w:proofErr w:type="spellEnd"/>
            <w:r w:rsidR="00F7201F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F7201F" w:rsidRPr="00E3042A">
              <w:rPr>
                <w:sz w:val="20"/>
                <w:szCs w:val="20"/>
              </w:rPr>
              <w:t>bir</w:t>
            </w:r>
            <w:proofErr w:type="spellEnd"/>
            <w:r w:rsidR="00F7201F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F7201F" w:rsidRPr="00E3042A">
              <w:rPr>
                <w:sz w:val="20"/>
                <w:szCs w:val="20"/>
              </w:rPr>
              <w:t>metota</w:t>
            </w:r>
            <w:proofErr w:type="spellEnd"/>
            <w:r w:rsidR="00F7201F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F7201F" w:rsidRPr="00E3042A">
              <w:rPr>
                <w:sz w:val="20"/>
                <w:szCs w:val="20"/>
              </w:rPr>
              <w:t>göre</w:t>
            </w:r>
            <w:proofErr w:type="spellEnd"/>
          </w:p>
          <w:p w14:paraId="406F4934" w14:textId="71EA61E5" w:rsidR="00D81BA9" w:rsidRPr="00E3042A" w:rsidRDefault="001B1DDB" w:rsidP="001B1DDB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Sonuçlar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okunabilir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7201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yapması</w:t>
            </w:r>
            <w:proofErr w:type="spellEnd"/>
            <w:r w:rsidR="00F7201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7201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beklenen</w:t>
            </w:r>
            <w:proofErr w:type="spellEnd"/>
            <w:r w:rsidR="00F7201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7201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ölçümlere</w:t>
            </w:r>
            <w:proofErr w:type="spellEnd"/>
            <w:r w:rsidR="00F7201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7201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="00F7201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7201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belirsizlikte</w:t>
            </w:r>
            <w:proofErr w:type="spellEnd"/>
            <w:r w:rsidR="00F7201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7201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="00F7201F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81EB8" w14:textId="77777777" w:rsidR="00D81BA9" w:rsidRPr="00E3042A" w:rsidRDefault="00D81BA9" w:rsidP="00194410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9F2F9E" w14:textId="77777777" w:rsidR="00D81BA9" w:rsidRPr="00E3042A" w:rsidRDefault="00D81BA9" w:rsidP="00194410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F7201F" w:rsidRPr="00E3042A" w14:paraId="75C36129" w14:textId="77777777" w:rsidTr="002D405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0FEAE1E" w14:textId="77777777" w:rsidR="00D81BA9" w:rsidRPr="00E3042A" w:rsidRDefault="00D81BA9" w:rsidP="00194410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6.4.4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9616" w14:textId="2FD94842" w:rsidR="00D81BA9" w:rsidRPr="00E3042A" w:rsidRDefault="00F7201F" w:rsidP="00194410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</w:t>
            </w:r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lçme</w:t>
            </w:r>
            <w:proofErr w:type="spellEnd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cihazlarının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belirlenen</w:t>
            </w:r>
            <w:proofErr w:type="spellEnd"/>
            <w:proofErr w:type="gramEnd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limitler</w:t>
            </w:r>
            <w:proofErr w:type="spellEnd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içerisinde</w:t>
            </w:r>
            <w:proofErr w:type="spellEnd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çalı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şmad</w:t>
            </w:r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ığ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farkedildiğinde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A1F7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</w:t>
            </w:r>
            <w:proofErr w:type="spellEnd"/>
            <w:r w:rsidR="006A1F7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aksiyonların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kaydedilmesini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</w:t>
            </w:r>
            <w:proofErr w:type="spellEnd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hazırlanacaktır</w:t>
            </w:r>
            <w:proofErr w:type="spellEnd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uygunluğunun</w:t>
            </w:r>
            <w:proofErr w:type="spellEnd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ölçümünde</w:t>
            </w:r>
            <w:proofErr w:type="spellEnd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baz</w:t>
            </w:r>
            <w:proofErr w:type="spellEnd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alınan</w:t>
            </w:r>
            <w:proofErr w:type="spellEnd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</w:t>
            </w:r>
            <w:r w:rsidR="006A1F7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nın</w:t>
            </w:r>
            <w:proofErr w:type="spellEnd"/>
            <w:r w:rsidR="006A1F7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A1F7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hatalı</w:t>
            </w:r>
            <w:proofErr w:type="spellEnd"/>
            <w:r w:rsidR="006A1F7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A1F7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ölçtüğü</w:t>
            </w:r>
            <w:proofErr w:type="spellEnd"/>
            <w:r w:rsidR="006A1F7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A1F7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tespit</w:t>
            </w:r>
            <w:proofErr w:type="spellEnd"/>
            <w:r w:rsidR="006A1F7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A1F7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edildiğinde</w:t>
            </w:r>
            <w:proofErr w:type="spellEnd"/>
            <w:r w:rsidR="006A1F7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risk</w:t>
            </w:r>
            <w:r w:rsidR="006A1F7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A1F7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altındaki</w:t>
            </w:r>
            <w:proofErr w:type="spellEnd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ürünün</w:t>
            </w:r>
            <w:proofErr w:type="spellEnd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satışa</w:t>
            </w:r>
            <w:proofErr w:type="spellEnd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sunulmaması</w:t>
            </w:r>
            <w:proofErr w:type="spellEnd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="001B1DDB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A1F7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önlem</w:t>
            </w:r>
            <w:proofErr w:type="spellEnd"/>
            <w:r w:rsidR="006A1F7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A1F7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alınacaktır</w:t>
            </w:r>
            <w:proofErr w:type="spellEnd"/>
            <w:r w:rsidR="006A1F7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0C6DA8" w14:textId="77777777" w:rsidR="00D81BA9" w:rsidRPr="00E3042A" w:rsidRDefault="00D81BA9" w:rsidP="00194410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D7B18E" w14:textId="77777777" w:rsidR="00D81BA9" w:rsidRPr="00E3042A" w:rsidRDefault="00D81BA9" w:rsidP="00194410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</w:tbl>
    <w:p w14:paraId="63735429" w14:textId="77777777" w:rsidR="00907DF0" w:rsidRPr="00E3042A" w:rsidRDefault="00907DF0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000"/>
        <w:gridCol w:w="526"/>
        <w:gridCol w:w="3063"/>
        <w:gridCol w:w="1344"/>
        <w:gridCol w:w="17"/>
        <w:gridCol w:w="15"/>
        <w:gridCol w:w="15"/>
        <w:gridCol w:w="14"/>
        <w:gridCol w:w="3929"/>
      </w:tblGrid>
      <w:tr w:rsidR="00BF27A0" w:rsidRPr="00E3042A" w14:paraId="7B80D243" w14:textId="77777777" w:rsidTr="002D4050"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A7082E2" w14:textId="77777777" w:rsidR="00194410" w:rsidRPr="00E3042A" w:rsidRDefault="00907DF0" w:rsidP="00194410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8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959F7B6" w14:textId="650897A6" w:rsidR="00194410" w:rsidRPr="00E3042A" w:rsidRDefault="001B1DDB" w:rsidP="00194410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PERSONEL</w:t>
            </w:r>
          </w:p>
        </w:tc>
      </w:tr>
      <w:tr w:rsidR="00BF27A0" w:rsidRPr="00E3042A" w14:paraId="6021529B" w14:textId="77777777" w:rsidTr="002D4050"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0F49AE" w14:textId="77777777" w:rsidR="00907DF0" w:rsidRPr="00E3042A" w:rsidRDefault="00907DF0" w:rsidP="00194410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7.1</w:t>
            </w:r>
          </w:p>
        </w:tc>
        <w:tc>
          <w:tcPr>
            <w:tcW w:w="8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D8A5D13" w14:textId="5CD253FE" w:rsidR="00907DF0" w:rsidRPr="00E3042A" w:rsidRDefault="001B1DDB" w:rsidP="00194410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EĞİTİM: GİRDİ KULLANIMI, HAZIRLAMA, İŞLEME, PAKETLEME VE DEPOLAMA ALANLARI</w:t>
            </w:r>
          </w:p>
        </w:tc>
      </w:tr>
      <w:tr w:rsidR="00BF27A0" w:rsidRPr="00E3042A" w14:paraId="0445E93E" w14:textId="77777777" w:rsidTr="002D4050"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96AE0B1" w14:textId="21BBEB71" w:rsidR="00907DF0" w:rsidRPr="00E3042A" w:rsidRDefault="001B1DDB" w:rsidP="00194410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TEMEL</w:t>
            </w:r>
          </w:p>
          <w:p w14:paraId="143AE515" w14:textId="1B967A4B" w:rsidR="00907DF0" w:rsidRPr="00E3042A" w:rsidRDefault="001B1DDB" w:rsidP="001B1DD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327316FE" w14:textId="2E830684" w:rsidR="00907DF0" w:rsidRPr="00E3042A" w:rsidRDefault="000D7DCF" w:rsidP="00194410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,</w:t>
            </w:r>
            <w:proofErr w:type="gram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yasallığını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etkileyen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eğitim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tecrübesi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yeterlilik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yoluyla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işlerini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yapabilmek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kanıtlanabilir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yetkin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olmasını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sağlamalıdır</w:t>
            </w:r>
            <w:proofErr w:type="spellEnd"/>
          </w:p>
        </w:tc>
      </w:tr>
      <w:tr w:rsidR="00BF27A0" w:rsidRPr="00E3042A" w14:paraId="073D2675" w14:textId="77777777" w:rsidTr="002D4050"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9119045" w14:textId="1E888072" w:rsidR="00D81BA9" w:rsidRPr="00E3042A" w:rsidRDefault="001B1DDB" w:rsidP="00194410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D86902" w14:textId="4333E77F" w:rsidR="00D81BA9" w:rsidRPr="00E3042A" w:rsidRDefault="001B1DDB" w:rsidP="00194410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411F35" w14:textId="5ED44385" w:rsidR="00D81BA9" w:rsidRPr="00E3042A" w:rsidRDefault="001B1DDB" w:rsidP="00194410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</w:t>
            </w:r>
            <w:proofErr w:type="spellEnd"/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5717E9" w14:textId="77777777" w:rsidR="00D81BA9" w:rsidRPr="00E3042A" w:rsidRDefault="00D81BA9" w:rsidP="00D81BA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237F791A" w14:textId="77777777" w:rsidTr="002D4050"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FF8FDB1" w14:textId="77777777" w:rsidR="00D81BA9" w:rsidRPr="00E3042A" w:rsidRDefault="00D81BA9" w:rsidP="00CB0C0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7.1.1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4911" w14:textId="18D17C91" w:rsidR="00D81BA9" w:rsidRPr="00E3042A" w:rsidRDefault="001B1DDB" w:rsidP="00CB0C0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İstihdam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bürolarından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geçici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F361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taşeronlar</w:t>
            </w:r>
            <w:proofErr w:type="spellEnd"/>
            <w:r w:rsidR="00BF361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F361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="00BF361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F361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="00BF361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F361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="00BF361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F361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başlamadan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önce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eğitim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F361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çalıştıkları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süre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boyunca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kadar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75C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yönlendirilecektir</w:t>
            </w:r>
            <w:proofErr w:type="spellEnd"/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E4DBE1" w14:textId="77777777" w:rsidR="00D81BA9" w:rsidRPr="00E3042A" w:rsidRDefault="00D81BA9" w:rsidP="00CB0C0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D4243F" w14:textId="77777777" w:rsidR="00D81BA9" w:rsidRPr="00E3042A" w:rsidRDefault="00D81BA9" w:rsidP="00CB0C0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5B25A828" w14:textId="77777777" w:rsidTr="002D4050"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C55A9B8" w14:textId="77777777" w:rsidR="00D81BA9" w:rsidRPr="00E3042A" w:rsidRDefault="00D81BA9" w:rsidP="00CB0C0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7.1.2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D86E" w14:textId="7C94B17C" w:rsidR="00D81BA9" w:rsidRPr="00E3042A" w:rsidRDefault="001B1DDB" w:rsidP="00CB0C0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Kritik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noktalarında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eğitimler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verilecek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yeterlilik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değerlendirilmesi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E7ACAE" w14:textId="77777777" w:rsidR="00D81BA9" w:rsidRPr="00E3042A" w:rsidRDefault="00D81BA9" w:rsidP="00CB0C0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D87C4F" w14:textId="77777777" w:rsidR="00D81BA9" w:rsidRPr="00E3042A" w:rsidRDefault="00D81BA9" w:rsidP="00CB0C0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4211E163" w14:textId="77777777" w:rsidTr="002D4050"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17D260B" w14:textId="77777777" w:rsidR="00D81BA9" w:rsidRPr="00E3042A" w:rsidRDefault="00D81BA9" w:rsidP="00CB0C0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7.1.4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4E0F" w14:textId="4D50F135" w:rsidR="00D81BA9" w:rsidRPr="00E3042A" w:rsidRDefault="001B1DDB" w:rsidP="00CB0C0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Mühendisler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istihdam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bürolarından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geçici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3095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taşeronlara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genel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alerjen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farkındalık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eğitimi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işletmenin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alerjen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3095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</w:t>
            </w:r>
            <w:proofErr w:type="spellEnd"/>
            <w:r w:rsidR="0073095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3095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prosedürleriyle</w:t>
            </w:r>
            <w:proofErr w:type="spellEnd"/>
            <w:r w:rsidR="0073095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3095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="0073095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eğitim</w:t>
            </w:r>
            <w:proofErr w:type="spellEnd"/>
            <w:r w:rsidR="0073095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verilecektir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A47C06" w14:textId="77777777" w:rsidR="00D81BA9" w:rsidRPr="00E3042A" w:rsidRDefault="00D81BA9" w:rsidP="00CB0C0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6E592" w14:textId="77777777" w:rsidR="00D81BA9" w:rsidRPr="00E3042A" w:rsidRDefault="00D81BA9" w:rsidP="00CB0C0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573ADD00" w14:textId="77777777" w:rsidTr="002D4050"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7C5CB98" w14:textId="77777777" w:rsidR="00D81BA9" w:rsidRPr="00E3042A" w:rsidRDefault="00D81BA9" w:rsidP="00CB0C0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7.1.6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0060" w14:textId="7B7C4AF9" w:rsidR="004313A5" w:rsidRPr="00E3042A" w:rsidRDefault="00730953" w:rsidP="004313A5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eğitimlerin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Eğitim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kayıtları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asgari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içerecek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tir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50A32722" w14:textId="612C749E" w:rsidR="004313A5" w:rsidRPr="00E3042A" w:rsidRDefault="004313A5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Katılımcı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adı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katıl</w:t>
            </w:r>
            <w:r w:rsidR="00730953" w:rsidRPr="00E3042A">
              <w:rPr>
                <w:sz w:val="20"/>
                <w:szCs w:val="20"/>
              </w:rPr>
              <w:t>dığına</w:t>
            </w:r>
            <w:proofErr w:type="spellEnd"/>
            <w:r w:rsidR="00730953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730953" w:rsidRPr="00E3042A">
              <w:rPr>
                <w:sz w:val="20"/>
                <w:szCs w:val="20"/>
              </w:rPr>
              <w:t>dair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onay</w:t>
            </w:r>
            <w:proofErr w:type="spellEnd"/>
          </w:p>
          <w:p w14:paraId="1E212F67" w14:textId="77777777" w:rsidR="004313A5" w:rsidRPr="00E3042A" w:rsidRDefault="004313A5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Eğitim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tarih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süresi</w:t>
            </w:r>
            <w:proofErr w:type="spellEnd"/>
          </w:p>
          <w:p w14:paraId="7A24330B" w14:textId="078D0228" w:rsidR="004313A5" w:rsidRPr="00E3042A" w:rsidRDefault="00730953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E</w:t>
            </w:r>
            <w:r w:rsidR="004313A5" w:rsidRPr="00E3042A">
              <w:rPr>
                <w:sz w:val="20"/>
                <w:szCs w:val="20"/>
              </w:rPr>
              <w:t>ğitim</w:t>
            </w:r>
            <w:proofErr w:type="spellEnd"/>
            <w:r w:rsidR="004313A5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sz w:val="20"/>
                <w:szCs w:val="20"/>
              </w:rPr>
              <w:t>adı</w:t>
            </w:r>
            <w:proofErr w:type="spellEnd"/>
            <w:r w:rsidR="004313A5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sz w:val="20"/>
                <w:szCs w:val="20"/>
              </w:rPr>
              <w:t>veya</w:t>
            </w:r>
            <w:proofErr w:type="spellEnd"/>
            <w:r w:rsidR="004313A5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sz w:val="20"/>
                <w:szCs w:val="20"/>
              </w:rPr>
              <w:t>içeriği</w:t>
            </w:r>
            <w:proofErr w:type="spellEnd"/>
            <w:r w:rsidRPr="00E3042A">
              <w:rPr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sz w:val="20"/>
                <w:szCs w:val="20"/>
              </w:rPr>
              <w:t>hangisi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uygunsa</w:t>
            </w:r>
            <w:proofErr w:type="spellEnd"/>
            <w:r w:rsidRPr="00E3042A">
              <w:rPr>
                <w:sz w:val="20"/>
                <w:szCs w:val="20"/>
              </w:rPr>
              <w:t xml:space="preserve">  </w:t>
            </w:r>
          </w:p>
          <w:p w14:paraId="59C728C7" w14:textId="77777777" w:rsidR="004313A5" w:rsidRPr="00E3042A" w:rsidRDefault="004313A5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Eğitimci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bilgileri</w:t>
            </w:r>
            <w:proofErr w:type="spellEnd"/>
          </w:p>
          <w:p w14:paraId="487436D4" w14:textId="0DED43BD" w:rsidR="004313A5" w:rsidRPr="00E3042A" w:rsidRDefault="004313A5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İç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eğitimlerde</w:t>
            </w:r>
            <w:proofErr w:type="spellEnd"/>
            <w:r w:rsidRPr="00E3042A">
              <w:rPr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sz w:val="20"/>
                <w:szCs w:val="20"/>
              </w:rPr>
              <w:t>eğitimlerde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kullanılan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materyale</w:t>
            </w:r>
            <w:proofErr w:type="spellEnd"/>
            <w:r w:rsidRPr="00E3042A">
              <w:rPr>
                <w:sz w:val="20"/>
                <w:szCs w:val="20"/>
              </w:rPr>
              <w:t xml:space="preserve">, iş </w:t>
            </w:r>
            <w:proofErr w:type="spellStart"/>
            <w:r w:rsidRPr="00E3042A">
              <w:rPr>
                <w:sz w:val="20"/>
                <w:szCs w:val="20"/>
              </w:rPr>
              <w:t>talimatına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sz w:val="20"/>
                <w:szCs w:val="20"/>
              </w:rPr>
              <w:t xml:space="preserve"> da</w:t>
            </w:r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prosedüre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atı</w:t>
            </w:r>
            <w:r w:rsidR="00D379DA" w:rsidRPr="00E3042A">
              <w:rPr>
                <w:sz w:val="20"/>
                <w:szCs w:val="20"/>
              </w:rPr>
              <w:t>fta</w:t>
            </w:r>
            <w:proofErr w:type="spellEnd"/>
            <w:r w:rsidR="00D379DA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379DA" w:rsidRPr="00E3042A">
              <w:rPr>
                <w:sz w:val="20"/>
                <w:szCs w:val="20"/>
              </w:rPr>
              <w:t>bulunulması</w:t>
            </w:r>
            <w:proofErr w:type="spellEnd"/>
          </w:p>
          <w:p w14:paraId="56C56322" w14:textId="2C19CCEC" w:rsidR="00D81BA9" w:rsidRPr="00E3042A" w:rsidRDefault="004313A5" w:rsidP="004313A5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Eğitimin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adına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81D1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personeli</w:t>
            </w:r>
            <w:proofErr w:type="spellEnd"/>
            <w:r w:rsidR="00E81D1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81D1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kuruluşa</w:t>
            </w:r>
            <w:proofErr w:type="spellEnd"/>
            <w:r w:rsidR="00E81D1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81D1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kiralayan</w:t>
            </w:r>
            <w:proofErr w:type="spellEnd"/>
            <w:r w:rsidR="00E81D1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81D1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</w:t>
            </w:r>
            <w:r w:rsidR="00D379D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jans</w:t>
            </w:r>
            <w:proofErr w:type="spellEnd"/>
            <w:r w:rsidR="00E81D1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verildiği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eğitim</w:t>
            </w:r>
            <w:r w:rsidR="00E81D16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tutulacaktır</w:t>
            </w:r>
            <w:proofErr w:type="spellEnd"/>
            <w:r w:rsidR="00D81BA9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78E3F1" w14:textId="77777777" w:rsidR="00D81BA9" w:rsidRPr="00E3042A" w:rsidRDefault="00D81BA9" w:rsidP="00CB0C0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CD9786" w14:textId="77777777" w:rsidR="00D81BA9" w:rsidRPr="00E3042A" w:rsidRDefault="00D81BA9" w:rsidP="00CB0C0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100824D0" w14:textId="77777777" w:rsidTr="002D4050"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83D235E" w14:textId="77777777" w:rsidR="00D81BA9" w:rsidRPr="00E3042A" w:rsidRDefault="00D81BA9" w:rsidP="00CB0C0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7.1.7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82E0" w14:textId="064F0B3E" w:rsidR="00D81BA9" w:rsidRPr="00E3042A" w:rsidRDefault="004313A5" w:rsidP="00CB0C0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belli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aralıklarla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yetkinliğini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gözden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geçirecektir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eğitimi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Bu,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eğitim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vermek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tazeleme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eğitimi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koçluk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rehberlik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başında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tecrübe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eğitimi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şeklinde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yapılabilir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E387EB" w14:textId="77777777" w:rsidR="00D81BA9" w:rsidRPr="00E3042A" w:rsidRDefault="00D81BA9" w:rsidP="00CB0C0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E21338" w14:textId="77777777" w:rsidR="00D81BA9" w:rsidRPr="00E3042A" w:rsidRDefault="00D81BA9" w:rsidP="00CB0C0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F27A0" w:rsidRPr="00E3042A" w14:paraId="4CA21C81" w14:textId="77777777" w:rsidTr="002D4050">
        <w:tc>
          <w:tcPr>
            <w:tcW w:w="1553" w:type="dxa"/>
            <w:gridSpan w:val="2"/>
            <w:shd w:val="clear" w:color="auto" w:fill="92D050"/>
          </w:tcPr>
          <w:p w14:paraId="2378EE65" w14:textId="77777777" w:rsidR="00194410" w:rsidRPr="00E3042A" w:rsidRDefault="004F6951" w:rsidP="00194410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7.2</w:t>
            </w:r>
          </w:p>
        </w:tc>
        <w:tc>
          <w:tcPr>
            <w:tcW w:w="8370" w:type="dxa"/>
            <w:gridSpan w:val="7"/>
            <w:shd w:val="clear" w:color="auto" w:fill="92D050"/>
          </w:tcPr>
          <w:p w14:paraId="715E6052" w14:textId="479864A0" w:rsidR="00194410" w:rsidRPr="00E3042A" w:rsidRDefault="00D379DA" w:rsidP="00194410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KİŞİSEL </w:t>
            </w:r>
            <w:r w:rsidR="004313A5" w:rsidRPr="00E3042A">
              <w:rPr>
                <w:rFonts w:ascii="Century Gothic" w:hAnsi="Century Gothic" w:cs="Calibri"/>
                <w:sz w:val="20"/>
                <w:szCs w:val="20"/>
              </w:rPr>
              <w:t>HİJYEN: GİRDİ KULLANIMI, HAZIRLAMA, İŞLEME, PAKETLEME VE DEPOLAMA ALANLARI</w:t>
            </w:r>
          </w:p>
        </w:tc>
      </w:tr>
      <w:tr w:rsidR="00BF27A0" w:rsidRPr="00E3042A" w14:paraId="5892C1DA" w14:textId="77777777" w:rsidTr="002D4050">
        <w:tc>
          <w:tcPr>
            <w:tcW w:w="1553" w:type="dxa"/>
            <w:gridSpan w:val="2"/>
            <w:shd w:val="clear" w:color="auto" w:fill="D6E9B2"/>
          </w:tcPr>
          <w:p w14:paraId="022C5E4E" w14:textId="66B19D8D" w:rsidR="002D4050" w:rsidRPr="00E3042A" w:rsidRDefault="004313A5" w:rsidP="00194410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370" w:type="dxa"/>
            <w:gridSpan w:val="7"/>
            <w:shd w:val="clear" w:color="auto" w:fill="D6E9B2"/>
          </w:tcPr>
          <w:p w14:paraId="271E82F5" w14:textId="51FCF1CB" w:rsidR="002D4050" w:rsidRPr="00E3042A" w:rsidRDefault="00D379DA" w:rsidP="004F6951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İşletmenin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kişisel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hijyen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standartları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personelden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risklerini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minimize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edecek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oluşturulacak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üretilen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istihdam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bürolarından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sağlanan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taşeronlar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proofErr w:type="gram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tesisi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ziyaretçileri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benimsenmiş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</w:p>
        </w:tc>
      </w:tr>
      <w:tr w:rsidR="00BF27A0" w:rsidRPr="00E3042A" w14:paraId="71190233" w14:textId="77777777" w:rsidTr="002D4050">
        <w:tc>
          <w:tcPr>
            <w:tcW w:w="1553" w:type="dxa"/>
            <w:gridSpan w:val="2"/>
            <w:shd w:val="clear" w:color="auto" w:fill="D6E9B2"/>
          </w:tcPr>
          <w:p w14:paraId="1123A1AA" w14:textId="1636B578" w:rsidR="00D81BA9" w:rsidRPr="00E3042A" w:rsidRDefault="004313A5" w:rsidP="00194410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068" w:type="dxa"/>
            <w:shd w:val="clear" w:color="auto" w:fill="auto"/>
          </w:tcPr>
          <w:p w14:paraId="1EFDA597" w14:textId="0E08E9EC" w:rsidR="00D81BA9" w:rsidRPr="00E3042A" w:rsidRDefault="004313A5" w:rsidP="004F6951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170" w:type="dxa"/>
            <w:gridSpan w:val="2"/>
            <w:shd w:val="clear" w:color="auto" w:fill="auto"/>
          </w:tcPr>
          <w:p w14:paraId="03C6597E" w14:textId="4018FEC2" w:rsidR="00D81BA9" w:rsidRPr="00E3042A" w:rsidRDefault="004313A5" w:rsidP="004F6951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4132" w:type="dxa"/>
            <w:gridSpan w:val="4"/>
            <w:shd w:val="clear" w:color="auto" w:fill="auto"/>
          </w:tcPr>
          <w:p w14:paraId="6B63DCC2" w14:textId="77777777" w:rsidR="00D81BA9" w:rsidRPr="00E3042A" w:rsidRDefault="00D81BA9" w:rsidP="00D81BA9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BF27A0" w:rsidRPr="00E3042A" w14:paraId="305E75C6" w14:textId="77777777" w:rsidTr="002D4050">
        <w:tc>
          <w:tcPr>
            <w:tcW w:w="1014" w:type="dxa"/>
            <w:shd w:val="clear" w:color="auto" w:fill="D6E9B2"/>
          </w:tcPr>
          <w:p w14:paraId="677644F4" w14:textId="77777777" w:rsidR="00D81BA9" w:rsidRPr="00E3042A" w:rsidRDefault="00D81BA9" w:rsidP="00194410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7.2.1</w:t>
            </w:r>
          </w:p>
        </w:tc>
        <w:tc>
          <w:tcPr>
            <w:tcW w:w="539" w:type="dxa"/>
            <w:shd w:val="clear" w:color="auto" w:fill="FBD4B4"/>
          </w:tcPr>
          <w:p w14:paraId="3F402A2B" w14:textId="77777777" w:rsidR="00D81BA9" w:rsidRPr="00E3042A" w:rsidRDefault="00D81BA9" w:rsidP="00194410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</w:tcPr>
          <w:p w14:paraId="4D34EF37" w14:textId="62D312CB" w:rsidR="004313A5" w:rsidRPr="00E3042A" w:rsidRDefault="00D379DA" w:rsidP="004313A5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Kişisel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hijyen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gereklilikleri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asgari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içerecek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personele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iletilecektir</w:t>
            </w:r>
            <w:proofErr w:type="spellEnd"/>
            <w:r w:rsidR="004313A5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02CA007A" w14:textId="77777777" w:rsidR="004313A5" w:rsidRPr="00E3042A" w:rsidRDefault="004313A5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Kol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saati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kullanılmayacak</w:t>
            </w:r>
            <w:proofErr w:type="spellEnd"/>
          </w:p>
          <w:p w14:paraId="1A810697" w14:textId="7FF6F1A5" w:rsidR="004313A5" w:rsidRPr="00E3042A" w:rsidRDefault="00D379DA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Düz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alyans</w:t>
            </w:r>
            <w:proofErr w:type="spellEnd"/>
            <w:r w:rsidR="004313A5" w:rsidRPr="00E3042A">
              <w:rPr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sz w:val="20"/>
                <w:szCs w:val="20"/>
              </w:rPr>
              <w:t>evlilik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sz w:val="20"/>
                <w:szCs w:val="20"/>
              </w:rPr>
              <w:t>bilekliği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sz w:val="20"/>
                <w:szCs w:val="20"/>
              </w:rPr>
              <w:t>veya</w:t>
            </w:r>
            <w:proofErr w:type="spellEnd"/>
            <w:r w:rsidR="004313A5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sz w:val="20"/>
                <w:szCs w:val="20"/>
              </w:rPr>
              <w:t>tıbbi</w:t>
            </w:r>
            <w:proofErr w:type="spellEnd"/>
            <w:r w:rsidR="004313A5" w:rsidRPr="00E3042A">
              <w:rPr>
                <w:sz w:val="20"/>
                <w:szCs w:val="20"/>
              </w:rPr>
              <w:t xml:space="preserve"> alarm </w:t>
            </w:r>
            <w:proofErr w:type="spellStart"/>
            <w:r w:rsidR="004313A5" w:rsidRPr="00E3042A">
              <w:rPr>
                <w:sz w:val="20"/>
                <w:szCs w:val="20"/>
              </w:rPr>
              <w:t>cihazı</w:t>
            </w:r>
            <w:proofErr w:type="spellEnd"/>
            <w:r w:rsidR="004313A5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sz w:val="20"/>
                <w:szCs w:val="20"/>
              </w:rPr>
              <w:t>dışında</w:t>
            </w:r>
            <w:proofErr w:type="spellEnd"/>
            <w:r w:rsidR="004313A5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sz w:val="20"/>
                <w:szCs w:val="20"/>
              </w:rPr>
              <w:t>takı</w:t>
            </w:r>
            <w:proofErr w:type="spellEnd"/>
            <w:r w:rsidR="004313A5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sz w:val="20"/>
                <w:szCs w:val="20"/>
              </w:rPr>
              <w:t>kullanılmayacak</w:t>
            </w:r>
            <w:proofErr w:type="spellEnd"/>
          </w:p>
          <w:p w14:paraId="62E68029" w14:textId="0BD33895" w:rsidR="004313A5" w:rsidRPr="00E3042A" w:rsidRDefault="004313A5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Kulaklar</w:t>
            </w:r>
            <w:proofErr w:type="spellEnd"/>
            <w:r w:rsidRPr="00E3042A">
              <w:rPr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sz w:val="20"/>
                <w:szCs w:val="20"/>
              </w:rPr>
              <w:t>burun</w:t>
            </w:r>
            <w:proofErr w:type="spellEnd"/>
            <w:r w:rsidRPr="00E3042A">
              <w:rPr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sz w:val="20"/>
                <w:szCs w:val="20"/>
              </w:rPr>
              <w:t>kaşlar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gibi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vücudun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görünür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kısımlarında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042A">
              <w:rPr>
                <w:sz w:val="20"/>
                <w:szCs w:val="20"/>
              </w:rPr>
              <w:t>küpe</w:t>
            </w:r>
            <w:r w:rsidR="00D379DA" w:rsidRPr="00E3042A">
              <w:rPr>
                <w:sz w:val="20"/>
                <w:szCs w:val="20"/>
              </w:rPr>
              <w:t>,piercing</w:t>
            </w:r>
            <w:proofErr w:type="spellEnd"/>
            <w:proofErr w:type="gramEnd"/>
            <w:r w:rsidR="00D379DA" w:rsidRPr="00E3042A">
              <w:rPr>
                <w:sz w:val="20"/>
                <w:szCs w:val="20"/>
              </w:rPr>
              <w:t>,</w:t>
            </w:r>
            <w:r w:rsidRPr="00E3042A">
              <w:rPr>
                <w:sz w:val="20"/>
                <w:szCs w:val="20"/>
              </w:rPr>
              <w:t xml:space="preserve"> vb. </w:t>
            </w:r>
            <w:proofErr w:type="spellStart"/>
            <w:r w:rsidRPr="00E3042A">
              <w:rPr>
                <w:sz w:val="20"/>
                <w:szCs w:val="20"/>
              </w:rPr>
              <w:t>takılar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kullanılmayacak</w:t>
            </w:r>
            <w:proofErr w:type="spellEnd"/>
          </w:p>
          <w:p w14:paraId="3FCF834E" w14:textId="77777777" w:rsidR="004313A5" w:rsidRPr="00E3042A" w:rsidRDefault="004313A5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Tırnaklar</w:t>
            </w:r>
            <w:proofErr w:type="spellEnd"/>
            <w:r w:rsidRPr="00E3042A">
              <w:rPr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sz w:val="20"/>
                <w:szCs w:val="20"/>
              </w:rPr>
              <w:t>kısa</w:t>
            </w:r>
            <w:proofErr w:type="spellEnd"/>
            <w:r w:rsidRPr="00E3042A">
              <w:rPr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sz w:val="20"/>
                <w:szCs w:val="20"/>
              </w:rPr>
              <w:t>temiz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ojesiz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olacak</w:t>
            </w:r>
            <w:proofErr w:type="spellEnd"/>
            <w:r w:rsidRPr="00E3042A">
              <w:rPr>
                <w:sz w:val="20"/>
                <w:szCs w:val="20"/>
              </w:rPr>
              <w:t>,</w:t>
            </w:r>
          </w:p>
          <w:p w14:paraId="16ED1C15" w14:textId="77777777" w:rsidR="004313A5" w:rsidRPr="00E3042A" w:rsidRDefault="004313A5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Takma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tırnak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veya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tasarım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tırnak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olmayacaktır</w:t>
            </w:r>
            <w:proofErr w:type="spellEnd"/>
            <w:r w:rsidRPr="00E3042A">
              <w:rPr>
                <w:sz w:val="20"/>
                <w:szCs w:val="20"/>
              </w:rPr>
              <w:t>.</w:t>
            </w:r>
          </w:p>
          <w:p w14:paraId="215B15D1" w14:textId="77777777" w:rsidR="004313A5" w:rsidRPr="00E3042A" w:rsidRDefault="004313A5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Aşırı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parfüm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veya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losyon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kullanılmayacaktır</w:t>
            </w:r>
            <w:proofErr w:type="spellEnd"/>
          </w:p>
          <w:p w14:paraId="2574C03E" w14:textId="4E4AFD51" w:rsidR="00D81BA9" w:rsidRPr="00E3042A" w:rsidRDefault="004313A5" w:rsidP="004313A5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Gerekliliklere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</w:t>
            </w:r>
            <w:r w:rsidR="00D379DA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</w:t>
            </w:r>
            <w:r w:rsidR="00B05A3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lup</w:t>
            </w:r>
            <w:proofErr w:type="spellEnd"/>
            <w:r w:rsidR="00B05A3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05A3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uyulmadığı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belli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aralıklarla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200" w:type="dxa"/>
            <w:gridSpan w:val="4"/>
            <w:shd w:val="clear" w:color="auto" w:fill="auto"/>
          </w:tcPr>
          <w:p w14:paraId="0AFFD8E7" w14:textId="77777777" w:rsidR="00D81BA9" w:rsidRPr="00E3042A" w:rsidRDefault="00D81BA9" w:rsidP="004F6951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  <w:tc>
          <w:tcPr>
            <w:tcW w:w="4102" w:type="dxa"/>
            <w:gridSpan w:val="2"/>
            <w:shd w:val="clear" w:color="auto" w:fill="auto"/>
          </w:tcPr>
          <w:p w14:paraId="1430D4C0" w14:textId="77777777" w:rsidR="00D81BA9" w:rsidRPr="00E3042A" w:rsidRDefault="00D81BA9" w:rsidP="004F6951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</w:tr>
      <w:tr w:rsidR="00BF27A0" w:rsidRPr="00E3042A" w14:paraId="3C7AEA72" w14:textId="77777777" w:rsidTr="002D4050">
        <w:tc>
          <w:tcPr>
            <w:tcW w:w="1553" w:type="dxa"/>
            <w:gridSpan w:val="2"/>
            <w:shd w:val="clear" w:color="auto" w:fill="D6E9B2"/>
          </w:tcPr>
          <w:p w14:paraId="32D8E89C" w14:textId="77777777" w:rsidR="00D81BA9" w:rsidRPr="00E3042A" w:rsidRDefault="00D81BA9" w:rsidP="00C146B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7.2.2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894B" w14:textId="14C24E79" w:rsidR="00D81BA9" w:rsidRPr="00E3042A" w:rsidRDefault="004313A5" w:rsidP="00C146B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El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yıkama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girişte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riskini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minimize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sıklıkta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yapılacaktır</w:t>
            </w:r>
            <w:proofErr w:type="spellEnd"/>
          </w:p>
        </w:tc>
        <w:tc>
          <w:tcPr>
            <w:tcW w:w="1200" w:type="dxa"/>
            <w:gridSpan w:val="4"/>
            <w:shd w:val="clear" w:color="auto" w:fill="auto"/>
          </w:tcPr>
          <w:p w14:paraId="007FD190" w14:textId="77777777" w:rsidR="00D81BA9" w:rsidRPr="00E3042A" w:rsidRDefault="00D81BA9" w:rsidP="00C146B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  <w:tc>
          <w:tcPr>
            <w:tcW w:w="4102" w:type="dxa"/>
            <w:gridSpan w:val="2"/>
            <w:shd w:val="clear" w:color="auto" w:fill="auto"/>
          </w:tcPr>
          <w:p w14:paraId="42972BDF" w14:textId="77777777" w:rsidR="00D81BA9" w:rsidRPr="00E3042A" w:rsidRDefault="00D81BA9" w:rsidP="00C146B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</w:tr>
      <w:tr w:rsidR="00BF27A0" w:rsidRPr="00E3042A" w14:paraId="2BE8B50D" w14:textId="77777777" w:rsidTr="002D4050">
        <w:tc>
          <w:tcPr>
            <w:tcW w:w="1553" w:type="dxa"/>
            <w:gridSpan w:val="2"/>
            <w:shd w:val="clear" w:color="auto" w:fill="D6E9B2"/>
          </w:tcPr>
          <w:p w14:paraId="5280F3F3" w14:textId="77777777" w:rsidR="00D81BA9" w:rsidRPr="00E3042A" w:rsidRDefault="00D81BA9" w:rsidP="00C146B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7.2.3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97A1" w14:textId="591216E4" w:rsidR="00D81BA9" w:rsidRPr="00E3042A" w:rsidRDefault="004313A5" w:rsidP="00C146B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kesikler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derideki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sıyrıklar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="00B05A3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05A3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rengin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farklı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renkte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tercihen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mavi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metal </w:t>
            </w:r>
            <w:proofErr w:type="spellStart"/>
            <w:r w:rsidR="00B05A3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detektor</w:t>
            </w:r>
            <w:proofErr w:type="spellEnd"/>
            <w:r w:rsidR="00B05A3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05A3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="00B05A3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05A3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tespit</w:t>
            </w:r>
            <w:proofErr w:type="spellEnd"/>
            <w:r w:rsidR="00B05A3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05A3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edilebilen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05A3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B05A3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bant </w:t>
            </w:r>
            <w:proofErr w:type="spellStart"/>
            <w:r w:rsidR="00B05A3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içeren</w:t>
            </w:r>
            <w:proofErr w:type="spellEnd"/>
            <w:r w:rsidR="00B05A3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bantlarıyla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kapatılacaktır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Bu </w:t>
            </w:r>
            <w:proofErr w:type="spellStart"/>
            <w:r w:rsidR="00875C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yara</w:t>
            </w:r>
            <w:proofErr w:type="spellEnd"/>
            <w:r w:rsidR="00875C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75C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bantları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ﬁrma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75C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sağlanacak</w:t>
            </w:r>
            <w:proofErr w:type="spellEnd"/>
            <w:r w:rsidR="00875C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proofErr w:type="gramEnd"/>
            <w:r w:rsidR="00875C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75C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takip</w:t>
            </w:r>
            <w:proofErr w:type="spellEnd"/>
            <w:r w:rsidR="00875C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75CA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bandı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üzerine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eldiven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giyilecektir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200" w:type="dxa"/>
            <w:gridSpan w:val="4"/>
            <w:shd w:val="clear" w:color="auto" w:fill="auto"/>
          </w:tcPr>
          <w:p w14:paraId="1594D9FA" w14:textId="77777777" w:rsidR="00D81BA9" w:rsidRPr="00E3042A" w:rsidRDefault="00D81BA9" w:rsidP="00C146B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  <w:tc>
          <w:tcPr>
            <w:tcW w:w="4102" w:type="dxa"/>
            <w:gridSpan w:val="2"/>
            <w:shd w:val="clear" w:color="auto" w:fill="auto"/>
          </w:tcPr>
          <w:p w14:paraId="0A7B012C" w14:textId="77777777" w:rsidR="00D81BA9" w:rsidRPr="00E3042A" w:rsidRDefault="00D81BA9" w:rsidP="00C146B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</w:tr>
      <w:tr w:rsidR="00BF27A0" w:rsidRPr="00E3042A" w14:paraId="0C5973F5" w14:textId="77777777" w:rsidTr="002D4050">
        <w:tc>
          <w:tcPr>
            <w:tcW w:w="1553" w:type="dxa"/>
            <w:gridSpan w:val="2"/>
            <w:shd w:val="clear" w:color="auto" w:fill="92D050"/>
          </w:tcPr>
          <w:p w14:paraId="6EA5E864" w14:textId="77777777" w:rsidR="00C146B3" w:rsidRPr="00E3042A" w:rsidRDefault="00DE30E6" w:rsidP="00C146B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7.3</w:t>
            </w:r>
          </w:p>
        </w:tc>
        <w:tc>
          <w:tcPr>
            <w:tcW w:w="8370" w:type="dxa"/>
            <w:gridSpan w:val="7"/>
            <w:shd w:val="clear" w:color="auto" w:fill="92D050"/>
          </w:tcPr>
          <w:p w14:paraId="6DD12A87" w14:textId="4AB3DA35" w:rsidR="00C146B3" w:rsidRPr="00E3042A" w:rsidRDefault="004313A5" w:rsidP="00C146B3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>MEDİKAL İZLEME</w:t>
            </w:r>
          </w:p>
        </w:tc>
      </w:tr>
      <w:tr w:rsidR="00BF27A0" w:rsidRPr="00E3042A" w14:paraId="02027695" w14:textId="77777777" w:rsidTr="002D4050">
        <w:tc>
          <w:tcPr>
            <w:tcW w:w="1553" w:type="dxa"/>
            <w:gridSpan w:val="2"/>
            <w:shd w:val="clear" w:color="auto" w:fill="D6E9B2"/>
          </w:tcPr>
          <w:p w14:paraId="5EC23BAB" w14:textId="37E68F45" w:rsidR="00DE30E6" w:rsidRPr="00E3042A" w:rsidRDefault="004313A5" w:rsidP="00C146B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370" w:type="dxa"/>
            <w:gridSpan w:val="7"/>
            <w:shd w:val="clear" w:color="auto" w:fill="D6E9B2"/>
          </w:tcPr>
          <w:p w14:paraId="5C77FBC4" w14:textId="7D89E699" w:rsidR="00DE30E6" w:rsidRPr="00E3042A" w:rsidRDefault="004313A5" w:rsidP="00DE30E6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çalışanlar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  <w:r w:rsidR="00B05A3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05A3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kiralık</w:t>
            </w:r>
            <w:proofErr w:type="spellEnd"/>
            <w:r w:rsidR="00B05A3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05A3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="00B05A3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B05A38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taşeronlar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ziyaretçilerin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3008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</w:t>
            </w:r>
            <w:proofErr w:type="spellEnd"/>
            <w:r w:rsidR="0083008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3008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="0083008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risk </w:t>
            </w:r>
            <w:proofErr w:type="spellStart"/>
            <w:r w:rsidR="0083008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teşkil</w:t>
            </w:r>
            <w:proofErr w:type="spellEnd"/>
            <w:r w:rsidR="0083008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3008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eden</w:t>
            </w:r>
            <w:proofErr w:type="spellEnd"/>
            <w:r w:rsidR="0083008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kaynaklı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hastalık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taşıyıcısı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olmaması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oluşturacaktır</w:t>
            </w:r>
            <w:proofErr w:type="spellEnd"/>
          </w:p>
        </w:tc>
      </w:tr>
      <w:tr w:rsidR="00BF27A0" w:rsidRPr="00E3042A" w14:paraId="1C680B79" w14:textId="77777777" w:rsidTr="002D4050">
        <w:tc>
          <w:tcPr>
            <w:tcW w:w="1553" w:type="dxa"/>
            <w:gridSpan w:val="2"/>
            <w:shd w:val="clear" w:color="auto" w:fill="D6E9B2"/>
          </w:tcPr>
          <w:p w14:paraId="338BE694" w14:textId="21E19F4B" w:rsidR="00D81BA9" w:rsidRPr="00E3042A" w:rsidRDefault="004313A5" w:rsidP="00C146B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  <w:r w:rsidR="00D81BA9" w:rsidRPr="00E3042A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8" w:type="dxa"/>
            <w:shd w:val="clear" w:color="auto" w:fill="auto"/>
          </w:tcPr>
          <w:p w14:paraId="19199B4E" w14:textId="05A7D0BB" w:rsidR="00D81BA9" w:rsidRPr="00E3042A" w:rsidRDefault="004313A5" w:rsidP="00C146B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185" w:type="dxa"/>
            <w:gridSpan w:val="3"/>
            <w:shd w:val="clear" w:color="auto" w:fill="auto"/>
          </w:tcPr>
          <w:p w14:paraId="0667BA29" w14:textId="2B9EAD3B" w:rsidR="00D81BA9" w:rsidRPr="00E3042A" w:rsidRDefault="004313A5" w:rsidP="00C146B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4117" w:type="dxa"/>
            <w:gridSpan w:val="3"/>
            <w:shd w:val="clear" w:color="auto" w:fill="auto"/>
          </w:tcPr>
          <w:p w14:paraId="545D5A8F" w14:textId="77777777" w:rsidR="00D81BA9" w:rsidRPr="00E3042A" w:rsidRDefault="00D81BA9" w:rsidP="00D81BA9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BF27A0" w:rsidRPr="00E3042A" w14:paraId="54A03AEF" w14:textId="77777777" w:rsidTr="002D4050"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E8CED88" w14:textId="77777777" w:rsidR="00D81BA9" w:rsidRPr="00E3042A" w:rsidRDefault="00D81BA9" w:rsidP="00DE30E6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7.3.1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6CAC" w14:textId="1E9664D8" w:rsidR="00D81BA9" w:rsidRPr="00E3042A" w:rsidRDefault="004313A5" w:rsidP="00DE30E6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İşletme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çalışanları</w:t>
            </w:r>
            <w:r w:rsidR="0083008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3008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açık</w:t>
            </w:r>
            <w:proofErr w:type="spellEnd"/>
            <w:r w:rsidR="0083008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3008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="0083008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3008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çalışmalarına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engel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enfeksiyon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hastalık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ait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semptomlar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hakkında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bilgilendirecektir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İşletmenin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geçici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çalışanlar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çalışanlar</w:t>
            </w:r>
            <w:r w:rsidR="0083008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3008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temasta</w:t>
            </w:r>
            <w:proofErr w:type="spellEnd"/>
            <w:r w:rsidR="0083008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3008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oldukları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3008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yaşadıkları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semptom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enfeksiyon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hastalık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</w:t>
            </w:r>
            <w:r w:rsidR="0083008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arı</w:t>
            </w:r>
            <w:proofErr w:type="spellEnd"/>
            <w:r w:rsidR="0083008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3008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haber</w:t>
            </w:r>
            <w:proofErr w:type="spellEnd"/>
            <w:r w:rsidR="0083008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3008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vereceği</w:t>
            </w:r>
            <w:proofErr w:type="spellEnd"/>
            <w:r w:rsidR="0083008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prosedürü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0332DC67" w14:textId="77777777" w:rsidR="00D81BA9" w:rsidRPr="00E3042A" w:rsidRDefault="00D81BA9" w:rsidP="00DE30E6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7" w:type="dxa"/>
            <w:gridSpan w:val="3"/>
            <w:shd w:val="clear" w:color="auto" w:fill="auto"/>
          </w:tcPr>
          <w:p w14:paraId="513E0DB2" w14:textId="77777777" w:rsidR="00D81BA9" w:rsidRPr="00E3042A" w:rsidRDefault="00D81BA9" w:rsidP="00DE30E6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F27A0" w:rsidRPr="00E3042A" w14:paraId="018BD06C" w14:textId="77777777" w:rsidTr="002D4050"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201C86E" w14:textId="77777777" w:rsidR="00D81BA9" w:rsidRPr="00E3042A" w:rsidRDefault="00D81BA9" w:rsidP="00DE30E6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7.3.2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E320" w14:textId="69B79792" w:rsidR="00D81BA9" w:rsidRPr="00E3042A" w:rsidRDefault="004313A5" w:rsidP="00AB1D5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risk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olabilecek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ziyaretçiler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</w:t>
            </w:r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aşeronlar</w:t>
            </w:r>
            <w:proofErr w:type="spellEnd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herhangi</w:t>
            </w:r>
            <w:proofErr w:type="spellEnd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açık</w:t>
            </w:r>
            <w:proofErr w:type="spellEnd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alanlarına</w:t>
            </w:r>
            <w:proofErr w:type="spellEnd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girmesine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engel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tipte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semptom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enfeksiyon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hastalık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hakkında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bilgilendirilecektir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Yasal</w:t>
            </w:r>
            <w:proofErr w:type="spellEnd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izin</w:t>
            </w:r>
            <w:proofErr w:type="spellEnd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verildiği</w:t>
            </w:r>
            <w:proofErr w:type="spellEnd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ziyaretçiler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</w:t>
            </w:r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aşeronlarda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31E1C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hazırlama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paketleme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depolama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girmeden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önce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sağlık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soru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listesi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doldurma</w:t>
            </w:r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ları</w:t>
            </w:r>
            <w:proofErr w:type="spellEnd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riske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atacak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herhangi</w:t>
            </w:r>
            <w:proofErr w:type="spellEnd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semptom</w:t>
            </w:r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ları</w:t>
            </w:r>
            <w:proofErr w:type="spellEnd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olmadığını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teyit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etmeleri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istenecektir</w:t>
            </w:r>
            <w:proofErr w:type="spellEnd"/>
          </w:p>
        </w:tc>
        <w:tc>
          <w:tcPr>
            <w:tcW w:w="1185" w:type="dxa"/>
            <w:gridSpan w:val="3"/>
            <w:shd w:val="clear" w:color="auto" w:fill="auto"/>
          </w:tcPr>
          <w:p w14:paraId="07802130" w14:textId="77777777" w:rsidR="00D81BA9" w:rsidRPr="00E3042A" w:rsidRDefault="00D81BA9" w:rsidP="00DE30E6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7" w:type="dxa"/>
            <w:gridSpan w:val="3"/>
            <w:shd w:val="clear" w:color="auto" w:fill="auto"/>
          </w:tcPr>
          <w:p w14:paraId="5985EAC1" w14:textId="77777777" w:rsidR="00D81BA9" w:rsidRPr="00E3042A" w:rsidRDefault="00D81BA9" w:rsidP="00DE30E6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F27A0" w:rsidRPr="00E3042A" w14:paraId="19F27D7D" w14:textId="77777777" w:rsidTr="002D4050"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BC77EB2" w14:textId="77777777" w:rsidR="00D81BA9" w:rsidRPr="00E3042A" w:rsidRDefault="00D81BA9" w:rsidP="00DE30E6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7.3.3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6D19" w14:textId="62D8DBD5" w:rsidR="00D81BA9" w:rsidRPr="00E3042A" w:rsidRDefault="004313A5" w:rsidP="00AB1D5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Çalışanlar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</w:t>
            </w:r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aşeronla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ziyaretçilerin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bulaşıcı</w:t>
            </w:r>
            <w:proofErr w:type="spellEnd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hastalık</w:t>
            </w:r>
            <w:proofErr w:type="spellEnd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taşıması</w:t>
            </w:r>
            <w:proofErr w:type="spellEnd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bulaşıcı</w:t>
            </w:r>
            <w:proofErr w:type="spellEnd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hastalığı</w:t>
            </w:r>
            <w:proofErr w:type="spellEnd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olan</w:t>
            </w:r>
            <w:proofErr w:type="spellEnd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biriyle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durumunda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yapılacaklar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uzman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sağlık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personeli</w:t>
            </w:r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nden</w:t>
            </w:r>
            <w:proofErr w:type="spellEnd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tavsiye</w:t>
            </w:r>
            <w:proofErr w:type="spellEnd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B1D5D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44EA35D1" w14:textId="77777777" w:rsidR="00D81BA9" w:rsidRPr="00E3042A" w:rsidRDefault="00D81BA9" w:rsidP="00DE30E6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7" w:type="dxa"/>
            <w:gridSpan w:val="3"/>
            <w:shd w:val="clear" w:color="auto" w:fill="auto"/>
          </w:tcPr>
          <w:p w14:paraId="681F75AE" w14:textId="77777777" w:rsidR="00D81BA9" w:rsidRPr="00E3042A" w:rsidRDefault="00D81BA9" w:rsidP="00DE30E6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F27A0" w:rsidRPr="00E3042A" w14:paraId="360313A0" w14:textId="77777777" w:rsidTr="002D4050">
        <w:tc>
          <w:tcPr>
            <w:tcW w:w="1553" w:type="dxa"/>
            <w:gridSpan w:val="2"/>
            <w:shd w:val="clear" w:color="auto" w:fill="92D050"/>
          </w:tcPr>
          <w:p w14:paraId="06C4DFC2" w14:textId="77777777" w:rsidR="00C146B3" w:rsidRPr="00E3042A" w:rsidRDefault="00E2631D" w:rsidP="00C146B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7.4</w:t>
            </w:r>
          </w:p>
        </w:tc>
        <w:tc>
          <w:tcPr>
            <w:tcW w:w="8370" w:type="dxa"/>
            <w:gridSpan w:val="7"/>
            <w:shd w:val="clear" w:color="auto" w:fill="92D050"/>
          </w:tcPr>
          <w:p w14:paraId="49C8C38F" w14:textId="54DEDC39" w:rsidR="00C146B3" w:rsidRPr="00E3042A" w:rsidRDefault="004313A5" w:rsidP="00C146B3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KORUYUCU KIYAFETLER: ÇALIŞANLAR </w:t>
            </w:r>
            <w:r w:rsidR="00DF7104" w:rsidRPr="00E3042A">
              <w:rPr>
                <w:rFonts w:ascii="Century Gothic" w:hAnsi="Century Gothic" w:cs="Calibri"/>
                <w:sz w:val="20"/>
                <w:szCs w:val="20"/>
              </w:rPr>
              <w:t>YA DA</w:t>
            </w:r>
            <w:r w:rsidRPr="00E3042A">
              <w:rPr>
                <w:rFonts w:ascii="Century Gothic" w:hAnsi="Century Gothic" w:cs="Calibri"/>
                <w:sz w:val="20"/>
                <w:szCs w:val="20"/>
              </w:rPr>
              <w:t xml:space="preserve"> ZİYARETÇİLERİN ÜRETİM ALANLARINA GİRİŞİ</w:t>
            </w:r>
          </w:p>
        </w:tc>
      </w:tr>
      <w:tr w:rsidR="00BF27A0" w:rsidRPr="00E3042A" w14:paraId="415DF755" w14:textId="77777777" w:rsidTr="002D4050">
        <w:tc>
          <w:tcPr>
            <w:tcW w:w="1553" w:type="dxa"/>
            <w:gridSpan w:val="2"/>
            <w:shd w:val="clear" w:color="auto" w:fill="D6E9B2"/>
          </w:tcPr>
          <w:p w14:paraId="2F14B053" w14:textId="5D5C2923" w:rsidR="00E2631D" w:rsidRPr="00E3042A" w:rsidRDefault="004313A5" w:rsidP="00C146B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370" w:type="dxa"/>
            <w:gridSpan w:val="7"/>
            <w:shd w:val="clear" w:color="auto" w:fill="D6E9B2"/>
          </w:tcPr>
          <w:p w14:paraId="47BD39C4" w14:textId="64F44A59" w:rsidR="00E2631D" w:rsidRPr="00E3042A" w:rsidRDefault="004313A5" w:rsidP="00E2631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Çalışanlar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</w:t>
            </w:r>
            <w:r w:rsidR="009B505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aşeronlar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ziyaretçiler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gir</w:t>
            </w:r>
            <w:r w:rsidR="009B505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="00DF71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B505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içeride</w:t>
            </w:r>
            <w:proofErr w:type="spellEnd"/>
            <w:r w:rsidR="009B505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işletme</w:t>
            </w:r>
            <w:proofErr w:type="spellEnd"/>
            <w:proofErr w:type="gram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koruyucu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kıyafet</w:t>
            </w:r>
            <w:r w:rsidR="009B505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kullanacaktır</w:t>
            </w:r>
            <w:proofErr w:type="spellEnd"/>
          </w:p>
        </w:tc>
      </w:tr>
      <w:tr w:rsidR="00BF27A0" w:rsidRPr="00E3042A" w14:paraId="0423D197" w14:textId="77777777" w:rsidTr="002D4050">
        <w:tc>
          <w:tcPr>
            <w:tcW w:w="1553" w:type="dxa"/>
            <w:gridSpan w:val="2"/>
            <w:shd w:val="clear" w:color="auto" w:fill="D6E9B2"/>
          </w:tcPr>
          <w:p w14:paraId="4CE65DA2" w14:textId="45750078" w:rsidR="00D81BA9" w:rsidRPr="00E3042A" w:rsidRDefault="004313A5" w:rsidP="00C146B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068" w:type="dxa"/>
            <w:shd w:val="clear" w:color="auto" w:fill="auto"/>
          </w:tcPr>
          <w:p w14:paraId="3CA2DCF4" w14:textId="7B1098AE" w:rsidR="00D81BA9" w:rsidRPr="00E3042A" w:rsidRDefault="004313A5" w:rsidP="00C146B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185" w:type="dxa"/>
            <w:gridSpan w:val="3"/>
            <w:shd w:val="clear" w:color="auto" w:fill="auto"/>
          </w:tcPr>
          <w:p w14:paraId="4F0352F5" w14:textId="7267C916" w:rsidR="00D81BA9" w:rsidRPr="00E3042A" w:rsidRDefault="004313A5" w:rsidP="00C146B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4117" w:type="dxa"/>
            <w:gridSpan w:val="3"/>
            <w:shd w:val="clear" w:color="auto" w:fill="auto"/>
          </w:tcPr>
          <w:p w14:paraId="4D92646F" w14:textId="77777777" w:rsidR="00D81BA9" w:rsidRPr="00E3042A" w:rsidRDefault="00D81BA9" w:rsidP="00D81BA9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BF27A0" w:rsidRPr="00E3042A" w14:paraId="05857B1D" w14:textId="77777777" w:rsidTr="002D4050">
        <w:tc>
          <w:tcPr>
            <w:tcW w:w="1553" w:type="dxa"/>
            <w:gridSpan w:val="2"/>
            <w:shd w:val="clear" w:color="auto" w:fill="D6E9B2"/>
          </w:tcPr>
          <w:p w14:paraId="6D2C4A78" w14:textId="77777777" w:rsidR="00D81BA9" w:rsidRPr="00E3042A" w:rsidRDefault="00D81BA9" w:rsidP="0089136B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7.4.1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DBC6" w14:textId="09BB302F" w:rsidR="00D81BA9" w:rsidRPr="00E3042A" w:rsidRDefault="004313A5" w:rsidP="0089136B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koruyucu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kıyafet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hakkındaki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kuralları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edecek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çalışanlar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gram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( </w:t>
            </w:r>
            <w:proofErr w:type="spellStart"/>
            <w:r w:rsidR="009B505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kiralık</w:t>
            </w:r>
            <w:proofErr w:type="spellEnd"/>
            <w:proofErr w:type="gramEnd"/>
            <w:r w:rsidR="009B505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B505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geçici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</w:t>
            </w:r>
            <w:r w:rsidR="009B505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aşeronla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ziyaretçilere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iletecektir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depo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Bu </w:t>
            </w:r>
            <w:proofErr w:type="spellStart"/>
            <w:r w:rsidR="009B505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</w:t>
            </w:r>
            <w:proofErr w:type="spellEnd"/>
            <w:r w:rsidR="009B505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dışında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koruyucu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kıyafet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ait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politikayı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 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Tuvalet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girişinde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çıkartmak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9B505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emek</w:t>
            </w:r>
            <w:r w:rsidR="009B505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sigara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B505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içme</w:t>
            </w:r>
            <w:proofErr w:type="spellEnd"/>
            <w:r w:rsidR="009B505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alanların</w:t>
            </w:r>
            <w:r w:rsidR="009B505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</w:t>
            </w:r>
            <w:r w:rsidR="009B5053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2EC91046" w14:textId="77777777" w:rsidR="00D81BA9" w:rsidRPr="00E3042A" w:rsidRDefault="00D81BA9" w:rsidP="0089136B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4117" w:type="dxa"/>
            <w:gridSpan w:val="3"/>
            <w:shd w:val="clear" w:color="auto" w:fill="auto"/>
          </w:tcPr>
          <w:p w14:paraId="728222FF" w14:textId="77777777" w:rsidR="00D81BA9" w:rsidRPr="00E3042A" w:rsidRDefault="00D81BA9" w:rsidP="0089136B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BF27A0" w:rsidRPr="00E3042A" w14:paraId="6E73A852" w14:textId="77777777" w:rsidTr="002D4050"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CD0BF5B" w14:textId="77777777" w:rsidR="00D81BA9" w:rsidRPr="00E3042A" w:rsidRDefault="00D81BA9" w:rsidP="0089136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7.4.2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2C9C" w14:textId="77777777" w:rsidR="004313A5" w:rsidRPr="00E3042A" w:rsidRDefault="004313A5" w:rsidP="004313A5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Koruyucu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kıyafetler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;</w:t>
            </w:r>
            <w:proofErr w:type="gramEnd"/>
          </w:p>
          <w:p w14:paraId="3508117F" w14:textId="35F40073" w:rsidR="004313A5" w:rsidRPr="00E3042A" w:rsidRDefault="009B5053" w:rsidP="005E571A">
            <w:pPr>
              <w:pStyle w:val="ListBullet"/>
              <w:rPr>
                <w:sz w:val="20"/>
                <w:szCs w:val="20"/>
              </w:rPr>
            </w:pPr>
            <w:r w:rsidRPr="00E3042A">
              <w:rPr>
                <w:sz w:val="20"/>
                <w:szCs w:val="20"/>
              </w:rPr>
              <w:t xml:space="preserve">Her </w:t>
            </w:r>
            <w:proofErr w:type="spellStart"/>
            <w:r w:rsidRPr="00E3042A">
              <w:rPr>
                <w:sz w:val="20"/>
                <w:szCs w:val="20"/>
              </w:rPr>
              <w:t>bir</w:t>
            </w:r>
            <w:proofErr w:type="spellEnd"/>
            <w:r w:rsidR="004313A5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sz w:val="20"/>
                <w:szCs w:val="20"/>
              </w:rPr>
              <w:t>çalışan</w:t>
            </w:r>
            <w:r w:rsidRPr="00E3042A">
              <w:rPr>
                <w:sz w:val="20"/>
                <w:szCs w:val="20"/>
              </w:rPr>
              <w:t>a</w:t>
            </w:r>
            <w:proofErr w:type="spellEnd"/>
            <w:r w:rsidR="004313A5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sz w:val="20"/>
                <w:szCs w:val="20"/>
              </w:rPr>
              <w:t>yete</w:t>
            </w:r>
            <w:r w:rsidRPr="00E3042A">
              <w:rPr>
                <w:sz w:val="20"/>
                <w:szCs w:val="20"/>
              </w:rPr>
              <w:t>rli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sayıda</w:t>
            </w:r>
            <w:proofErr w:type="spellEnd"/>
            <w:r w:rsidR="004313A5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313A5" w:rsidRPr="00E3042A">
              <w:rPr>
                <w:sz w:val="20"/>
                <w:szCs w:val="20"/>
              </w:rPr>
              <w:t>sağlanacak</w:t>
            </w:r>
            <w:proofErr w:type="spellEnd"/>
          </w:p>
          <w:p w14:paraId="11941127" w14:textId="1629077F" w:rsidR="004313A5" w:rsidRPr="00E3042A" w:rsidRDefault="004313A5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Ürüne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bulaşma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oluşturmayacak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şekilde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dizayn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edilecek</w:t>
            </w:r>
            <w:proofErr w:type="spellEnd"/>
            <w:r w:rsidRPr="00E3042A">
              <w:rPr>
                <w:sz w:val="20"/>
                <w:szCs w:val="20"/>
              </w:rPr>
              <w:t xml:space="preserve"> (bel </w:t>
            </w:r>
            <w:proofErr w:type="spellStart"/>
            <w:r w:rsidRPr="00E3042A">
              <w:rPr>
                <w:sz w:val="20"/>
                <w:szCs w:val="20"/>
              </w:rPr>
              <w:t>hizası</w:t>
            </w:r>
            <w:r w:rsidR="009B5053" w:rsidRPr="00E3042A">
              <w:rPr>
                <w:sz w:val="20"/>
                <w:szCs w:val="20"/>
              </w:rPr>
              <w:t>nın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üstünde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dış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cebi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veya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9B5053" w:rsidRPr="00E3042A">
              <w:rPr>
                <w:sz w:val="20"/>
                <w:szCs w:val="20"/>
              </w:rPr>
              <w:t>dikilmiş</w:t>
            </w:r>
            <w:proofErr w:type="spellEnd"/>
            <w:r w:rsidR="009B5053"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düğmesi</w:t>
            </w:r>
            <w:proofErr w:type="spellEnd"/>
          </w:p>
          <w:p w14:paraId="7862BABD" w14:textId="3F1162C9" w:rsidR="004313A5" w:rsidRPr="00E3042A" w:rsidRDefault="004313A5" w:rsidP="009B5053">
            <w:pPr>
              <w:pStyle w:val="ListBullet"/>
              <w:numPr>
                <w:ilvl w:val="0"/>
                <w:numId w:val="0"/>
              </w:numPr>
              <w:ind w:left="980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olmayacak</w:t>
            </w:r>
            <w:proofErr w:type="spellEnd"/>
          </w:p>
          <w:p w14:paraId="39F1DE9C" w14:textId="782B10E7" w:rsidR="004313A5" w:rsidRPr="00E3042A" w:rsidRDefault="004313A5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Ürüne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bulaşma</w:t>
            </w:r>
            <w:r w:rsidR="009B5053" w:rsidRPr="00E3042A">
              <w:rPr>
                <w:sz w:val="20"/>
                <w:szCs w:val="20"/>
              </w:rPr>
              <w:t>nın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engellenmesi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için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saçları</w:t>
            </w:r>
            <w:proofErr w:type="spellEnd"/>
            <w:r w:rsidRPr="00E3042A">
              <w:rPr>
                <w:sz w:val="20"/>
                <w:szCs w:val="20"/>
              </w:rPr>
              <w:t xml:space="preserve"> tam </w:t>
            </w:r>
            <w:proofErr w:type="spellStart"/>
            <w:r w:rsidRPr="00E3042A">
              <w:rPr>
                <w:sz w:val="20"/>
                <w:szCs w:val="20"/>
              </w:rPr>
              <w:t>kapatacak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saç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bonesi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kullanılacak</w:t>
            </w:r>
            <w:proofErr w:type="spellEnd"/>
          </w:p>
          <w:p w14:paraId="2A2A3319" w14:textId="0EF5CD08" w:rsidR="00D81BA9" w:rsidRPr="00E3042A" w:rsidRDefault="004313A5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Ürüne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bulaşma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engellenmesi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için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gerektiğinde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sakal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bıyık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için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maske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kullanılacak</w:t>
            </w:r>
            <w:proofErr w:type="spellEnd"/>
          </w:p>
        </w:tc>
        <w:tc>
          <w:tcPr>
            <w:tcW w:w="1185" w:type="dxa"/>
            <w:gridSpan w:val="3"/>
            <w:shd w:val="clear" w:color="auto" w:fill="auto"/>
          </w:tcPr>
          <w:p w14:paraId="2FF71848" w14:textId="77777777" w:rsidR="00D81BA9" w:rsidRPr="00E3042A" w:rsidRDefault="00D81BA9" w:rsidP="0089136B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4117" w:type="dxa"/>
            <w:gridSpan w:val="3"/>
            <w:shd w:val="clear" w:color="auto" w:fill="auto"/>
          </w:tcPr>
          <w:p w14:paraId="356B3F99" w14:textId="77777777" w:rsidR="00D81BA9" w:rsidRPr="00E3042A" w:rsidRDefault="00D81BA9" w:rsidP="0089136B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BF27A0" w:rsidRPr="00E3042A" w14:paraId="475EF156" w14:textId="77777777" w:rsidTr="002D4050"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366D480" w14:textId="77777777" w:rsidR="00D81BA9" w:rsidRPr="00E3042A" w:rsidRDefault="00D81BA9" w:rsidP="0089136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7.4.4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182D" w14:textId="462D5CA5" w:rsidR="00D81BA9" w:rsidRPr="00E3042A" w:rsidRDefault="004313A5" w:rsidP="0089136B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Koruyucu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kıyafetler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risk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analizine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aralıklarla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değiştirilecektir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155" w:type="dxa"/>
            <w:shd w:val="clear" w:color="auto" w:fill="auto"/>
          </w:tcPr>
          <w:p w14:paraId="3AF362D8" w14:textId="77777777" w:rsidR="00D81BA9" w:rsidRPr="00E3042A" w:rsidRDefault="00D81BA9" w:rsidP="0089136B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4147" w:type="dxa"/>
            <w:gridSpan w:val="5"/>
            <w:shd w:val="clear" w:color="auto" w:fill="auto"/>
          </w:tcPr>
          <w:p w14:paraId="2623D2E9" w14:textId="77777777" w:rsidR="00D81BA9" w:rsidRPr="00E3042A" w:rsidRDefault="00D81BA9" w:rsidP="0089136B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</w:tbl>
    <w:p w14:paraId="4AED8EDB" w14:textId="77777777" w:rsidR="00B50F1B" w:rsidRPr="00E3042A" w:rsidRDefault="00B50F1B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"/>
        <w:gridCol w:w="525"/>
        <w:gridCol w:w="2944"/>
        <w:gridCol w:w="1361"/>
        <w:gridCol w:w="57"/>
        <w:gridCol w:w="29"/>
        <w:gridCol w:w="23"/>
        <w:gridCol w:w="6"/>
        <w:gridCol w:w="3986"/>
      </w:tblGrid>
      <w:tr w:rsidR="00380363" w:rsidRPr="00E3042A" w14:paraId="31A13E72" w14:textId="77777777" w:rsidTr="002D4050">
        <w:tc>
          <w:tcPr>
            <w:tcW w:w="1542" w:type="dxa"/>
            <w:gridSpan w:val="2"/>
            <w:shd w:val="clear" w:color="auto" w:fill="92D050"/>
          </w:tcPr>
          <w:p w14:paraId="168E3E54" w14:textId="77777777" w:rsidR="0089136B" w:rsidRPr="00E3042A" w:rsidRDefault="00B50F1B" w:rsidP="0089136B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8381" w:type="dxa"/>
            <w:gridSpan w:val="7"/>
            <w:shd w:val="clear" w:color="auto" w:fill="92D050"/>
          </w:tcPr>
          <w:p w14:paraId="69F9DD07" w14:textId="5F710283" w:rsidR="0089136B" w:rsidRPr="00E3042A" w:rsidRDefault="004313A5" w:rsidP="0089136B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YÜKSEK-RİSK, YÜKSEK-DİKKAT VE ORTAM KOŞULLARINDA YÜKSEK-DİKKAT ÜRETİM RİSK ALANLARI</w:t>
            </w:r>
          </w:p>
        </w:tc>
      </w:tr>
      <w:tr w:rsidR="00380363" w:rsidRPr="00E3042A" w14:paraId="7808B144" w14:textId="77777777" w:rsidTr="002D4050">
        <w:tc>
          <w:tcPr>
            <w:tcW w:w="1542" w:type="dxa"/>
            <w:gridSpan w:val="2"/>
            <w:shd w:val="clear" w:color="auto" w:fill="D6E9B2"/>
          </w:tcPr>
          <w:p w14:paraId="11E55A48" w14:textId="339244AF" w:rsidR="000D5377" w:rsidRPr="00E3042A" w:rsidRDefault="004313A5" w:rsidP="0089136B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381" w:type="dxa"/>
            <w:gridSpan w:val="7"/>
            <w:shd w:val="clear" w:color="auto" w:fill="D6E9B2"/>
          </w:tcPr>
          <w:p w14:paraId="26C53ED8" w14:textId="4C5359D3" w:rsidR="000D5377" w:rsidRPr="00E3042A" w:rsidRDefault="004313A5" w:rsidP="000D5377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yüksek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-risk,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yüksek-dikkat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/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ortam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koşullarında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yüksek-dikkat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2’ de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üretilmesi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ait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tanımlamayı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görebilirsiniz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üretilmesi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gerekiyor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bölümdeki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gerekliliklere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ilave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Standardın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1-7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bölümlerindeki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sağlanmalıdır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</w:tr>
      <w:tr w:rsidR="00380363" w:rsidRPr="00E3042A" w14:paraId="544527DD" w14:textId="77777777" w:rsidTr="002D4050">
        <w:tc>
          <w:tcPr>
            <w:tcW w:w="1542" w:type="dxa"/>
            <w:gridSpan w:val="2"/>
            <w:shd w:val="clear" w:color="auto" w:fill="92D050"/>
          </w:tcPr>
          <w:p w14:paraId="008584E1" w14:textId="77777777" w:rsidR="000D5377" w:rsidRPr="00E3042A" w:rsidRDefault="000D5377" w:rsidP="0089136B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8.1</w:t>
            </w:r>
          </w:p>
        </w:tc>
        <w:tc>
          <w:tcPr>
            <w:tcW w:w="8381" w:type="dxa"/>
            <w:gridSpan w:val="7"/>
            <w:shd w:val="clear" w:color="auto" w:fill="92D050"/>
          </w:tcPr>
          <w:p w14:paraId="1D4752EE" w14:textId="0A0300C5" w:rsidR="000D5377" w:rsidRPr="00E3042A" w:rsidRDefault="004C74F7" w:rsidP="000D5377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YÜKSEK-RİSK, YÜKSEK-DİKKAT VE ORTAM KOŞULLARINDA YÜKSEK- DİKKAT ALANLARINDA YERLEŞİM, ÜRÜN AKIŞI VE AYIRMA</w:t>
            </w:r>
          </w:p>
        </w:tc>
      </w:tr>
      <w:tr w:rsidR="00380363" w:rsidRPr="00E3042A" w14:paraId="4978213D" w14:textId="77777777" w:rsidTr="002D4050">
        <w:tc>
          <w:tcPr>
            <w:tcW w:w="1542" w:type="dxa"/>
            <w:gridSpan w:val="2"/>
            <w:shd w:val="clear" w:color="auto" w:fill="D6E9B2"/>
          </w:tcPr>
          <w:p w14:paraId="7C171F7D" w14:textId="148E6176" w:rsidR="001E2ACD" w:rsidRPr="00E3042A" w:rsidRDefault="004C74F7" w:rsidP="0089136B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381" w:type="dxa"/>
            <w:gridSpan w:val="7"/>
            <w:shd w:val="clear" w:color="auto" w:fill="D6E9B2"/>
          </w:tcPr>
          <w:p w14:paraId="1E1FEA9C" w14:textId="6F6AB4D1" w:rsidR="001E2ACD" w:rsidRPr="00E3042A" w:rsidRDefault="004C74F7" w:rsidP="000D5377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Tesis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patojen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bulaşmasını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önlemeye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olduğunu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gösterebilecektir</w:t>
            </w:r>
            <w:proofErr w:type="spellEnd"/>
          </w:p>
        </w:tc>
      </w:tr>
      <w:tr w:rsidR="00380363" w:rsidRPr="00E3042A" w14:paraId="20BF0C57" w14:textId="77777777" w:rsidTr="002D4050">
        <w:tc>
          <w:tcPr>
            <w:tcW w:w="1542" w:type="dxa"/>
            <w:gridSpan w:val="2"/>
            <w:shd w:val="clear" w:color="auto" w:fill="D6E9B2"/>
          </w:tcPr>
          <w:p w14:paraId="209FEE57" w14:textId="2AA9EDC1" w:rsidR="00A37162" w:rsidRPr="00E3042A" w:rsidRDefault="004C74F7" w:rsidP="0089136B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2956" w:type="dxa"/>
            <w:shd w:val="clear" w:color="auto" w:fill="auto"/>
          </w:tcPr>
          <w:p w14:paraId="32873687" w14:textId="389A594D" w:rsidR="00A37162" w:rsidRPr="00E3042A" w:rsidRDefault="004C74F7" w:rsidP="0089136B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274" w:type="dxa"/>
            <w:gridSpan w:val="4"/>
            <w:shd w:val="clear" w:color="auto" w:fill="auto"/>
          </w:tcPr>
          <w:p w14:paraId="0843B85B" w14:textId="3DC9796D" w:rsidR="00A37162" w:rsidRPr="00E3042A" w:rsidRDefault="004C74F7" w:rsidP="0089136B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4151" w:type="dxa"/>
            <w:gridSpan w:val="2"/>
            <w:shd w:val="clear" w:color="auto" w:fill="auto"/>
          </w:tcPr>
          <w:p w14:paraId="29043056" w14:textId="77777777" w:rsidR="00A37162" w:rsidRPr="00E3042A" w:rsidRDefault="00A37162" w:rsidP="00A37162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380363" w:rsidRPr="00E3042A" w14:paraId="5FB72628" w14:textId="77777777" w:rsidTr="002D4050">
        <w:tc>
          <w:tcPr>
            <w:tcW w:w="1542" w:type="dxa"/>
            <w:gridSpan w:val="2"/>
            <w:shd w:val="clear" w:color="auto" w:fill="D6E9B2"/>
          </w:tcPr>
          <w:p w14:paraId="731F6C5B" w14:textId="77777777" w:rsidR="00A37162" w:rsidRPr="00E3042A" w:rsidRDefault="00A37162" w:rsidP="009D6F73">
            <w:pPr>
              <w:rPr>
                <w:rFonts w:ascii="Century Gothic" w:hAnsi="Century Gothic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8.1.2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D5BF" w14:textId="2C74E72F" w:rsidR="00A37162" w:rsidRPr="00E3042A" w:rsidRDefault="00371198" w:rsidP="009D6F7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İmaların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bölümünü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</w:t>
            </w:r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üksek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-risk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oluşturduğunda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</w:t>
            </w:r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diğer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fiziksel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ayrılması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sağlanacaktır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Ayırma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yapılırken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akışı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ambalaj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),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atıkların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bertarafı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hava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hava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akışı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üretime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destek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hizmetler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de (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drenaj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dikkate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alınacaktır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Transfer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noktalarının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konumu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işletmedeki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yüksek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-risk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diğer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arasındaki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ayırmaya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etmemelidir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bulaşmayı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minimize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edecek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uygulamalara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yer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verilmelidir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 (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Ör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Yüksek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risk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</w:t>
            </w:r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irişte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malzemelerin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dezenfekte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edilmesi</w:t>
            </w:r>
            <w:proofErr w:type="spellEnd"/>
            <w:r w:rsidR="004C74F7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.)</w:t>
            </w:r>
          </w:p>
        </w:tc>
        <w:tc>
          <w:tcPr>
            <w:tcW w:w="1280" w:type="dxa"/>
            <w:gridSpan w:val="5"/>
            <w:shd w:val="clear" w:color="auto" w:fill="auto"/>
          </w:tcPr>
          <w:p w14:paraId="10F0CF70" w14:textId="77777777" w:rsidR="00A37162" w:rsidRPr="00E3042A" w:rsidRDefault="00A37162" w:rsidP="009D6F7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auto"/>
          </w:tcPr>
          <w:p w14:paraId="0152C75F" w14:textId="77777777" w:rsidR="00A37162" w:rsidRPr="00E3042A" w:rsidRDefault="00A37162" w:rsidP="009D6F7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380363" w:rsidRPr="00E3042A" w14:paraId="37D78422" w14:textId="77777777" w:rsidTr="002D4050">
        <w:tc>
          <w:tcPr>
            <w:tcW w:w="1542" w:type="dxa"/>
            <w:gridSpan w:val="2"/>
            <w:shd w:val="clear" w:color="auto" w:fill="D6E9B2"/>
          </w:tcPr>
          <w:p w14:paraId="103FB18A" w14:textId="77777777" w:rsidR="00A37162" w:rsidRPr="00E3042A" w:rsidRDefault="00A37162" w:rsidP="009D6F73">
            <w:pPr>
              <w:rPr>
                <w:rFonts w:ascii="Century Gothic" w:hAnsi="Century Gothic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8.1.3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B460" w14:textId="240136EE" w:rsidR="00A37162" w:rsidRPr="00E3042A" w:rsidRDefault="004C74F7" w:rsidP="009D6F7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yüksek-dikkat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olduğunda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diğer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ﬁziksel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1798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="0011798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ayrılması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Ayırma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yapılırken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akışı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ambalaj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atıkların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atılması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hava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hava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akışı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destek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hizmetler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de (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drenaj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dikkate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Fiziksel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bariyerlerin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kullanılmadığı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potansiyel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çapraz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bulaşmalar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risk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engellenmesi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alternatif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geçerli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kılınmış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önlemler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250" w:type="dxa"/>
            <w:gridSpan w:val="3"/>
            <w:shd w:val="clear" w:color="auto" w:fill="auto"/>
          </w:tcPr>
          <w:p w14:paraId="4236BE63" w14:textId="77777777" w:rsidR="00A37162" w:rsidRPr="00E3042A" w:rsidRDefault="00A37162" w:rsidP="009D6F7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4175" w:type="dxa"/>
            <w:gridSpan w:val="3"/>
            <w:shd w:val="clear" w:color="auto" w:fill="auto"/>
          </w:tcPr>
          <w:p w14:paraId="4932AB04" w14:textId="77777777" w:rsidR="00A37162" w:rsidRPr="00E3042A" w:rsidRDefault="00A37162" w:rsidP="009D6F7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380363" w:rsidRPr="00E3042A" w14:paraId="44F0EFF1" w14:textId="77777777" w:rsidTr="002D4050">
        <w:tc>
          <w:tcPr>
            <w:tcW w:w="1004" w:type="dxa"/>
            <w:shd w:val="clear" w:color="auto" w:fill="D6E9B2"/>
          </w:tcPr>
          <w:p w14:paraId="61F4D15C" w14:textId="77777777" w:rsidR="00247D62" w:rsidRPr="00E3042A" w:rsidRDefault="00247D62" w:rsidP="0089136B">
            <w:pPr>
              <w:rPr>
                <w:rFonts w:ascii="Century Gothic" w:hAnsi="Century Gothic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sz w:val="20"/>
                <w:szCs w:val="20"/>
              </w:rPr>
              <w:t>8.1.4</w:t>
            </w:r>
          </w:p>
        </w:tc>
        <w:tc>
          <w:tcPr>
            <w:tcW w:w="538" w:type="dxa"/>
            <w:shd w:val="clear" w:color="auto" w:fill="FBD4B4"/>
          </w:tcPr>
          <w:p w14:paraId="08109B6E" w14:textId="77777777" w:rsidR="00247D62" w:rsidRPr="00E3042A" w:rsidRDefault="00247D62" w:rsidP="008913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A88B" w14:textId="0AE5DC6C" w:rsidR="004C74F7" w:rsidRPr="00E3042A" w:rsidRDefault="004C74F7" w:rsidP="004C74F7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Ortam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2B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koşulunda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yüksek-dikkat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</w:t>
            </w:r>
            <w:r w:rsidR="00BE2B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ın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gereksinim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duyulduğunda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patojenlerin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çapraz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riskinin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risk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değerlendirmesi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yapılacaktır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Risk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değerlendirmesinde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mikrobiyal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r w:rsidR="00BE2B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nın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potansiy</w:t>
            </w:r>
            <w:r w:rsidR="00BE2B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</w:t>
            </w: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kaynakları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dikkate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içerecektir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09639BDA" w14:textId="2845B2E3" w:rsidR="004C74F7" w:rsidRPr="00E3042A" w:rsidRDefault="00F31E1C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Hammadde</w:t>
            </w:r>
            <w:r w:rsidR="004C74F7" w:rsidRPr="00E3042A">
              <w:rPr>
                <w:sz w:val="20"/>
                <w:szCs w:val="20"/>
              </w:rPr>
              <w:t>ler</w:t>
            </w:r>
            <w:proofErr w:type="spellEnd"/>
            <w:r w:rsidR="004C74F7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sz w:val="20"/>
                <w:szCs w:val="20"/>
              </w:rPr>
              <w:t>ve</w:t>
            </w:r>
            <w:proofErr w:type="spellEnd"/>
            <w:r w:rsidR="004C74F7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sz w:val="20"/>
                <w:szCs w:val="20"/>
              </w:rPr>
              <w:t>ürünler</w:t>
            </w:r>
            <w:proofErr w:type="spellEnd"/>
          </w:p>
          <w:p w14:paraId="4D5EB0A1" w14:textId="6903D024" w:rsidR="004C74F7" w:rsidRPr="00E3042A" w:rsidRDefault="00F31E1C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Hammadde</w:t>
            </w:r>
            <w:r w:rsidR="004C74F7" w:rsidRPr="00E3042A">
              <w:rPr>
                <w:sz w:val="20"/>
                <w:szCs w:val="20"/>
              </w:rPr>
              <w:t>ler</w:t>
            </w:r>
            <w:proofErr w:type="spellEnd"/>
            <w:r w:rsidR="004C74F7" w:rsidRPr="00E3042A">
              <w:rPr>
                <w:sz w:val="20"/>
                <w:szCs w:val="20"/>
              </w:rPr>
              <w:t xml:space="preserve">, </w:t>
            </w:r>
            <w:proofErr w:type="spellStart"/>
            <w:r w:rsidR="004C74F7" w:rsidRPr="00E3042A">
              <w:rPr>
                <w:sz w:val="20"/>
                <w:szCs w:val="20"/>
              </w:rPr>
              <w:t>ambalaj</w:t>
            </w:r>
            <w:proofErr w:type="spellEnd"/>
            <w:r w:rsidR="004C74F7" w:rsidRPr="00E3042A">
              <w:rPr>
                <w:sz w:val="20"/>
                <w:szCs w:val="20"/>
              </w:rPr>
              <w:t xml:space="preserve">, </w:t>
            </w:r>
            <w:proofErr w:type="spellStart"/>
            <w:r w:rsidR="004C74F7" w:rsidRPr="00E3042A">
              <w:rPr>
                <w:sz w:val="20"/>
                <w:szCs w:val="20"/>
              </w:rPr>
              <w:t>ürünler</w:t>
            </w:r>
            <w:proofErr w:type="spellEnd"/>
            <w:r w:rsidR="004C74F7" w:rsidRPr="00E3042A">
              <w:rPr>
                <w:sz w:val="20"/>
                <w:szCs w:val="20"/>
              </w:rPr>
              <w:t xml:space="preserve">, </w:t>
            </w:r>
            <w:proofErr w:type="spellStart"/>
            <w:r w:rsidR="004C74F7" w:rsidRPr="00E3042A">
              <w:rPr>
                <w:sz w:val="20"/>
                <w:szCs w:val="20"/>
              </w:rPr>
              <w:t>ekipmanlar</w:t>
            </w:r>
            <w:proofErr w:type="spellEnd"/>
            <w:r w:rsidR="004C74F7" w:rsidRPr="00E3042A">
              <w:rPr>
                <w:sz w:val="20"/>
                <w:szCs w:val="20"/>
              </w:rPr>
              <w:t xml:space="preserve">, </w:t>
            </w:r>
            <w:proofErr w:type="spellStart"/>
            <w:r w:rsidR="004C74F7" w:rsidRPr="00E3042A">
              <w:rPr>
                <w:sz w:val="20"/>
                <w:szCs w:val="20"/>
              </w:rPr>
              <w:t>personel</w:t>
            </w:r>
            <w:proofErr w:type="spellEnd"/>
            <w:r w:rsidR="004C74F7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sz w:val="20"/>
                <w:szCs w:val="20"/>
              </w:rPr>
              <w:t>ve</w:t>
            </w:r>
            <w:proofErr w:type="spellEnd"/>
            <w:r w:rsidR="004C74F7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BE2B04" w:rsidRPr="00E3042A">
              <w:rPr>
                <w:sz w:val="20"/>
                <w:szCs w:val="20"/>
              </w:rPr>
              <w:t>atık</w:t>
            </w:r>
            <w:proofErr w:type="spellEnd"/>
            <w:r w:rsidR="004C74F7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sz w:val="20"/>
                <w:szCs w:val="20"/>
              </w:rPr>
              <w:t>hareketleri</w:t>
            </w:r>
            <w:proofErr w:type="spellEnd"/>
          </w:p>
          <w:p w14:paraId="44AAFC0C" w14:textId="77777777" w:rsidR="004C74F7" w:rsidRPr="00E3042A" w:rsidRDefault="004C74F7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Hava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akışı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hava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kalitesi</w:t>
            </w:r>
            <w:proofErr w:type="spellEnd"/>
          </w:p>
          <w:p w14:paraId="072C84A8" w14:textId="77777777" w:rsidR="00BE2B04" w:rsidRPr="00E3042A" w:rsidRDefault="004C74F7" w:rsidP="004C74F7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Üretim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destek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hizmetlerin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şartları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lokasyonları</w:t>
            </w:r>
            <w:proofErr w:type="spellEnd"/>
          </w:p>
          <w:p w14:paraId="1932BD8D" w14:textId="77777777" w:rsidR="00BE2B04" w:rsidRPr="00E3042A" w:rsidRDefault="00BE2B04" w:rsidP="00BE2B04">
            <w:pPr>
              <w:pStyle w:val="ListBullet"/>
              <w:numPr>
                <w:ilvl w:val="0"/>
                <w:numId w:val="0"/>
              </w:numPr>
              <w:ind w:left="620"/>
              <w:rPr>
                <w:sz w:val="20"/>
                <w:szCs w:val="20"/>
              </w:rPr>
            </w:pPr>
          </w:p>
          <w:p w14:paraId="04ADDEE7" w14:textId="7657966D" w:rsidR="00247D62" w:rsidRPr="00E3042A" w:rsidRDefault="00BE2B04" w:rsidP="00BE2B04">
            <w:pPr>
              <w:pStyle w:val="ListBullet"/>
              <w:numPr>
                <w:ilvl w:val="0"/>
                <w:numId w:val="0"/>
              </w:numPr>
              <w:ind w:left="620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Bitmiş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sz w:val="20"/>
                <w:szCs w:val="20"/>
              </w:rPr>
              <w:t>ürünün</w:t>
            </w:r>
            <w:proofErr w:type="spellEnd"/>
            <w:r w:rsidR="004C74F7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D24891" w:rsidRPr="00E3042A">
              <w:rPr>
                <w:sz w:val="20"/>
                <w:szCs w:val="20"/>
              </w:rPr>
              <w:t>mikrobiyal</w:t>
            </w:r>
            <w:proofErr w:type="spellEnd"/>
            <w:r w:rsidR="004C74F7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sz w:val="20"/>
                <w:szCs w:val="20"/>
              </w:rPr>
              <w:t>bulaşmadan</w:t>
            </w:r>
            <w:proofErr w:type="spellEnd"/>
            <w:r w:rsidR="004C74F7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sz w:val="20"/>
                <w:szCs w:val="20"/>
              </w:rPr>
              <w:t>korunması</w:t>
            </w:r>
            <w:proofErr w:type="spellEnd"/>
            <w:r w:rsidR="004C74F7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sz w:val="20"/>
                <w:szCs w:val="20"/>
              </w:rPr>
              <w:t>için</w:t>
            </w:r>
            <w:proofErr w:type="spellEnd"/>
            <w:r w:rsidR="004C74F7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sz w:val="20"/>
                <w:szCs w:val="20"/>
              </w:rPr>
              <w:t>etkin</w:t>
            </w:r>
            <w:proofErr w:type="spellEnd"/>
            <w:r w:rsidR="004C74F7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sz w:val="20"/>
                <w:szCs w:val="20"/>
              </w:rPr>
              <w:t>proseslere</w:t>
            </w:r>
            <w:proofErr w:type="spellEnd"/>
            <w:r w:rsidR="004C74F7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sz w:val="20"/>
                <w:szCs w:val="20"/>
              </w:rPr>
              <w:t>yer</w:t>
            </w:r>
            <w:proofErr w:type="spellEnd"/>
            <w:r w:rsidR="004C74F7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sz w:val="20"/>
                <w:szCs w:val="20"/>
              </w:rPr>
              <w:t>verilmelidir</w:t>
            </w:r>
            <w:proofErr w:type="spellEnd"/>
            <w:r w:rsidR="004C74F7" w:rsidRPr="00E3042A">
              <w:rPr>
                <w:sz w:val="20"/>
                <w:szCs w:val="20"/>
              </w:rPr>
              <w:t xml:space="preserve">. Bu </w:t>
            </w:r>
            <w:proofErr w:type="spellStart"/>
            <w:r w:rsidR="004C74F7" w:rsidRPr="00E3042A">
              <w:rPr>
                <w:sz w:val="20"/>
                <w:szCs w:val="20"/>
              </w:rPr>
              <w:t>prosesler</w:t>
            </w:r>
            <w:proofErr w:type="spellEnd"/>
            <w:r w:rsidR="004C74F7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sz w:val="20"/>
                <w:szCs w:val="20"/>
              </w:rPr>
              <w:t>ayırma</w:t>
            </w:r>
            <w:proofErr w:type="spellEnd"/>
            <w:r w:rsidR="004C74F7" w:rsidRPr="00E3042A">
              <w:rPr>
                <w:sz w:val="20"/>
                <w:szCs w:val="20"/>
              </w:rPr>
              <w:t xml:space="preserve">, </w:t>
            </w:r>
            <w:proofErr w:type="spellStart"/>
            <w:r w:rsidR="004C74F7" w:rsidRPr="00E3042A">
              <w:rPr>
                <w:sz w:val="20"/>
                <w:szCs w:val="20"/>
              </w:rPr>
              <w:t>üretim</w:t>
            </w:r>
            <w:proofErr w:type="spellEnd"/>
            <w:r w:rsidR="004C74F7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sz w:val="20"/>
                <w:szCs w:val="20"/>
              </w:rPr>
              <w:t>akışı</w:t>
            </w:r>
            <w:proofErr w:type="spellEnd"/>
            <w:r w:rsidR="004C74F7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sz w:val="20"/>
                <w:szCs w:val="20"/>
              </w:rPr>
              <w:t>yönetimi</w:t>
            </w:r>
            <w:proofErr w:type="spellEnd"/>
            <w:r w:rsidR="004C74F7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sz w:val="20"/>
                <w:szCs w:val="20"/>
              </w:rPr>
              <w:t>veya</w:t>
            </w:r>
            <w:proofErr w:type="spellEnd"/>
            <w:r w:rsidR="004C74F7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sz w:val="20"/>
                <w:szCs w:val="20"/>
              </w:rPr>
              <w:t>farklı</w:t>
            </w:r>
            <w:proofErr w:type="spellEnd"/>
            <w:r w:rsidR="004C74F7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sz w:val="20"/>
                <w:szCs w:val="20"/>
              </w:rPr>
              <w:t>şekildeki</w:t>
            </w:r>
            <w:proofErr w:type="spellEnd"/>
            <w:r w:rsidR="004C74F7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sz w:val="20"/>
                <w:szCs w:val="20"/>
              </w:rPr>
              <w:t>kontrolleri</w:t>
            </w:r>
            <w:proofErr w:type="spellEnd"/>
            <w:r w:rsidR="004C74F7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4C74F7" w:rsidRPr="00E3042A">
              <w:rPr>
                <w:sz w:val="20"/>
                <w:szCs w:val="20"/>
              </w:rPr>
              <w:t>içerebilir</w:t>
            </w:r>
            <w:proofErr w:type="spellEnd"/>
            <w:r w:rsidR="004C74F7" w:rsidRPr="00E3042A">
              <w:rPr>
                <w:sz w:val="20"/>
                <w:szCs w:val="20"/>
              </w:rPr>
              <w:t>.</w:t>
            </w:r>
          </w:p>
        </w:tc>
        <w:tc>
          <w:tcPr>
            <w:tcW w:w="1220" w:type="dxa"/>
            <w:gridSpan w:val="2"/>
            <w:shd w:val="clear" w:color="auto" w:fill="auto"/>
          </w:tcPr>
          <w:p w14:paraId="1D4CFBAB" w14:textId="77777777" w:rsidR="00247D62" w:rsidRPr="00E3042A" w:rsidRDefault="00247D62" w:rsidP="0089136B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4205" w:type="dxa"/>
            <w:gridSpan w:val="4"/>
            <w:shd w:val="clear" w:color="auto" w:fill="auto"/>
          </w:tcPr>
          <w:p w14:paraId="2D5F87FE" w14:textId="77777777" w:rsidR="00247D62" w:rsidRPr="00E3042A" w:rsidRDefault="00247D62" w:rsidP="0089136B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380363" w:rsidRPr="00E3042A" w14:paraId="174AB3FE" w14:textId="77777777" w:rsidTr="002D4050"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BA00182" w14:textId="77777777" w:rsidR="0089136B" w:rsidRPr="00E3042A" w:rsidRDefault="003B6C1F" w:rsidP="0089136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8.4</w:t>
            </w:r>
          </w:p>
        </w:tc>
        <w:tc>
          <w:tcPr>
            <w:tcW w:w="8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466D01D" w14:textId="340EEE20" w:rsidR="0089136B" w:rsidRPr="00E3042A" w:rsidRDefault="004C74F7" w:rsidP="0089136B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YÜKSEK-RİSK VE YÜKSEK-DİKKAT ALANLARINDA PERSONEL TESİSLERİ</w:t>
            </w:r>
          </w:p>
        </w:tc>
      </w:tr>
      <w:tr w:rsidR="00380363" w:rsidRPr="00E3042A" w14:paraId="04DE50DA" w14:textId="77777777" w:rsidTr="002D4050"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7E7C761" w14:textId="2DC3F4E8" w:rsidR="00247D62" w:rsidRPr="00E3042A" w:rsidRDefault="004C74F7" w:rsidP="0089136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D89F3F" w14:textId="1B5CFC80" w:rsidR="00247D62" w:rsidRPr="00E3042A" w:rsidRDefault="004C74F7" w:rsidP="0089136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61E08B" w14:textId="2482D9EA" w:rsidR="00247D62" w:rsidRPr="00E3042A" w:rsidRDefault="004C74F7" w:rsidP="0089136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F0183B" w14:textId="77777777" w:rsidR="00247D62" w:rsidRPr="00E3042A" w:rsidRDefault="00247D62" w:rsidP="00247D6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380363" w:rsidRPr="00E3042A" w14:paraId="51A74BF4" w14:textId="77777777" w:rsidTr="002D4050"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FD05E43" w14:textId="77777777" w:rsidR="00247D62" w:rsidRPr="00E3042A" w:rsidRDefault="00247D62" w:rsidP="0089136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3042A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8.4.1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0A7A" w14:textId="19CA911C" w:rsidR="00247D62" w:rsidRPr="00E3042A" w:rsidRDefault="00663180" w:rsidP="003B6C1F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Üretimde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yüksek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-risk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yüksek-dikkat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alanı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olan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operasyon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var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ise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özel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2B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tasarlanmış</w:t>
            </w:r>
            <w:proofErr w:type="spellEnd"/>
            <w:r w:rsidR="00BE2B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2B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="00BE2B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2B04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kıyafet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değişim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alanından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giriş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yapacaktır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Kıyafet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değişimi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içerecektir</w:t>
            </w:r>
            <w:proofErr w:type="spellEnd"/>
            <w:r w:rsidR="00247D62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6DF840A1" w14:textId="3D19E3B6" w:rsidR="00BE2B04" w:rsidRPr="00E3042A" w:rsidRDefault="00BE2B04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Temiz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kıyafete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bulaşmayı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engellemek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için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bu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alana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özel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tanımlanmış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kıyafetin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giyilip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çıkarılması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sırasında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izlenecek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sıralama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</w:p>
          <w:p w14:paraId="50BC5DC5" w14:textId="58A755B3" w:rsidR="00663180" w:rsidRPr="00E3042A" w:rsidRDefault="00663180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Koruyucu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kıyafetler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diğer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alanlarda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giyilenlerden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görsel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olarak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ayırt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edilebilecek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şekilde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olacak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="00B61774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B61774" w:rsidRPr="00E3042A">
              <w:rPr>
                <w:sz w:val="20"/>
                <w:szCs w:val="20"/>
              </w:rPr>
              <w:t>bu</w:t>
            </w:r>
            <w:proofErr w:type="spellEnd"/>
            <w:r w:rsidR="00B61774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B61774" w:rsidRPr="00E3042A">
              <w:rPr>
                <w:sz w:val="20"/>
                <w:szCs w:val="20"/>
              </w:rPr>
              <w:t>alan</w:t>
            </w:r>
            <w:proofErr w:type="spellEnd"/>
            <w:r w:rsidR="00B61774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B61774" w:rsidRPr="00E3042A">
              <w:rPr>
                <w:sz w:val="20"/>
                <w:szCs w:val="20"/>
              </w:rPr>
              <w:t>dışında</w:t>
            </w:r>
            <w:proofErr w:type="spellEnd"/>
            <w:r w:rsidR="00B61774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B61774" w:rsidRPr="00E3042A">
              <w:rPr>
                <w:sz w:val="20"/>
                <w:szCs w:val="20"/>
              </w:rPr>
              <w:t>giyilmeyecek</w:t>
            </w:r>
            <w:proofErr w:type="spellEnd"/>
            <w:r w:rsidR="00B61774" w:rsidRPr="00E3042A">
              <w:rPr>
                <w:sz w:val="20"/>
                <w:szCs w:val="20"/>
              </w:rPr>
              <w:t xml:space="preserve"> </w:t>
            </w:r>
          </w:p>
          <w:p w14:paraId="55ED9F4F" w14:textId="0F326EEB" w:rsidR="00247D62" w:rsidRPr="00E3042A" w:rsidRDefault="00663180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Kıyafet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değiştirme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prosedür</w:t>
            </w:r>
            <w:r w:rsidR="00B61774" w:rsidRPr="00E3042A">
              <w:rPr>
                <w:sz w:val="20"/>
                <w:szCs w:val="20"/>
              </w:rPr>
              <w:t>ün</w:t>
            </w:r>
            <w:r w:rsidRPr="00E3042A">
              <w:rPr>
                <w:sz w:val="20"/>
                <w:szCs w:val="20"/>
              </w:rPr>
              <w:t>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temiz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kıyafete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bulaşma</w:t>
            </w:r>
            <w:r w:rsidR="00B61774" w:rsidRPr="00E3042A">
              <w:rPr>
                <w:sz w:val="20"/>
                <w:szCs w:val="20"/>
              </w:rPr>
              <w:t>nın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önlenmesi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için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rutin</w:t>
            </w:r>
            <w:proofErr w:type="spellEnd"/>
            <w:r w:rsidRPr="00E3042A">
              <w:rPr>
                <w:sz w:val="20"/>
                <w:szCs w:val="20"/>
              </w:rPr>
              <w:t xml:space="preserve"> el </w:t>
            </w:r>
            <w:proofErr w:type="spellStart"/>
            <w:r w:rsidRPr="00E3042A">
              <w:rPr>
                <w:sz w:val="20"/>
                <w:szCs w:val="20"/>
              </w:rPr>
              <w:t>yıkama</w:t>
            </w:r>
            <w:proofErr w:type="spellEnd"/>
            <w:r w:rsidRPr="00E3042A">
              <w:rPr>
                <w:sz w:val="20"/>
                <w:szCs w:val="20"/>
              </w:rPr>
              <w:t xml:space="preserve"> da </w:t>
            </w:r>
            <w:proofErr w:type="spellStart"/>
            <w:r w:rsidRPr="00E3042A">
              <w:rPr>
                <w:sz w:val="20"/>
                <w:szCs w:val="20"/>
              </w:rPr>
              <w:t>eklenecektir</w:t>
            </w:r>
            <w:proofErr w:type="spellEnd"/>
            <w:r w:rsidRPr="00E3042A">
              <w:rPr>
                <w:sz w:val="20"/>
                <w:szCs w:val="20"/>
              </w:rPr>
              <w:t>.</w:t>
            </w:r>
            <w:r w:rsidR="00B61774" w:rsidRPr="00E3042A">
              <w:rPr>
                <w:sz w:val="20"/>
                <w:szCs w:val="20"/>
              </w:rPr>
              <w:t xml:space="preserve"> </w:t>
            </w:r>
            <w:r w:rsidRPr="00E3042A">
              <w:rPr>
                <w:sz w:val="20"/>
                <w:szCs w:val="20"/>
              </w:rPr>
              <w:t>(</w:t>
            </w:r>
            <w:proofErr w:type="spellStart"/>
            <w:r w:rsidRPr="00E3042A">
              <w:rPr>
                <w:sz w:val="20"/>
                <w:szCs w:val="20"/>
              </w:rPr>
              <w:t>ör</w:t>
            </w:r>
            <w:proofErr w:type="spellEnd"/>
            <w:r w:rsidRPr="00E3042A">
              <w:rPr>
                <w:sz w:val="20"/>
                <w:szCs w:val="20"/>
              </w:rPr>
              <w:t xml:space="preserve">. </w:t>
            </w:r>
            <w:r w:rsidR="00B61774" w:rsidRPr="00E3042A">
              <w:rPr>
                <w:sz w:val="20"/>
                <w:szCs w:val="20"/>
              </w:rPr>
              <w:t xml:space="preserve">Bone </w:t>
            </w:r>
            <w:proofErr w:type="spellStart"/>
            <w:r w:rsidR="00B61774" w:rsidRPr="00E3042A">
              <w:rPr>
                <w:sz w:val="20"/>
                <w:szCs w:val="20"/>
              </w:rPr>
              <w:t>takıldıktan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ayakkabı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giyildikten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sonra</w:t>
            </w:r>
            <w:proofErr w:type="spellEnd"/>
            <w:r w:rsidR="00B61774" w:rsidRPr="00E3042A">
              <w:rPr>
                <w:sz w:val="20"/>
                <w:szCs w:val="20"/>
              </w:rPr>
              <w:t>,</w:t>
            </w:r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temiz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kıyafete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dokunmadan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önce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el</w:t>
            </w:r>
            <w:r w:rsidR="00B61774" w:rsidRPr="00E3042A">
              <w:rPr>
                <w:sz w:val="20"/>
                <w:szCs w:val="20"/>
              </w:rPr>
              <w:t>leri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yıkama</w:t>
            </w:r>
            <w:proofErr w:type="spellEnd"/>
          </w:p>
          <w:p w14:paraId="18057DBB" w14:textId="6812F53F" w:rsidR="00247D62" w:rsidRPr="00E3042A" w:rsidRDefault="00663180" w:rsidP="005E571A">
            <w:pPr>
              <w:pStyle w:val="ListBullet"/>
              <w:rPr>
                <w:sz w:val="20"/>
                <w:szCs w:val="20"/>
              </w:rPr>
            </w:pPr>
            <w:r w:rsidRPr="00E3042A">
              <w:rPr>
                <w:sz w:val="20"/>
                <w:szCs w:val="20"/>
              </w:rPr>
              <w:t xml:space="preserve">El </w:t>
            </w:r>
            <w:proofErr w:type="spellStart"/>
            <w:r w:rsidRPr="00E3042A">
              <w:rPr>
                <w:sz w:val="20"/>
                <w:szCs w:val="20"/>
              </w:rPr>
              <w:t>yıkama</w:t>
            </w:r>
            <w:r w:rsidR="000973CB" w:rsidRPr="00E3042A">
              <w:rPr>
                <w:sz w:val="20"/>
                <w:szCs w:val="20"/>
              </w:rPr>
              <w:t>ve</w:t>
            </w:r>
            <w:proofErr w:type="spellEnd"/>
            <w:r w:rsidR="000973CB" w:rsidRPr="00E3042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973CB" w:rsidRPr="00E3042A">
              <w:rPr>
                <w:sz w:val="20"/>
                <w:szCs w:val="20"/>
              </w:rPr>
              <w:t>dezenfeksiyon</w:t>
            </w:r>
            <w:proofErr w:type="spellEnd"/>
            <w:r w:rsidR="000973CB" w:rsidRPr="00E3042A">
              <w:rPr>
                <w:sz w:val="20"/>
                <w:szCs w:val="20"/>
              </w:rPr>
              <w:t xml:space="preserve"> </w:t>
            </w:r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istasyonlarının</w:t>
            </w:r>
            <w:proofErr w:type="spellEnd"/>
            <w:proofErr w:type="gram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koşulları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kullanımları</w:t>
            </w:r>
            <w:proofErr w:type="spellEnd"/>
            <w:r w:rsidR="000973CB" w:rsidRPr="00E3042A">
              <w:rPr>
                <w:sz w:val="20"/>
                <w:szCs w:val="20"/>
              </w:rPr>
              <w:t xml:space="preserve">. </w:t>
            </w:r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0973CB" w:rsidRPr="00E3042A">
              <w:rPr>
                <w:sz w:val="20"/>
                <w:szCs w:val="20"/>
              </w:rPr>
              <w:t>Asgari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aşağıdaki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şekilde</w:t>
            </w:r>
            <w:proofErr w:type="spellEnd"/>
            <w:r w:rsidR="000973CB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0973CB" w:rsidRPr="00E3042A">
              <w:rPr>
                <w:sz w:val="20"/>
                <w:szCs w:val="20"/>
              </w:rPr>
              <w:t>olmalı</w:t>
            </w:r>
            <w:proofErr w:type="spellEnd"/>
            <w:r w:rsidR="00247D62" w:rsidRPr="00E3042A">
              <w:rPr>
                <w:sz w:val="20"/>
                <w:szCs w:val="20"/>
              </w:rPr>
              <w:t>:</w:t>
            </w:r>
          </w:p>
          <w:p w14:paraId="25B540AF" w14:textId="20897519" w:rsidR="00247D62" w:rsidRPr="00E3042A" w:rsidRDefault="00663180" w:rsidP="003B6C1F">
            <w:pPr>
              <w:pStyle w:val="listbulletdash1"/>
              <w:numPr>
                <w:ilvl w:val="0"/>
                <w:numId w:val="14"/>
              </w:numPr>
              <w:spacing w:line="256" w:lineRule="auto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Yüksek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-risk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giriş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öncesi</w:t>
            </w:r>
            <w:proofErr w:type="spellEnd"/>
          </w:p>
          <w:p w14:paraId="357F3392" w14:textId="4A9CBC90" w:rsidR="00247D62" w:rsidRPr="00E3042A" w:rsidRDefault="00663180" w:rsidP="003B6C1F">
            <w:pPr>
              <w:pStyle w:val="listbulletdash1"/>
              <w:numPr>
                <w:ilvl w:val="0"/>
                <w:numId w:val="14"/>
              </w:numPr>
              <w:spacing w:line="256" w:lineRule="auto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Yüksek-dikkat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alanlarına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girişte</w:t>
            </w:r>
            <w:proofErr w:type="spellEnd"/>
          </w:p>
          <w:p w14:paraId="61DD457A" w14:textId="77777777" w:rsidR="000973CB" w:rsidRPr="00E3042A" w:rsidRDefault="00663180" w:rsidP="005E571A">
            <w:pPr>
              <w:pStyle w:val="ListBullet"/>
              <w:rPr>
                <w:sz w:val="20"/>
                <w:szCs w:val="20"/>
              </w:rPr>
            </w:pPr>
            <w:proofErr w:type="spellStart"/>
            <w:r w:rsidRPr="00E3042A">
              <w:rPr>
                <w:sz w:val="20"/>
                <w:szCs w:val="20"/>
              </w:rPr>
              <w:t>Tesis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tarafından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sağlanan</w:t>
            </w:r>
            <w:proofErr w:type="spellEnd"/>
            <w:r w:rsidR="000973CB" w:rsidRPr="00E3042A">
              <w:rPr>
                <w:sz w:val="20"/>
                <w:szCs w:val="20"/>
              </w:rPr>
              <w:t xml:space="preserve">, </w:t>
            </w:r>
            <w:proofErr w:type="spellStart"/>
            <w:r w:rsidR="000973CB" w:rsidRPr="00E3042A">
              <w:rPr>
                <w:sz w:val="20"/>
                <w:szCs w:val="20"/>
              </w:rPr>
              <w:t>fabrika</w:t>
            </w:r>
            <w:proofErr w:type="spellEnd"/>
            <w:r w:rsidR="000973CB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0973CB" w:rsidRPr="00E3042A">
              <w:rPr>
                <w:sz w:val="20"/>
                <w:szCs w:val="20"/>
              </w:rPr>
              <w:t>dışında</w:t>
            </w:r>
            <w:proofErr w:type="spellEnd"/>
            <w:r w:rsidR="000973CB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0973CB" w:rsidRPr="00E3042A">
              <w:rPr>
                <w:sz w:val="20"/>
                <w:szCs w:val="20"/>
              </w:rPr>
              <w:t>giyilmeyecek</w:t>
            </w:r>
            <w:proofErr w:type="spellEnd"/>
            <w:r w:rsidR="000973CB" w:rsidRPr="00E3042A">
              <w:rPr>
                <w:sz w:val="20"/>
                <w:szCs w:val="20"/>
              </w:rPr>
              <w:t xml:space="preserve">, </w:t>
            </w:r>
            <w:proofErr w:type="spellStart"/>
            <w:r w:rsidR="000973CB" w:rsidRPr="00E3042A">
              <w:rPr>
                <w:sz w:val="20"/>
                <w:szCs w:val="20"/>
              </w:rPr>
              <w:t>alana</w:t>
            </w:r>
            <w:proofErr w:type="spellEnd"/>
            <w:r w:rsidR="000973CB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0973CB" w:rsidRPr="00E3042A">
              <w:rPr>
                <w:sz w:val="20"/>
                <w:szCs w:val="20"/>
              </w:rPr>
              <w:t>özel</w:t>
            </w:r>
            <w:proofErr w:type="spellEnd"/>
            <w:r w:rsidR="000973CB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0973CB" w:rsidRPr="00E3042A">
              <w:rPr>
                <w:sz w:val="20"/>
                <w:szCs w:val="20"/>
              </w:rPr>
              <w:t>ayak</w:t>
            </w:r>
            <w:proofErr w:type="spellEnd"/>
            <w:r w:rsidR="000973CB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0973CB" w:rsidRPr="00E3042A">
              <w:rPr>
                <w:sz w:val="20"/>
                <w:szCs w:val="20"/>
              </w:rPr>
              <w:t>giyecekleri</w:t>
            </w:r>
            <w:proofErr w:type="spellEnd"/>
          </w:p>
          <w:p w14:paraId="12928192" w14:textId="1CF58787" w:rsidR="00247D62" w:rsidRPr="00E3042A" w:rsidRDefault="000973CB" w:rsidP="005E571A">
            <w:pPr>
              <w:pStyle w:val="ListBullet"/>
              <w:rPr>
                <w:sz w:val="20"/>
                <w:szCs w:val="20"/>
              </w:rPr>
            </w:pPr>
            <w:r w:rsidRPr="00E3042A">
              <w:rPr>
                <w:sz w:val="20"/>
                <w:szCs w:val="20"/>
              </w:rPr>
              <w:t>Al</w:t>
            </w:r>
            <w:r w:rsidR="00663180" w:rsidRPr="00E3042A">
              <w:rPr>
                <w:sz w:val="20"/>
                <w:szCs w:val="20"/>
              </w:rPr>
              <w:t xml:space="preserve">ana </w:t>
            </w:r>
            <w:proofErr w:type="spellStart"/>
            <w:r w:rsidR="00663180" w:rsidRPr="00E3042A">
              <w:rPr>
                <w:sz w:val="20"/>
                <w:szCs w:val="20"/>
              </w:rPr>
              <w:t>patojen</w:t>
            </w:r>
            <w:proofErr w:type="spellEnd"/>
            <w:r w:rsidR="00663180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663180" w:rsidRPr="00E3042A">
              <w:rPr>
                <w:sz w:val="20"/>
                <w:szCs w:val="20"/>
              </w:rPr>
              <w:t>sokulmasının</w:t>
            </w:r>
            <w:proofErr w:type="spellEnd"/>
            <w:r w:rsidR="00663180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663180" w:rsidRPr="00E3042A">
              <w:rPr>
                <w:sz w:val="20"/>
                <w:szCs w:val="20"/>
              </w:rPr>
              <w:t>önlenmesi</w:t>
            </w:r>
            <w:proofErr w:type="spellEnd"/>
            <w:r w:rsidR="00663180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663180" w:rsidRPr="00E3042A">
              <w:rPr>
                <w:sz w:val="20"/>
                <w:szCs w:val="20"/>
              </w:rPr>
              <w:t>için</w:t>
            </w:r>
            <w:proofErr w:type="spellEnd"/>
            <w:r w:rsidR="00663180"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ayak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giyeceklerinin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663180" w:rsidRPr="00E3042A">
              <w:rPr>
                <w:sz w:val="20"/>
                <w:szCs w:val="20"/>
              </w:rPr>
              <w:t>etki</w:t>
            </w:r>
            <w:r w:rsidRPr="00E3042A">
              <w:rPr>
                <w:sz w:val="20"/>
                <w:szCs w:val="20"/>
              </w:rPr>
              <w:t>n</w:t>
            </w:r>
            <w:proofErr w:type="spellEnd"/>
            <w:r w:rsidR="00663180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663180" w:rsidRPr="00E3042A">
              <w:rPr>
                <w:sz w:val="20"/>
                <w:szCs w:val="20"/>
              </w:rPr>
              <w:t>kontrolü</w:t>
            </w:r>
            <w:proofErr w:type="spellEnd"/>
            <w:r w:rsidR="00663180" w:rsidRPr="00E3042A">
              <w:rPr>
                <w:sz w:val="20"/>
                <w:szCs w:val="20"/>
              </w:rPr>
              <w:t xml:space="preserve">. </w:t>
            </w:r>
            <w:proofErr w:type="spellStart"/>
            <w:r w:rsidR="00663180" w:rsidRPr="00E3042A">
              <w:rPr>
                <w:sz w:val="20"/>
                <w:szCs w:val="20"/>
              </w:rPr>
              <w:t>Kontrol</w:t>
            </w:r>
            <w:proofErr w:type="spellEnd"/>
            <w:r w:rsidR="00663180"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alanın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ayrılması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ve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663180" w:rsidRPr="00E3042A">
              <w:rPr>
                <w:sz w:val="20"/>
                <w:szCs w:val="20"/>
              </w:rPr>
              <w:t>alana</w:t>
            </w:r>
            <w:proofErr w:type="spellEnd"/>
            <w:r w:rsidR="00663180"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giriş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öncesi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ayak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giyeceklerinin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kontrollü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değiştirilmesi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r w:rsidR="00663180" w:rsidRPr="00E3042A">
              <w:rPr>
                <w:sz w:val="20"/>
                <w:szCs w:val="20"/>
              </w:rPr>
              <w:t>(</w:t>
            </w:r>
            <w:proofErr w:type="spellStart"/>
            <w:r w:rsidR="00663180" w:rsidRPr="00E3042A">
              <w:rPr>
                <w:sz w:val="20"/>
                <w:szCs w:val="20"/>
              </w:rPr>
              <w:t>bariyer</w:t>
            </w:r>
            <w:proofErr w:type="spellEnd"/>
            <w:r w:rsidR="00663180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663180" w:rsidRPr="00E3042A">
              <w:rPr>
                <w:sz w:val="20"/>
                <w:szCs w:val="20"/>
              </w:rPr>
              <w:t>veya</w:t>
            </w:r>
            <w:proofErr w:type="spellEnd"/>
            <w:r w:rsidR="00663180" w:rsidRPr="00E3042A">
              <w:rPr>
                <w:sz w:val="20"/>
                <w:szCs w:val="20"/>
              </w:rPr>
              <w:t xml:space="preserve"> bank</w:t>
            </w:r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sistemi</w:t>
            </w:r>
            <w:proofErr w:type="spellEnd"/>
            <w:r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gibi</w:t>
            </w:r>
            <w:proofErr w:type="spellEnd"/>
            <w:r w:rsidR="00663180" w:rsidRPr="00E3042A">
              <w:rPr>
                <w:sz w:val="20"/>
                <w:szCs w:val="20"/>
              </w:rPr>
              <w:t xml:space="preserve">) </w:t>
            </w:r>
            <w:proofErr w:type="spellStart"/>
            <w:r w:rsidR="00663180" w:rsidRPr="00E3042A">
              <w:rPr>
                <w:sz w:val="20"/>
                <w:szCs w:val="20"/>
              </w:rPr>
              <w:t>olabilir</w:t>
            </w:r>
            <w:proofErr w:type="spellEnd"/>
            <w:r w:rsidR="00663180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663180" w:rsidRPr="00E3042A">
              <w:rPr>
                <w:sz w:val="20"/>
                <w:szCs w:val="20"/>
              </w:rPr>
              <w:t>veya</w:t>
            </w:r>
            <w:proofErr w:type="spellEnd"/>
            <w:r w:rsidR="00663180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380363" w:rsidRPr="00E3042A">
              <w:rPr>
                <w:sz w:val="20"/>
                <w:szCs w:val="20"/>
              </w:rPr>
              <w:t>etkinliği</w:t>
            </w:r>
            <w:proofErr w:type="spellEnd"/>
            <w:r w:rsidR="00380363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380363" w:rsidRPr="00E3042A">
              <w:rPr>
                <w:sz w:val="20"/>
                <w:szCs w:val="20"/>
              </w:rPr>
              <w:t>ispatlanmış</w:t>
            </w:r>
            <w:proofErr w:type="spellEnd"/>
            <w:r w:rsidR="00380363" w:rsidRPr="00E3042A">
              <w:rPr>
                <w:sz w:val="20"/>
                <w:szCs w:val="20"/>
              </w:rPr>
              <w:t xml:space="preserve">, </w:t>
            </w:r>
            <w:proofErr w:type="spellStart"/>
            <w:r w:rsidR="00380363" w:rsidRPr="00E3042A">
              <w:rPr>
                <w:sz w:val="20"/>
                <w:szCs w:val="20"/>
              </w:rPr>
              <w:t>iyi</w:t>
            </w:r>
            <w:proofErr w:type="spellEnd"/>
            <w:r w:rsidR="00380363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380363" w:rsidRPr="00E3042A">
              <w:rPr>
                <w:sz w:val="20"/>
                <w:szCs w:val="20"/>
              </w:rPr>
              <w:t>yönetilen</w:t>
            </w:r>
            <w:proofErr w:type="spellEnd"/>
            <w:r w:rsidR="00380363" w:rsidRPr="00E3042A">
              <w:rPr>
                <w:sz w:val="20"/>
                <w:szCs w:val="20"/>
              </w:rPr>
              <w:t xml:space="preserve">, </w:t>
            </w:r>
            <w:proofErr w:type="spellStart"/>
            <w:r w:rsidR="00380363" w:rsidRPr="00E3042A">
              <w:rPr>
                <w:sz w:val="20"/>
                <w:szCs w:val="20"/>
              </w:rPr>
              <w:t>kontrollü</w:t>
            </w:r>
            <w:proofErr w:type="spellEnd"/>
            <w:r w:rsidR="00380363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380363" w:rsidRPr="00E3042A">
              <w:rPr>
                <w:sz w:val="20"/>
                <w:szCs w:val="20"/>
              </w:rPr>
              <w:t>çizme</w:t>
            </w:r>
            <w:proofErr w:type="spellEnd"/>
            <w:r w:rsidR="00380363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380363" w:rsidRPr="00E3042A">
              <w:rPr>
                <w:sz w:val="20"/>
                <w:szCs w:val="20"/>
              </w:rPr>
              <w:t>yıkama</w:t>
            </w:r>
            <w:proofErr w:type="spellEnd"/>
            <w:r w:rsidR="00380363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380363" w:rsidRPr="00E3042A">
              <w:rPr>
                <w:sz w:val="20"/>
                <w:szCs w:val="20"/>
              </w:rPr>
              <w:t>makinaları</w:t>
            </w:r>
            <w:proofErr w:type="spellEnd"/>
            <w:r w:rsidR="00380363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380363" w:rsidRPr="00E3042A">
              <w:rPr>
                <w:sz w:val="20"/>
                <w:szCs w:val="20"/>
              </w:rPr>
              <w:t>kullanılarak</w:t>
            </w:r>
            <w:proofErr w:type="spellEnd"/>
            <w:r w:rsidR="00380363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663180" w:rsidRPr="00E3042A">
              <w:rPr>
                <w:sz w:val="20"/>
                <w:szCs w:val="20"/>
              </w:rPr>
              <w:t>patojenlerin</w:t>
            </w:r>
            <w:proofErr w:type="spellEnd"/>
            <w:r w:rsidR="00663180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663180" w:rsidRPr="00E3042A">
              <w:rPr>
                <w:sz w:val="20"/>
                <w:szCs w:val="20"/>
              </w:rPr>
              <w:t>alana</w:t>
            </w:r>
            <w:proofErr w:type="spellEnd"/>
            <w:r w:rsidR="00663180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663180" w:rsidRPr="00E3042A">
              <w:rPr>
                <w:sz w:val="20"/>
                <w:szCs w:val="20"/>
              </w:rPr>
              <w:t>sokulmasının</w:t>
            </w:r>
            <w:proofErr w:type="spellEnd"/>
            <w:r w:rsidR="00663180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663180" w:rsidRPr="00E3042A">
              <w:rPr>
                <w:sz w:val="20"/>
                <w:szCs w:val="20"/>
              </w:rPr>
              <w:t>engellenmesi</w:t>
            </w:r>
            <w:proofErr w:type="spellEnd"/>
            <w:r w:rsidR="00663180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663180" w:rsidRPr="00E3042A">
              <w:rPr>
                <w:sz w:val="20"/>
                <w:szCs w:val="20"/>
              </w:rPr>
              <w:t>için</w:t>
            </w:r>
            <w:proofErr w:type="spellEnd"/>
            <w:r w:rsidR="00663180" w:rsidRPr="00E3042A">
              <w:rPr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sz w:val="20"/>
                <w:szCs w:val="20"/>
              </w:rPr>
              <w:t>çizmelerin</w:t>
            </w:r>
            <w:proofErr w:type="spellEnd"/>
            <w:r w:rsidR="00663180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663180" w:rsidRPr="00E3042A">
              <w:rPr>
                <w:sz w:val="20"/>
                <w:szCs w:val="20"/>
              </w:rPr>
              <w:t>etki</w:t>
            </w:r>
            <w:r w:rsidRPr="00E3042A">
              <w:rPr>
                <w:sz w:val="20"/>
                <w:szCs w:val="20"/>
              </w:rPr>
              <w:t>n</w:t>
            </w:r>
            <w:proofErr w:type="spellEnd"/>
            <w:r w:rsidR="00663180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663180" w:rsidRPr="00E3042A">
              <w:rPr>
                <w:sz w:val="20"/>
                <w:szCs w:val="20"/>
              </w:rPr>
              <w:t>şekilde</w:t>
            </w:r>
            <w:proofErr w:type="spellEnd"/>
            <w:r w:rsidR="00663180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663180" w:rsidRPr="00E3042A">
              <w:rPr>
                <w:sz w:val="20"/>
                <w:szCs w:val="20"/>
              </w:rPr>
              <w:t>kontrol</w:t>
            </w:r>
            <w:proofErr w:type="spellEnd"/>
            <w:r w:rsidR="00663180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663180" w:rsidRPr="00E3042A">
              <w:rPr>
                <w:sz w:val="20"/>
                <w:szCs w:val="20"/>
              </w:rPr>
              <w:t>edil</w:t>
            </w:r>
            <w:r w:rsidR="00380363" w:rsidRPr="00E3042A">
              <w:rPr>
                <w:sz w:val="20"/>
                <w:szCs w:val="20"/>
              </w:rPr>
              <w:t>mesi</w:t>
            </w:r>
            <w:proofErr w:type="spellEnd"/>
            <w:r w:rsidR="00380363" w:rsidRPr="00E3042A">
              <w:rPr>
                <w:sz w:val="20"/>
                <w:szCs w:val="20"/>
              </w:rPr>
              <w:t xml:space="preserve"> </w:t>
            </w:r>
            <w:proofErr w:type="spellStart"/>
            <w:r w:rsidR="00663180" w:rsidRPr="00E3042A">
              <w:rPr>
                <w:sz w:val="20"/>
                <w:szCs w:val="20"/>
              </w:rPr>
              <w:t>ile</w:t>
            </w:r>
            <w:proofErr w:type="spellEnd"/>
          </w:p>
          <w:p w14:paraId="1981867F" w14:textId="27F7A387" w:rsidR="00247D62" w:rsidRPr="00E3042A" w:rsidRDefault="00380363" w:rsidP="003B6C1F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Ayak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giyeceği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kontrollerinin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etkinliğini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doğrulamak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amacıyla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çevresel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izleme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631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programları</w:t>
            </w:r>
            <w:proofErr w:type="spellEnd"/>
            <w:r w:rsidR="00663180"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kullanılacaktır</w:t>
            </w:r>
            <w:proofErr w:type="spellEnd"/>
            <w:r w:rsidRPr="00E3042A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11826B" w14:textId="77777777" w:rsidR="00247D62" w:rsidRPr="00E3042A" w:rsidRDefault="00247D62" w:rsidP="0089136B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C4F2E6" w14:textId="77777777" w:rsidR="00247D62" w:rsidRPr="00E3042A" w:rsidRDefault="00247D62" w:rsidP="0089136B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</w:tr>
    </w:tbl>
    <w:p w14:paraId="0E45DA59" w14:textId="179931C2" w:rsidR="005B6737" w:rsidRPr="00622DD5" w:rsidRDefault="005B6737" w:rsidP="005B6737">
      <w:pPr>
        <w:spacing w:after="240"/>
        <w:rPr>
          <w:rFonts w:cstheme="minorHAnsi"/>
        </w:rPr>
      </w:pPr>
      <w:r w:rsidRPr="002B5C9F">
        <w:rPr>
          <w:rFonts w:ascii="Century Gothic" w:eastAsia="Calibri" w:hAnsi="Century Gothic" w:cs="Times New Roman"/>
          <w:sz w:val="16"/>
          <w:szCs w:val="16"/>
        </w:rPr>
        <w:t>Copyright © BRCGS 2021 protected under UK and international la</w:t>
      </w:r>
      <w:r>
        <w:rPr>
          <w:rFonts w:ascii="Century Gothic" w:eastAsia="Calibri" w:hAnsi="Century Gothic" w:cs="Times New Roman"/>
          <w:sz w:val="16"/>
          <w:szCs w:val="16"/>
        </w:rPr>
        <w:t>w.</w:t>
      </w:r>
    </w:p>
    <w:p w14:paraId="23D89072" w14:textId="77777777" w:rsidR="009337CC" w:rsidRPr="00E3042A" w:rsidRDefault="009337CC" w:rsidP="00196DCF">
      <w:pPr>
        <w:spacing w:before="120" w:after="120" w:line="240" w:lineRule="auto"/>
        <w:rPr>
          <w:rFonts w:ascii="Century Gothic" w:hAnsi="Century Gothic" w:cstheme="minorHAnsi"/>
          <w:sz w:val="20"/>
          <w:szCs w:val="20"/>
        </w:rPr>
      </w:pPr>
    </w:p>
    <w:sectPr w:rsidR="009337CC" w:rsidRPr="00E3042A" w:rsidSect="003E7B47">
      <w:headerReference w:type="default" r:id="rId11"/>
      <w:footerReference w:type="default" r:id="rId12"/>
      <w:pgSz w:w="11906" w:h="16838"/>
      <w:pgMar w:top="1985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51EE" w14:textId="77777777" w:rsidR="00B32F55" w:rsidRDefault="00B32F55" w:rsidP="003D46C9">
      <w:pPr>
        <w:spacing w:after="0" w:line="240" w:lineRule="auto"/>
      </w:pPr>
      <w:r>
        <w:separator/>
      </w:r>
    </w:p>
  </w:endnote>
  <w:endnote w:type="continuationSeparator" w:id="0">
    <w:p w14:paraId="38FB95A7" w14:textId="77777777" w:rsidR="00B32F55" w:rsidRDefault="00B32F55" w:rsidP="003D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">
    <w:altName w:val="Malgun Gothic"/>
    <w:panose1 w:val="00000000000000000000"/>
    <w:charset w:val="81"/>
    <w:family w:val="swiss"/>
    <w:notTrueType/>
    <w:pitch w:val="default"/>
    <w:sig w:usb0="00000003" w:usb1="09060000" w:usb2="00000010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22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Look w:val="04A0" w:firstRow="1" w:lastRow="0" w:firstColumn="1" w:lastColumn="0" w:noHBand="0" w:noVBand="1"/>
    </w:tblPr>
    <w:tblGrid>
      <w:gridCol w:w="4661"/>
      <w:gridCol w:w="4661"/>
    </w:tblGrid>
    <w:tr w:rsidR="00130D83" w:rsidRPr="00952D02" w14:paraId="7FB082C8" w14:textId="77777777" w:rsidTr="008457C6">
      <w:trPr>
        <w:trHeight w:val="227"/>
      </w:trPr>
      <w:tc>
        <w:tcPr>
          <w:tcW w:w="4661" w:type="dxa"/>
          <w:vAlign w:val="center"/>
        </w:tcPr>
        <w:p w14:paraId="617DD487" w14:textId="6522E0F0" w:rsidR="00130D83" w:rsidRPr="00BF27A0" w:rsidRDefault="00130D83" w:rsidP="00952D02">
          <w:pPr>
            <w:pStyle w:val="Footer"/>
            <w:rPr>
              <w:rFonts w:ascii="Century Gothic" w:hAnsi="Century Gothic" w:cstheme="minorHAnsi"/>
              <w:sz w:val="16"/>
            </w:rPr>
          </w:pPr>
          <w:r w:rsidRPr="00BF27A0">
            <w:rPr>
              <w:rFonts w:ascii="Century Gothic" w:hAnsi="Century Gothic" w:cstheme="minorHAnsi"/>
              <w:sz w:val="16"/>
            </w:rPr>
            <w:t>F816</w:t>
          </w:r>
          <w:r w:rsidR="004E54D6">
            <w:rPr>
              <w:rFonts w:ascii="Century Gothic" w:hAnsi="Century Gothic" w:cstheme="minorHAnsi"/>
              <w:sz w:val="16"/>
            </w:rPr>
            <w:t>j</w:t>
          </w:r>
          <w:r w:rsidRPr="00BF27A0">
            <w:rPr>
              <w:rFonts w:ascii="Century Gothic" w:hAnsi="Century Gothic" w:cstheme="minorHAnsi"/>
              <w:sz w:val="16"/>
            </w:rPr>
            <w:t>: START</w:t>
          </w:r>
          <w:r>
            <w:rPr>
              <w:rFonts w:ascii="Century Gothic" w:hAnsi="Century Gothic" w:cstheme="minorHAnsi"/>
              <w:sz w:val="16"/>
            </w:rPr>
            <w:t>!</w:t>
          </w:r>
          <w:r w:rsidR="007F3394">
            <w:rPr>
              <w:rFonts w:ascii="Century Gothic" w:hAnsi="Century Gothic" w:cstheme="minorHAnsi"/>
              <w:sz w:val="16"/>
            </w:rPr>
            <w:t xml:space="preserve"> Intermediate</w:t>
          </w:r>
          <w:r w:rsidRPr="00BF27A0">
            <w:rPr>
              <w:rFonts w:ascii="Century Gothic" w:hAnsi="Century Gothic" w:cstheme="minorHAnsi"/>
              <w:sz w:val="16"/>
            </w:rPr>
            <w:t xml:space="preserve"> Auditor Checklist/Site Self-Assessment Tool</w:t>
          </w:r>
          <w:r w:rsidR="004E54D6">
            <w:rPr>
              <w:rFonts w:ascii="Century Gothic" w:hAnsi="Century Gothic" w:cstheme="minorHAnsi"/>
              <w:sz w:val="16"/>
            </w:rPr>
            <w:t xml:space="preserve"> - Turkish</w:t>
          </w:r>
        </w:p>
      </w:tc>
      <w:tc>
        <w:tcPr>
          <w:tcW w:w="4661" w:type="dxa"/>
          <w:vAlign w:val="center"/>
        </w:tcPr>
        <w:p w14:paraId="334F2E50" w14:textId="18B96234" w:rsidR="00130D83" w:rsidRPr="00BF27A0" w:rsidRDefault="007F3394" w:rsidP="00952D02">
          <w:pPr>
            <w:pStyle w:val="Footer"/>
            <w:jc w:val="right"/>
            <w:rPr>
              <w:rFonts w:ascii="Century Gothic" w:hAnsi="Century Gothic" w:cstheme="minorHAnsi"/>
              <w:sz w:val="16"/>
            </w:rPr>
          </w:pPr>
          <w:r w:rsidRPr="00694ABF">
            <w:rPr>
              <w:rFonts w:ascii="Century Gothic" w:hAnsi="Century Gothic" w:cstheme="minorHAnsi"/>
              <w:sz w:val="16"/>
            </w:rPr>
            <w:t xml:space="preserve">BRCGS Food Safety </w:t>
          </w:r>
          <w:proofErr w:type="gramStart"/>
          <w:r w:rsidRPr="00694ABF">
            <w:rPr>
              <w:rFonts w:ascii="Century Gothic" w:hAnsi="Century Gothic" w:cstheme="minorHAnsi"/>
              <w:sz w:val="16"/>
            </w:rPr>
            <w:t>START!,</w:t>
          </w:r>
          <w:proofErr w:type="gramEnd"/>
          <w:r w:rsidRPr="00694ABF">
            <w:rPr>
              <w:rFonts w:ascii="Century Gothic" w:hAnsi="Century Gothic" w:cstheme="minorHAnsi"/>
              <w:sz w:val="16"/>
            </w:rPr>
            <w:t xml:space="preserve"> Issue 1</w:t>
          </w:r>
        </w:p>
      </w:tc>
    </w:tr>
    <w:tr w:rsidR="00130D83" w:rsidRPr="00952D02" w14:paraId="7BDE089B" w14:textId="77777777" w:rsidTr="008457C6">
      <w:trPr>
        <w:trHeight w:val="227"/>
      </w:trPr>
      <w:tc>
        <w:tcPr>
          <w:tcW w:w="4661" w:type="dxa"/>
          <w:vAlign w:val="center"/>
        </w:tcPr>
        <w:p w14:paraId="31963D0D" w14:textId="2E71D8F8" w:rsidR="00130D83" w:rsidRPr="00BF27A0" w:rsidRDefault="00130D83" w:rsidP="003D46C9">
          <w:pPr>
            <w:pStyle w:val="Footer"/>
            <w:rPr>
              <w:rFonts w:ascii="Century Gothic" w:hAnsi="Century Gothic" w:cstheme="minorHAnsi"/>
              <w:sz w:val="16"/>
            </w:rPr>
          </w:pPr>
          <w:r w:rsidRPr="00BF27A0">
            <w:rPr>
              <w:rFonts w:ascii="Century Gothic" w:hAnsi="Century Gothic" w:cstheme="minorHAnsi"/>
              <w:sz w:val="16"/>
            </w:rPr>
            <w:t>Version 2</w:t>
          </w:r>
          <w:r w:rsidR="00A643BB">
            <w:rPr>
              <w:rFonts w:ascii="Century Gothic" w:hAnsi="Century Gothic" w:cstheme="minorHAnsi"/>
              <w:sz w:val="16"/>
            </w:rPr>
            <w:t>.1</w:t>
          </w:r>
          <w:r w:rsidRPr="00BF27A0">
            <w:rPr>
              <w:rFonts w:ascii="Century Gothic" w:hAnsi="Century Gothic" w:cstheme="minorHAnsi"/>
              <w:sz w:val="16"/>
            </w:rPr>
            <w:t xml:space="preserve">: </w:t>
          </w:r>
          <w:r w:rsidR="00A643BB">
            <w:rPr>
              <w:rFonts w:ascii="Century Gothic" w:hAnsi="Century Gothic" w:cstheme="minorHAnsi"/>
              <w:sz w:val="16"/>
            </w:rPr>
            <w:t>12/04/2021</w:t>
          </w:r>
          <w:r w:rsidRPr="00BF27A0">
            <w:rPr>
              <w:rFonts w:ascii="Century Gothic" w:hAnsi="Century Gothic" w:cstheme="minorHAnsi"/>
              <w:sz w:val="16"/>
            </w:rPr>
            <w:t xml:space="preserve"> </w:t>
          </w:r>
        </w:p>
      </w:tc>
      <w:tc>
        <w:tcPr>
          <w:tcW w:w="4661" w:type="dxa"/>
          <w:vAlign w:val="center"/>
        </w:tcPr>
        <w:p w14:paraId="6BB0E214" w14:textId="77777777" w:rsidR="00130D83" w:rsidRPr="00BF27A0" w:rsidRDefault="00130D83" w:rsidP="003D46C9">
          <w:pPr>
            <w:pStyle w:val="Footer"/>
            <w:jc w:val="right"/>
            <w:rPr>
              <w:rFonts w:ascii="Century Gothic" w:hAnsi="Century Gothic" w:cstheme="minorHAnsi"/>
              <w:sz w:val="16"/>
            </w:rPr>
          </w:pPr>
          <w:r w:rsidRPr="00BF27A0">
            <w:rPr>
              <w:rFonts w:ascii="Century Gothic" w:hAnsi="Century Gothic" w:cstheme="minorHAnsi"/>
              <w:sz w:val="16"/>
            </w:rPr>
            <w:t xml:space="preserve">Page </w:t>
          </w:r>
          <w:r w:rsidRPr="00BF27A0">
            <w:rPr>
              <w:rFonts w:ascii="Century Gothic" w:hAnsi="Century Gothic" w:cstheme="minorHAnsi"/>
              <w:sz w:val="16"/>
            </w:rPr>
            <w:fldChar w:fldCharType="begin"/>
          </w:r>
          <w:r w:rsidRPr="00BF27A0">
            <w:rPr>
              <w:rFonts w:ascii="Century Gothic" w:hAnsi="Century Gothic" w:cstheme="minorHAnsi"/>
              <w:sz w:val="16"/>
            </w:rPr>
            <w:instrText xml:space="preserve"> PAGE  \* Arabic  \* MERGEFORMAT </w:instrText>
          </w:r>
          <w:r w:rsidRPr="00BF27A0">
            <w:rPr>
              <w:rFonts w:ascii="Century Gothic" w:hAnsi="Century Gothic" w:cstheme="minorHAnsi"/>
              <w:sz w:val="16"/>
            </w:rPr>
            <w:fldChar w:fldCharType="separate"/>
          </w:r>
          <w:r>
            <w:rPr>
              <w:rFonts w:ascii="Century Gothic" w:hAnsi="Century Gothic" w:cstheme="minorHAnsi"/>
              <w:noProof/>
              <w:sz w:val="16"/>
            </w:rPr>
            <w:t>20</w:t>
          </w:r>
          <w:r w:rsidRPr="00BF27A0">
            <w:rPr>
              <w:rFonts w:ascii="Century Gothic" w:hAnsi="Century Gothic" w:cstheme="minorHAnsi"/>
              <w:sz w:val="16"/>
            </w:rPr>
            <w:fldChar w:fldCharType="end"/>
          </w:r>
          <w:r w:rsidRPr="00BF27A0">
            <w:rPr>
              <w:rFonts w:ascii="Century Gothic" w:hAnsi="Century Gothic" w:cstheme="minorHAnsi"/>
              <w:sz w:val="16"/>
            </w:rPr>
            <w:t xml:space="preserve"> of </w:t>
          </w:r>
          <w:r w:rsidRPr="00BF27A0">
            <w:rPr>
              <w:rFonts w:ascii="Century Gothic" w:hAnsi="Century Gothic" w:cstheme="minorHAnsi"/>
              <w:sz w:val="16"/>
            </w:rPr>
            <w:fldChar w:fldCharType="begin"/>
          </w:r>
          <w:r w:rsidRPr="00BF27A0">
            <w:rPr>
              <w:rFonts w:ascii="Century Gothic" w:hAnsi="Century Gothic" w:cstheme="minorHAnsi"/>
              <w:sz w:val="16"/>
            </w:rPr>
            <w:instrText xml:space="preserve"> NUMPAGES  \* Arabic  \* MERGEFORMAT </w:instrText>
          </w:r>
          <w:r w:rsidRPr="00BF27A0">
            <w:rPr>
              <w:rFonts w:ascii="Century Gothic" w:hAnsi="Century Gothic" w:cstheme="minorHAnsi"/>
              <w:sz w:val="16"/>
            </w:rPr>
            <w:fldChar w:fldCharType="separate"/>
          </w:r>
          <w:r>
            <w:rPr>
              <w:rFonts w:ascii="Century Gothic" w:hAnsi="Century Gothic" w:cstheme="minorHAnsi"/>
              <w:noProof/>
              <w:sz w:val="16"/>
            </w:rPr>
            <w:t>81</w:t>
          </w:r>
          <w:r w:rsidRPr="00BF27A0">
            <w:rPr>
              <w:rFonts w:ascii="Century Gothic" w:hAnsi="Century Gothic" w:cstheme="minorHAnsi"/>
              <w:sz w:val="16"/>
            </w:rPr>
            <w:fldChar w:fldCharType="end"/>
          </w:r>
        </w:p>
      </w:tc>
    </w:tr>
  </w:tbl>
  <w:p w14:paraId="0FFD1F84" w14:textId="77777777" w:rsidR="00130D83" w:rsidRPr="004C737A" w:rsidRDefault="00130D83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FBAF3" w14:textId="77777777" w:rsidR="00B32F55" w:rsidRDefault="00B32F55" w:rsidP="003D46C9">
      <w:pPr>
        <w:spacing w:after="0" w:line="240" w:lineRule="auto"/>
      </w:pPr>
      <w:r>
        <w:separator/>
      </w:r>
    </w:p>
  </w:footnote>
  <w:footnote w:type="continuationSeparator" w:id="0">
    <w:p w14:paraId="5D8E657A" w14:textId="77777777" w:rsidR="00B32F55" w:rsidRDefault="00B32F55" w:rsidP="003D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829D" w14:textId="62A9D1BC" w:rsidR="00130D83" w:rsidRPr="00BF27A0" w:rsidRDefault="00B737C2" w:rsidP="00C778D2">
    <w:pPr>
      <w:pStyle w:val="Header"/>
      <w:ind w:hanging="567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E0130F" wp14:editId="5A4DC2F5">
          <wp:simplePos x="0" y="0"/>
          <wp:positionH relativeFrom="column">
            <wp:posOffset>-439420</wp:posOffset>
          </wp:positionH>
          <wp:positionV relativeFrom="paragraph">
            <wp:posOffset>104140</wp:posOffset>
          </wp:positionV>
          <wp:extent cx="2998800" cy="572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88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30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17A7E"/>
    <w:multiLevelType w:val="hybridMultilevel"/>
    <w:tmpl w:val="C1B027EC"/>
    <w:lvl w:ilvl="0" w:tplc="BF28E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C63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3" w15:restartNumberingAfterBreak="0">
    <w:nsid w:val="016C308C"/>
    <w:multiLevelType w:val="hybridMultilevel"/>
    <w:tmpl w:val="5ADE6FDA"/>
    <w:lvl w:ilvl="0" w:tplc="BF28E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C63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1CC9"/>
    <w:multiLevelType w:val="singleLevel"/>
    <w:tmpl w:val="12A6B41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Symbol" w:hAnsi="Symbol" w:cs="Symbol"/>
      </w:rPr>
    </w:lvl>
  </w:abstractNum>
  <w:abstractNum w:abstractNumId="5" w15:restartNumberingAfterBreak="0">
    <w:nsid w:val="085256CA"/>
    <w:multiLevelType w:val="hybridMultilevel"/>
    <w:tmpl w:val="A6547A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14A6F"/>
    <w:multiLevelType w:val="hybridMultilevel"/>
    <w:tmpl w:val="74A443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013B1"/>
    <w:multiLevelType w:val="hybridMultilevel"/>
    <w:tmpl w:val="B44AFE58"/>
    <w:lvl w:ilvl="0" w:tplc="33EEA12C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 w15:restartNumberingAfterBreak="0">
    <w:nsid w:val="20F16F3A"/>
    <w:multiLevelType w:val="hybridMultilevel"/>
    <w:tmpl w:val="DD3E35EE"/>
    <w:lvl w:ilvl="0" w:tplc="BF28E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C63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81952"/>
    <w:multiLevelType w:val="hybridMultilevel"/>
    <w:tmpl w:val="0ADE31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439FF"/>
    <w:multiLevelType w:val="hybridMultilevel"/>
    <w:tmpl w:val="308E4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64F7E"/>
    <w:multiLevelType w:val="hybridMultilevel"/>
    <w:tmpl w:val="F16A15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3C2A8D"/>
    <w:multiLevelType w:val="hybridMultilevel"/>
    <w:tmpl w:val="792E7B50"/>
    <w:lvl w:ilvl="0" w:tplc="464A0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F17D6"/>
    <w:multiLevelType w:val="hybridMultilevel"/>
    <w:tmpl w:val="47FE3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52508"/>
    <w:multiLevelType w:val="hybridMultilevel"/>
    <w:tmpl w:val="B8985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69FC"/>
    <w:multiLevelType w:val="hybridMultilevel"/>
    <w:tmpl w:val="7BD885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87D00"/>
    <w:multiLevelType w:val="hybridMultilevel"/>
    <w:tmpl w:val="C8969E2C"/>
    <w:lvl w:ilvl="0" w:tplc="B8AAD9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44F1F"/>
    <w:multiLevelType w:val="hybridMultilevel"/>
    <w:tmpl w:val="331C4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7280F"/>
    <w:multiLevelType w:val="hybridMultilevel"/>
    <w:tmpl w:val="FBE08B6E"/>
    <w:lvl w:ilvl="0" w:tplc="BF28E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C63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05814"/>
    <w:multiLevelType w:val="hybridMultilevel"/>
    <w:tmpl w:val="7CD45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D69FD"/>
    <w:multiLevelType w:val="hybridMultilevel"/>
    <w:tmpl w:val="B798F97C"/>
    <w:lvl w:ilvl="0" w:tplc="5E041BD4">
      <w:start w:val="1"/>
      <w:numFmt w:val="bullet"/>
      <w:pStyle w:val="List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1" w15:restartNumberingAfterBreak="0">
    <w:nsid w:val="4902043B"/>
    <w:multiLevelType w:val="hybridMultilevel"/>
    <w:tmpl w:val="3BBC025E"/>
    <w:lvl w:ilvl="0" w:tplc="BF28E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C63E"/>
      </w:rPr>
    </w:lvl>
    <w:lvl w:ilvl="1" w:tplc="1A34995E">
      <w:numFmt w:val="bullet"/>
      <w:lvlText w:val="•"/>
      <w:lvlJc w:val="left"/>
      <w:pPr>
        <w:ind w:left="1440" w:hanging="360"/>
      </w:pPr>
      <w:rPr>
        <w:rFonts w:ascii="Arial" w:eastAsia="Frutiger-Light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B431C"/>
    <w:multiLevelType w:val="hybridMultilevel"/>
    <w:tmpl w:val="8FAC3D82"/>
    <w:lvl w:ilvl="0" w:tplc="398E5942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A4B39"/>
    <w:multiLevelType w:val="hybridMultilevel"/>
    <w:tmpl w:val="09A21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57E06"/>
    <w:multiLevelType w:val="hybridMultilevel"/>
    <w:tmpl w:val="E6029B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C7424"/>
    <w:multiLevelType w:val="hybridMultilevel"/>
    <w:tmpl w:val="9DD0B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04F4B"/>
    <w:multiLevelType w:val="hybridMultilevel"/>
    <w:tmpl w:val="7F740D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62D80"/>
    <w:multiLevelType w:val="hybridMultilevel"/>
    <w:tmpl w:val="6188F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03FDF"/>
    <w:multiLevelType w:val="hybridMultilevel"/>
    <w:tmpl w:val="32600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81C8F"/>
    <w:multiLevelType w:val="hybridMultilevel"/>
    <w:tmpl w:val="7F0C6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0375B"/>
    <w:multiLevelType w:val="singleLevel"/>
    <w:tmpl w:val="8E3039FA"/>
    <w:lvl w:ilvl="0">
      <w:start w:val="1"/>
      <w:numFmt w:val="lowerLetter"/>
      <w:pStyle w:val="listletter1"/>
      <w:lvlText w:val="%1"/>
      <w:lvlJc w:val="left"/>
      <w:pPr>
        <w:tabs>
          <w:tab w:val="num" w:pos="1440"/>
        </w:tabs>
        <w:ind w:left="1440" w:hanging="720"/>
      </w:pPr>
    </w:lvl>
  </w:abstractNum>
  <w:abstractNum w:abstractNumId="31" w15:restartNumberingAfterBreak="0">
    <w:nsid w:val="5F89492D"/>
    <w:multiLevelType w:val="hybridMultilevel"/>
    <w:tmpl w:val="06AC4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D15B3"/>
    <w:multiLevelType w:val="hybridMultilevel"/>
    <w:tmpl w:val="55E82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43502"/>
    <w:multiLevelType w:val="hybridMultilevel"/>
    <w:tmpl w:val="874258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2030B"/>
    <w:multiLevelType w:val="hybridMultilevel"/>
    <w:tmpl w:val="0598E378"/>
    <w:lvl w:ilvl="0" w:tplc="FA041098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A5089"/>
    <w:multiLevelType w:val="hybridMultilevel"/>
    <w:tmpl w:val="E1204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3"/>
  </w:num>
  <w:num w:numId="5">
    <w:abstractNumId w:val="8"/>
  </w:num>
  <w:num w:numId="6">
    <w:abstractNumId w:val="21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30"/>
  </w:num>
  <w:num w:numId="12">
    <w:abstractNumId w:val="12"/>
  </w:num>
  <w:num w:numId="13">
    <w:abstractNumId w:val="0"/>
  </w:num>
  <w:num w:numId="14">
    <w:abstractNumId w:val="4"/>
  </w:num>
  <w:num w:numId="15">
    <w:abstractNumId w:val="19"/>
  </w:num>
  <w:num w:numId="16">
    <w:abstractNumId w:val="22"/>
  </w:num>
  <w:num w:numId="17">
    <w:abstractNumId w:val="11"/>
  </w:num>
  <w:num w:numId="18">
    <w:abstractNumId w:val="20"/>
  </w:num>
  <w:num w:numId="19">
    <w:abstractNumId w:val="34"/>
  </w:num>
  <w:num w:numId="20">
    <w:abstractNumId w:val="32"/>
  </w:num>
  <w:num w:numId="21">
    <w:abstractNumId w:val="29"/>
  </w:num>
  <w:num w:numId="22">
    <w:abstractNumId w:val="5"/>
  </w:num>
  <w:num w:numId="23">
    <w:abstractNumId w:val="6"/>
  </w:num>
  <w:num w:numId="24">
    <w:abstractNumId w:val="13"/>
  </w:num>
  <w:num w:numId="25">
    <w:abstractNumId w:val="17"/>
  </w:num>
  <w:num w:numId="26">
    <w:abstractNumId w:val="26"/>
  </w:num>
  <w:num w:numId="27">
    <w:abstractNumId w:val="15"/>
  </w:num>
  <w:num w:numId="28">
    <w:abstractNumId w:val="24"/>
  </w:num>
  <w:num w:numId="29">
    <w:abstractNumId w:val="25"/>
  </w:num>
  <w:num w:numId="30">
    <w:abstractNumId w:val="33"/>
  </w:num>
  <w:num w:numId="31">
    <w:abstractNumId w:val="23"/>
  </w:num>
  <w:num w:numId="32">
    <w:abstractNumId w:val="35"/>
  </w:num>
  <w:num w:numId="33">
    <w:abstractNumId w:val="27"/>
  </w:num>
  <w:num w:numId="34">
    <w:abstractNumId w:val="31"/>
  </w:num>
  <w:num w:numId="35">
    <w:abstractNumId w:val="28"/>
  </w:num>
  <w:num w:numId="36">
    <w:abstractNumId w:val="9"/>
  </w:num>
  <w:num w:numId="37">
    <w:abstractNumId w:val="1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C9"/>
    <w:rsid w:val="000053AB"/>
    <w:rsid w:val="00007014"/>
    <w:rsid w:val="000074C4"/>
    <w:rsid w:val="00012F06"/>
    <w:rsid w:val="0001303A"/>
    <w:rsid w:val="0001478C"/>
    <w:rsid w:val="00022330"/>
    <w:rsid w:val="000238B0"/>
    <w:rsid w:val="000252DF"/>
    <w:rsid w:val="00030070"/>
    <w:rsid w:val="00035688"/>
    <w:rsid w:val="00037087"/>
    <w:rsid w:val="00054BDD"/>
    <w:rsid w:val="0005691C"/>
    <w:rsid w:val="00072C9A"/>
    <w:rsid w:val="000763A8"/>
    <w:rsid w:val="00076DB6"/>
    <w:rsid w:val="00081F60"/>
    <w:rsid w:val="00090FB1"/>
    <w:rsid w:val="000973CB"/>
    <w:rsid w:val="000A0DE1"/>
    <w:rsid w:val="000A15F8"/>
    <w:rsid w:val="000A3B0C"/>
    <w:rsid w:val="000A716A"/>
    <w:rsid w:val="000A7E01"/>
    <w:rsid w:val="000B17CC"/>
    <w:rsid w:val="000B1EB7"/>
    <w:rsid w:val="000B2441"/>
    <w:rsid w:val="000B697F"/>
    <w:rsid w:val="000C5BF1"/>
    <w:rsid w:val="000D5377"/>
    <w:rsid w:val="000D7DCF"/>
    <w:rsid w:val="000E1267"/>
    <w:rsid w:val="000E1B9A"/>
    <w:rsid w:val="000E2529"/>
    <w:rsid w:val="000E2885"/>
    <w:rsid w:val="000F1AF9"/>
    <w:rsid w:val="000F37A0"/>
    <w:rsid w:val="00103A4F"/>
    <w:rsid w:val="00116482"/>
    <w:rsid w:val="00117982"/>
    <w:rsid w:val="00124218"/>
    <w:rsid w:val="00130D83"/>
    <w:rsid w:val="00134862"/>
    <w:rsid w:val="00136F80"/>
    <w:rsid w:val="0013743C"/>
    <w:rsid w:val="00147774"/>
    <w:rsid w:val="00152B28"/>
    <w:rsid w:val="00161A06"/>
    <w:rsid w:val="00173CC8"/>
    <w:rsid w:val="001744C6"/>
    <w:rsid w:val="00177AD0"/>
    <w:rsid w:val="00177B7C"/>
    <w:rsid w:val="001843E2"/>
    <w:rsid w:val="00184707"/>
    <w:rsid w:val="00186F92"/>
    <w:rsid w:val="001929AE"/>
    <w:rsid w:val="00194410"/>
    <w:rsid w:val="00196DCF"/>
    <w:rsid w:val="00196DED"/>
    <w:rsid w:val="001A1A50"/>
    <w:rsid w:val="001B1DDB"/>
    <w:rsid w:val="001B54CD"/>
    <w:rsid w:val="001C2113"/>
    <w:rsid w:val="001C6E8B"/>
    <w:rsid w:val="001D1077"/>
    <w:rsid w:val="001D5217"/>
    <w:rsid w:val="001D6F43"/>
    <w:rsid w:val="001E027A"/>
    <w:rsid w:val="001E0726"/>
    <w:rsid w:val="001E2ACD"/>
    <w:rsid w:val="001E5256"/>
    <w:rsid w:val="001F3088"/>
    <w:rsid w:val="001F3541"/>
    <w:rsid w:val="001F7A5A"/>
    <w:rsid w:val="00202A52"/>
    <w:rsid w:val="0020385F"/>
    <w:rsid w:val="00205876"/>
    <w:rsid w:val="00205AD9"/>
    <w:rsid w:val="00216C0E"/>
    <w:rsid w:val="00225CEC"/>
    <w:rsid w:val="002273C6"/>
    <w:rsid w:val="00234557"/>
    <w:rsid w:val="00241510"/>
    <w:rsid w:val="00245DC5"/>
    <w:rsid w:val="0024705A"/>
    <w:rsid w:val="00247D62"/>
    <w:rsid w:val="00266B00"/>
    <w:rsid w:val="0027583A"/>
    <w:rsid w:val="00281ED6"/>
    <w:rsid w:val="00283279"/>
    <w:rsid w:val="00283992"/>
    <w:rsid w:val="00287780"/>
    <w:rsid w:val="002962C1"/>
    <w:rsid w:val="002A3B0E"/>
    <w:rsid w:val="002A76BA"/>
    <w:rsid w:val="002B3C1B"/>
    <w:rsid w:val="002B4EB4"/>
    <w:rsid w:val="002C036A"/>
    <w:rsid w:val="002C268C"/>
    <w:rsid w:val="002C30DA"/>
    <w:rsid w:val="002C31F5"/>
    <w:rsid w:val="002D4050"/>
    <w:rsid w:val="002D5C3D"/>
    <w:rsid w:val="002E4999"/>
    <w:rsid w:val="002F3D47"/>
    <w:rsid w:val="002F5791"/>
    <w:rsid w:val="0030001C"/>
    <w:rsid w:val="00301B54"/>
    <w:rsid w:val="0030310A"/>
    <w:rsid w:val="00305B64"/>
    <w:rsid w:val="00310F9E"/>
    <w:rsid w:val="00314450"/>
    <w:rsid w:val="00314BC3"/>
    <w:rsid w:val="00317C35"/>
    <w:rsid w:val="0032093A"/>
    <w:rsid w:val="00324C4B"/>
    <w:rsid w:val="00352F6F"/>
    <w:rsid w:val="003572B7"/>
    <w:rsid w:val="00361D7C"/>
    <w:rsid w:val="00361F2C"/>
    <w:rsid w:val="0036219C"/>
    <w:rsid w:val="00370339"/>
    <w:rsid w:val="00371198"/>
    <w:rsid w:val="00380363"/>
    <w:rsid w:val="00381F6C"/>
    <w:rsid w:val="00384E88"/>
    <w:rsid w:val="003902F4"/>
    <w:rsid w:val="003A10A8"/>
    <w:rsid w:val="003A277C"/>
    <w:rsid w:val="003A7FE6"/>
    <w:rsid w:val="003B302A"/>
    <w:rsid w:val="003B5C62"/>
    <w:rsid w:val="003B6C1F"/>
    <w:rsid w:val="003B75A7"/>
    <w:rsid w:val="003C2D9C"/>
    <w:rsid w:val="003C6F6E"/>
    <w:rsid w:val="003D1B2C"/>
    <w:rsid w:val="003D283C"/>
    <w:rsid w:val="003D46C9"/>
    <w:rsid w:val="003D4A11"/>
    <w:rsid w:val="003D6737"/>
    <w:rsid w:val="003D67ED"/>
    <w:rsid w:val="003E4D89"/>
    <w:rsid w:val="003E7B47"/>
    <w:rsid w:val="003F1540"/>
    <w:rsid w:val="00400B3A"/>
    <w:rsid w:val="004072C5"/>
    <w:rsid w:val="00414A8E"/>
    <w:rsid w:val="00416883"/>
    <w:rsid w:val="00416AA3"/>
    <w:rsid w:val="00416E35"/>
    <w:rsid w:val="00430C63"/>
    <w:rsid w:val="00430DAF"/>
    <w:rsid w:val="004313A5"/>
    <w:rsid w:val="00441C0C"/>
    <w:rsid w:val="00444628"/>
    <w:rsid w:val="004507F7"/>
    <w:rsid w:val="00453261"/>
    <w:rsid w:val="00457083"/>
    <w:rsid w:val="0046112E"/>
    <w:rsid w:val="00461202"/>
    <w:rsid w:val="00465866"/>
    <w:rsid w:val="004672C6"/>
    <w:rsid w:val="00474017"/>
    <w:rsid w:val="00474A85"/>
    <w:rsid w:val="00474BF5"/>
    <w:rsid w:val="0048250F"/>
    <w:rsid w:val="0048588E"/>
    <w:rsid w:val="00486067"/>
    <w:rsid w:val="00486993"/>
    <w:rsid w:val="004873FF"/>
    <w:rsid w:val="00487A4A"/>
    <w:rsid w:val="00491BCE"/>
    <w:rsid w:val="00496592"/>
    <w:rsid w:val="004A14C8"/>
    <w:rsid w:val="004A4FD4"/>
    <w:rsid w:val="004A758C"/>
    <w:rsid w:val="004B6BB2"/>
    <w:rsid w:val="004C737A"/>
    <w:rsid w:val="004C74F7"/>
    <w:rsid w:val="004D0FD9"/>
    <w:rsid w:val="004D6246"/>
    <w:rsid w:val="004D627A"/>
    <w:rsid w:val="004E54D6"/>
    <w:rsid w:val="004F59CF"/>
    <w:rsid w:val="004F6951"/>
    <w:rsid w:val="00501DD1"/>
    <w:rsid w:val="00504B1D"/>
    <w:rsid w:val="0051236C"/>
    <w:rsid w:val="00512F84"/>
    <w:rsid w:val="00513A93"/>
    <w:rsid w:val="005144BE"/>
    <w:rsid w:val="00520BF4"/>
    <w:rsid w:val="00522100"/>
    <w:rsid w:val="0052602D"/>
    <w:rsid w:val="0052634C"/>
    <w:rsid w:val="00526399"/>
    <w:rsid w:val="00526FB7"/>
    <w:rsid w:val="00527FDF"/>
    <w:rsid w:val="00531E4F"/>
    <w:rsid w:val="00532D50"/>
    <w:rsid w:val="0053727F"/>
    <w:rsid w:val="005408E4"/>
    <w:rsid w:val="005451CC"/>
    <w:rsid w:val="00545699"/>
    <w:rsid w:val="00554789"/>
    <w:rsid w:val="00563614"/>
    <w:rsid w:val="00564C80"/>
    <w:rsid w:val="0056714D"/>
    <w:rsid w:val="00570FF3"/>
    <w:rsid w:val="00574019"/>
    <w:rsid w:val="00582EF4"/>
    <w:rsid w:val="005830AF"/>
    <w:rsid w:val="00585FC7"/>
    <w:rsid w:val="00592C39"/>
    <w:rsid w:val="0059537D"/>
    <w:rsid w:val="0059621D"/>
    <w:rsid w:val="005A0636"/>
    <w:rsid w:val="005A301F"/>
    <w:rsid w:val="005A4752"/>
    <w:rsid w:val="005A6552"/>
    <w:rsid w:val="005B0028"/>
    <w:rsid w:val="005B6737"/>
    <w:rsid w:val="005B689F"/>
    <w:rsid w:val="005C62E1"/>
    <w:rsid w:val="005D19F6"/>
    <w:rsid w:val="005D3670"/>
    <w:rsid w:val="005E06A9"/>
    <w:rsid w:val="005E070E"/>
    <w:rsid w:val="005E3E76"/>
    <w:rsid w:val="005E571A"/>
    <w:rsid w:val="005F2668"/>
    <w:rsid w:val="005F5569"/>
    <w:rsid w:val="005F606C"/>
    <w:rsid w:val="00600268"/>
    <w:rsid w:val="00601018"/>
    <w:rsid w:val="006102AC"/>
    <w:rsid w:val="00612E9B"/>
    <w:rsid w:val="0061367D"/>
    <w:rsid w:val="0061546D"/>
    <w:rsid w:val="0062085B"/>
    <w:rsid w:val="006219D0"/>
    <w:rsid w:val="006243E7"/>
    <w:rsid w:val="00625EA0"/>
    <w:rsid w:val="00633D4C"/>
    <w:rsid w:val="0063701E"/>
    <w:rsid w:val="00643FE5"/>
    <w:rsid w:val="00654072"/>
    <w:rsid w:val="00663180"/>
    <w:rsid w:val="00663733"/>
    <w:rsid w:val="00692B7A"/>
    <w:rsid w:val="00693C68"/>
    <w:rsid w:val="00696EC9"/>
    <w:rsid w:val="006A01A3"/>
    <w:rsid w:val="006A1F78"/>
    <w:rsid w:val="006A236B"/>
    <w:rsid w:val="006B0228"/>
    <w:rsid w:val="006B216E"/>
    <w:rsid w:val="006C6774"/>
    <w:rsid w:val="006C6F6E"/>
    <w:rsid w:val="006D7E4A"/>
    <w:rsid w:val="006E68DB"/>
    <w:rsid w:val="006E6FA6"/>
    <w:rsid w:val="006F1123"/>
    <w:rsid w:val="006F2F6D"/>
    <w:rsid w:val="006F492E"/>
    <w:rsid w:val="006F7834"/>
    <w:rsid w:val="00704AF8"/>
    <w:rsid w:val="00705327"/>
    <w:rsid w:val="00705CB6"/>
    <w:rsid w:val="00705F0E"/>
    <w:rsid w:val="007135E5"/>
    <w:rsid w:val="00713D92"/>
    <w:rsid w:val="007145DB"/>
    <w:rsid w:val="00715658"/>
    <w:rsid w:val="007244F4"/>
    <w:rsid w:val="00730953"/>
    <w:rsid w:val="007315D5"/>
    <w:rsid w:val="00735BCA"/>
    <w:rsid w:val="007444DA"/>
    <w:rsid w:val="00746FD1"/>
    <w:rsid w:val="007479C7"/>
    <w:rsid w:val="00753863"/>
    <w:rsid w:val="00754126"/>
    <w:rsid w:val="00754BCA"/>
    <w:rsid w:val="00757DE4"/>
    <w:rsid w:val="00762C65"/>
    <w:rsid w:val="0076613B"/>
    <w:rsid w:val="0079089D"/>
    <w:rsid w:val="00796853"/>
    <w:rsid w:val="007A347D"/>
    <w:rsid w:val="007B49F4"/>
    <w:rsid w:val="007B7014"/>
    <w:rsid w:val="007C4640"/>
    <w:rsid w:val="007C5863"/>
    <w:rsid w:val="007C7C85"/>
    <w:rsid w:val="007D6641"/>
    <w:rsid w:val="007E2680"/>
    <w:rsid w:val="007F319E"/>
    <w:rsid w:val="007F3394"/>
    <w:rsid w:val="00806233"/>
    <w:rsid w:val="00812557"/>
    <w:rsid w:val="00812E12"/>
    <w:rsid w:val="00820D6E"/>
    <w:rsid w:val="00827608"/>
    <w:rsid w:val="00830087"/>
    <w:rsid w:val="008307A6"/>
    <w:rsid w:val="00834218"/>
    <w:rsid w:val="008361E3"/>
    <w:rsid w:val="00837209"/>
    <w:rsid w:val="008433DC"/>
    <w:rsid w:val="0084488A"/>
    <w:rsid w:val="008457C6"/>
    <w:rsid w:val="008605C4"/>
    <w:rsid w:val="0086170F"/>
    <w:rsid w:val="00867791"/>
    <w:rsid w:val="0087313C"/>
    <w:rsid w:val="00875CAC"/>
    <w:rsid w:val="00880CA3"/>
    <w:rsid w:val="00883D1D"/>
    <w:rsid w:val="0089136B"/>
    <w:rsid w:val="00892B25"/>
    <w:rsid w:val="00894EE7"/>
    <w:rsid w:val="008A1F0E"/>
    <w:rsid w:val="008A5B1F"/>
    <w:rsid w:val="008A5CB7"/>
    <w:rsid w:val="008B346C"/>
    <w:rsid w:val="008C5BC6"/>
    <w:rsid w:val="008C78A9"/>
    <w:rsid w:val="008D2A45"/>
    <w:rsid w:val="008D7629"/>
    <w:rsid w:val="008D7C21"/>
    <w:rsid w:val="008E257C"/>
    <w:rsid w:val="008E2644"/>
    <w:rsid w:val="008F51CE"/>
    <w:rsid w:val="00902C7F"/>
    <w:rsid w:val="00903520"/>
    <w:rsid w:val="00903F3A"/>
    <w:rsid w:val="00906BF4"/>
    <w:rsid w:val="00907DF0"/>
    <w:rsid w:val="00915657"/>
    <w:rsid w:val="00931C84"/>
    <w:rsid w:val="00932929"/>
    <w:rsid w:val="009337CC"/>
    <w:rsid w:val="00944550"/>
    <w:rsid w:val="009505C7"/>
    <w:rsid w:val="00952D02"/>
    <w:rsid w:val="009739F5"/>
    <w:rsid w:val="009768B8"/>
    <w:rsid w:val="009802C7"/>
    <w:rsid w:val="00984EEE"/>
    <w:rsid w:val="0098749D"/>
    <w:rsid w:val="00992CF0"/>
    <w:rsid w:val="009A14C1"/>
    <w:rsid w:val="009A41B3"/>
    <w:rsid w:val="009B5053"/>
    <w:rsid w:val="009B5D74"/>
    <w:rsid w:val="009B7109"/>
    <w:rsid w:val="009C03E6"/>
    <w:rsid w:val="009C05C7"/>
    <w:rsid w:val="009C3302"/>
    <w:rsid w:val="009C6C1A"/>
    <w:rsid w:val="009D3999"/>
    <w:rsid w:val="009D4E6A"/>
    <w:rsid w:val="009D5821"/>
    <w:rsid w:val="009D61AC"/>
    <w:rsid w:val="009D6F73"/>
    <w:rsid w:val="009E5E7A"/>
    <w:rsid w:val="009E6AC4"/>
    <w:rsid w:val="009E6BE8"/>
    <w:rsid w:val="009F2A29"/>
    <w:rsid w:val="009F6333"/>
    <w:rsid w:val="00A02B2D"/>
    <w:rsid w:val="00A0325A"/>
    <w:rsid w:val="00A20597"/>
    <w:rsid w:val="00A2077F"/>
    <w:rsid w:val="00A3112B"/>
    <w:rsid w:val="00A37162"/>
    <w:rsid w:val="00A44B2D"/>
    <w:rsid w:val="00A56804"/>
    <w:rsid w:val="00A643BB"/>
    <w:rsid w:val="00A70764"/>
    <w:rsid w:val="00A82D12"/>
    <w:rsid w:val="00A90C41"/>
    <w:rsid w:val="00AB030F"/>
    <w:rsid w:val="00AB17A8"/>
    <w:rsid w:val="00AB1D5D"/>
    <w:rsid w:val="00AB3796"/>
    <w:rsid w:val="00AB636D"/>
    <w:rsid w:val="00AD1263"/>
    <w:rsid w:val="00AD49BC"/>
    <w:rsid w:val="00AD5DCA"/>
    <w:rsid w:val="00AE4A46"/>
    <w:rsid w:val="00AF077D"/>
    <w:rsid w:val="00AF0DCC"/>
    <w:rsid w:val="00AF358A"/>
    <w:rsid w:val="00AF662F"/>
    <w:rsid w:val="00B05A38"/>
    <w:rsid w:val="00B06699"/>
    <w:rsid w:val="00B066DC"/>
    <w:rsid w:val="00B06952"/>
    <w:rsid w:val="00B1149D"/>
    <w:rsid w:val="00B23F2A"/>
    <w:rsid w:val="00B31851"/>
    <w:rsid w:val="00B32869"/>
    <w:rsid w:val="00B32F55"/>
    <w:rsid w:val="00B50F1B"/>
    <w:rsid w:val="00B61774"/>
    <w:rsid w:val="00B638E4"/>
    <w:rsid w:val="00B65FA8"/>
    <w:rsid w:val="00B737C2"/>
    <w:rsid w:val="00B81F05"/>
    <w:rsid w:val="00B856E3"/>
    <w:rsid w:val="00B86CFE"/>
    <w:rsid w:val="00BA1671"/>
    <w:rsid w:val="00BA3833"/>
    <w:rsid w:val="00BA3F9B"/>
    <w:rsid w:val="00BA7E6F"/>
    <w:rsid w:val="00BB127D"/>
    <w:rsid w:val="00BB3562"/>
    <w:rsid w:val="00BB473E"/>
    <w:rsid w:val="00BB4EE6"/>
    <w:rsid w:val="00BC478F"/>
    <w:rsid w:val="00BD3961"/>
    <w:rsid w:val="00BE2B04"/>
    <w:rsid w:val="00BE6D0E"/>
    <w:rsid w:val="00BF27A0"/>
    <w:rsid w:val="00BF361D"/>
    <w:rsid w:val="00C03385"/>
    <w:rsid w:val="00C03EDD"/>
    <w:rsid w:val="00C05AE3"/>
    <w:rsid w:val="00C11B7C"/>
    <w:rsid w:val="00C12D09"/>
    <w:rsid w:val="00C146B3"/>
    <w:rsid w:val="00C2767E"/>
    <w:rsid w:val="00C32879"/>
    <w:rsid w:val="00C32EDA"/>
    <w:rsid w:val="00C352EA"/>
    <w:rsid w:val="00C35E87"/>
    <w:rsid w:val="00C4234B"/>
    <w:rsid w:val="00C45B7E"/>
    <w:rsid w:val="00C47205"/>
    <w:rsid w:val="00C622D1"/>
    <w:rsid w:val="00C6298F"/>
    <w:rsid w:val="00C63268"/>
    <w:rsid w:val="00C66E9C"/>
    <w:rsid w:val="00C71004"/>
    <w:rsid w:val="00C71B54"/>
    <w:rsid w:val="00C7273C"/>
    <w:rsid w:val="00C778D2"/>
    <w:rsid w:val="00C837F1"/>
    <w:rsid w:val="00C86C75"/>
    <w:rsid w:val="00CA531B"/>
    <w:rsid w:val="00CB0C04"/>
    <w:rsid w:val="00CB62CA"/>
    <w:rsid w:val="00CB7F6D"/>
    <w:rsid w:val="00CC1CF6"/>
    <w:rsid w:val="00CC28DF"/>
    <w:rsid w:val="00CC2970"/>
    <w:rsid w:val="00CD2F63"/>
    <w:rsid w:val="00CD398D"/>
    <w:rsid w:val="00CF08BB"/>
    <w:rsid w:val="00CF1B66"/>
    <w:rsid w:val="00CF20A3"/>
    <w:rsid w:val="00D05A36"/>
    <w:rsid w:val="00D0716A"/>
    <w:rsid w:val="00D13BB3"/>
    <w:rsid w:val="00D15D2F"/>
    <w:rsid w:val="00D23F6A"/>
    <w:rsid w:val="00D24891"/>
    <w:rsid w:val="00D33BE8"/>
    <w:rsid w:val="00D346F8"/>
    <w:rsid w:val="00D379DA"/>
    <w:rsid w:val="00D40600"/>
    <w:rsid w:val="00D42023"/>
    <w:rsid w:val="00D434F5"/>
    <w:rsid w:val="00D43BD2"/>
    <w:rsid w:val="00D51EBD"/>
    <w:rsid w:val="00D662F9"/>
    <w:rsid w:val="00D6740B"/>
    <w:rsid w:val="00D70ED3"/>
    <w:rsid w:val="00D71378"/>
    <w:rsid w:val="00D7345D"/>
    <w:rsid w:val="00D76C96"/>
    <w:rsid w:val="00D81BA9"/>
    <w:rsid w:val="00D9022A"/>
    <w:rsid w:val="00D93018"/>
    <w:rsid w:val="00DA2FD5"/>
    <w:rsid w:val="00DB4468"/>
    <w:rsid w:val="00DB4B11"/>
    <w:rsid w:val="00DB5BBB"/>
    <w:rsid w:val="00DB6151"/>
    <w:rsid w:val="00DD03FE"/>
    <w:rsid w:val="00DD17F9"/>
    <w:rsid w:val="00DD6058"/>
    <w:rsid w:val="00DD68D0"/>
    <w:rsid w:val="00DE140F"/>
    <w:rsid w:val="00DE30E6"/>
    <w:rsid w:val="00DF2C72"/>
    <w:rsid w:val="00DF3861"/>
    <w:rsid w:val="00DF4E97"/>
    <w:rsid w:val="00DF7104"/>
    <w:rsid w:val="00E0033A"/>
    <w:rsid w:val="00E01683"/>
    <w:rsid w:val="00E05133"/>
    <w:rsid w:val="00E07F55"/>
    <w:rsid w:val="00E11B74"/>
    <w:rsid w:val="00E16C4D"/>
    <w:rsid w:val="00E21CC9"/>
    <w:rsid w:val="00E24A54"/>
    <w:rsid w:val="00E2631D"/>
    <w:rsid w:val="00E3042A"/>
    <w:rsid w:val="00E31429"/>
    <w:rsid w:val="00E33FC2"/>
    <w:rsid w:val="00E34581"/>
    <w:rsid w:val="00E34C91"/>
    <w:rsid w:val="00E34FEE"/>
    <w:rsid w:val="00E37BC0"/>
    <w:rsid w:val="00E4421E"/>
    <w:rsid w:val="00E47A96"/>
    <w:rsid w:val="00E508D1"/>
    <w:rsid w:val="00E60070"/>
    <w:rsid w:val="00E81D16"/>
    <w:rsid w:val="00E84C28"/>
    <w:rsid w:val="00E85FA1"/>
    <w:rsid w:val="00E86F78"/>
    <w:rsid w:val="00E90BD3"/>
    <w:rsid w:val="00E948F6"/>
    <w:rsid w:val="00E965CF"/>
    <w:rsid w:val="00EA1844"/>
    <w:rsid w:val="00EB67E1"/>
    <w:rsid w:val="00EB78EA"/>
    <w:rsid w:val="00EC1F4A"/>
    <w:rsid w:val="00ED18DE"/>
    <w:rsid w:val="00ED2604"/>
    <w:rsid w:val="00ED4AAE"/>
    <w:rsid w:val="00ED4F89"/>
    <w:rsid w:val="00EF00AD"/>
    <w:rsid w:val="00F00523"/>
    <w:rsid w:val="00F05076"/>
    <w:rsid w:val="00F07F0C"/>
    <w:rsid w:val="00F1034B"/>
    <w:rsid w:val="00F1207D"/>
    <w:rsid w:val="00F24CD7"/>
    <w:rsid w:val="00F265F1"/>
    <w:rsid w:val="00F31E1C"/>
    <w:rsid w:val="00F41960"/>
    <w:rsid w:val="00F41DF6"/>
    <w:rsid w:val="00F465C1"/>
    <w:rsid w:val="00F466E6"/>
    <w:rsid w:val="00F52275"/>
    <w:rsid w:val="00F575C2"/>
    <w:rsid w:val="00F63E19"/>
    <w:rsid w:val="00F7201F"/>
    <w:rsid w:val="00F7373B"/>
    <w:rsid w:val="00F73E3C"/>
    <w:rsid w:val="00F76DED"/>
    <w:rsid w:val="00F82A17"/>
    <w:rsid w:val="00F90768"/>
    <w:rsid w:val="00F91126"/>
    <w:rsid w:val="00F96CC6"/>
    <w:rsid w:val="00FA166E"/>
    <w:rsid w:val="00FA2D2A"/>
    <w:rsid w:val="00FA4D01"/>
    <w:rsid w:val="00FB7322"/>
    <w:rsid w:val="00FB77E9"/>
    <w:rsid w:val="00FC3DFE"/>
    <w:rsid w:val="00FF250C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3F4BA1"/>
  <w15:docId w15:val="{2CAEEE7E-1021-4EB7-91CF-240B5EAD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C91"/>
  </w:style>
  <w:style w:type="paragraph" w:styleId="Heading1">
    <w:name w:val="heading 1"/>
    <w:basedOn w:val="Normal"/>
    <w:next w:val="Normal"/>
    <w:link w:val="Heading1Char"/>
    <w:uiPriority w:val="9"/>
    <w:qFormat/>
    <w:rsid w:val="00E34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C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4C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C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4C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C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C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C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4C91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34C91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C91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4C91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C91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34C91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C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C91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C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4C91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34C91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4C91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C91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4C91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4C91"/>
    <w:rPr>
      <w:b/>
      <w:bCs/>
    </w:rPr>
  </w:style>
  <w:style w:type="character" w:styleId="Emphasis">
    <w:name w:val="Emphasis"/>
    <w:basedOn w:val="DefaultParagraphFont"/>
    <w:uiPriority w:val="20"/>
    <w:qFormat/>
    <w:rsid w:val="00E34C91"/>
    <w:rPr>
      <w:i/>
      <w:iCs/>
    </w:rPr>
  </w:style>
  <w:style w:type="paragraph" w:styleId="NoSpacing">
    <w:name w:val="No Spacing"/>
    <w:link w:val="NoSpacingChar"/>
    <w:uiPriority w:val="1"/>
    <w:qFormat/>
    <w:rsid w:val="00E34C9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34C91"/>
  </w:style>
  <w:style w:type="paragraph" w:styleId="ListParagraph">
    <w:name w:val="List Paragraph"/>
    <w:basedOn w:val="Normal"/>
    <w:uiPriority w:val="99"/>
    <w:qFormat/>
    <w:rsid w:val="00E34C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4C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4C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C91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C91"/>
    <w:rPr>
      <w:b/>
      <w:bCs/>
      <w:i/>
      <w:iCs/>
      <w:color w:val="629DD1" w:themeColor="accent1"/>
    </w:rPr>
  </w:style>
  <w:style w:type="character" w:styleId="SubtleEmphasis">
    <w:name w:val="Subtle Emphasis"/>
    <w:basedOn w:val="DefaultParagraphFont"/>
    <w:uiPriority w:val="19"/>
    <w:qFormat/>
    <w:rsid w:val="00E34C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4C91"/>
    <w:rPr>
      <w:b/>
      <w:bCs/>
      <w:i/>
      <w:iCs/>
      <w:color w:val="629DD1" w:themeColor="accent1"/>
    </w:rPr>
  </w:style>
  <w:style w:type="character" w:styleId="SubtleReference">
    <w:name w:val="Subtle Reference"/>
    <w:basedOn w:val="DefaultParagraphFont"/>
    <w:uiPriority w:val="31"/>
    <w:qFormat/>
    <w:rsid w:val="00E34C91"/>
    <w:rPr>
      <w:smallCaps/>
      <w:color w:val="297FD5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4C91"/>
    <w:rPr>
      <w:b/>
      <w:bCs/>
      <w:smallCaps/>
      <w:color w:val="297FD5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4C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C9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D4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6C9"/>
  </w:style>
  <w:style w:type="paragraph" w:styleId="Footer">
    <w:name w:val="footer"/>
    <w:basedOn w:val="Normal"/>
    <w:link w:val="FooterChar"/>
    <w:unhideWhenUsed/>
    <w:rsid w:val="003D4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D46C9"/>
  </w:style>
  <w:style w:type="paragraph" w:styleId="BalloonText">
    <w:name w:val="Balloon Text"/>
    <w:basedOn w:val="Normal"/>
    <w:link w:val="BalloonTextChar"/>
    <w:uiPriority w:val="99"/>
    <w:semiHidden/>
    <w:unhideWhenUsed/>
    <w:rsid w:val="003D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C1F4A"/>
    <w:rPr>
      <w:rFonts w:cs="Times New Roman"/>
      <w:color w:val="0000FF"/>
      <w:u w:val="single"/>
    </w:rPr>
  </w:style>
  <w:style w:type="paragraph" w:customStyle="1" w:styleId="para">
    <w:name w:val="para"/>
    <w:basedOn w:val="Normal"/>
    <w:link w:val="paraChar"/>
    <w:uiPriority w:val="99"/>
    <w:qFormat/>
    <w:rsid w:val="00527FDF"/>
    <w:pPr>
      <w:spacing w:after="240" w:line="259" w:lineRule="auto"/>
    </w:pPr>
    <w:rPr>
      <w:color w:val="000000"/>
    </w:rPr>
  </w:style>
  <w:style w:type="character" w:customStyle="1" w:styleId="paraChar">
    <w:name w:val="para Char"/>
    <w:link w:val="para"/>
    <w:uiPriority w:val="99"/>
    <w:locked/>
    <w:rsid w:val="00527FDF"/>
    <w:rPr>
      <w:color w:val="000000"/>
    </w:rPr>
  </w:style>
  <w:style w:type="paragraph" w:styleId="ListBullet">
    <w:name w:val="List Bullet"/>
    <w:basedOn w:val="Normal"/>
    <w:autoRedefine/>
    <w:qFormat/>
    <w:rsid w:val="005E571A"/>
    <w:pPr>
      <w:numPr>
        <w:numId w:val="18"/>
      </w:numPr>
      <w:spacing w:after="120" w:line="259" w:lineRule="auto"/>
      <w:contextualSpacing/>
    </w:pPr>
    <w:rPr>
      <w:rFonts w:ascii="Century Gothic" w:hAnsi="Century Gothic" w:cs="Calibri"/>
    </w:rPr>
  </w:style>
  <w:style w:type="paragraph" w:customStyle="1" w:styleId="prelimstart">
    <w:name w:val="prelimstart"/>
    <w:basedOn w:val="Normal"/>
    <w:next w:val="para"/>
    <w:rsid w:val="007D6641"/>
    <w:pPr>
      <w:pBdr>
        <w:bottom w:val="single" w:sz="24" w:space="0" w:color="008080"/>
      </w:pBdr>
      <w:autoSpaceDE w:val="0"/>
      <w:autoSpaceDN w:val="0"/>
      <w:spacing w:before="480" w:after="240" w:line="259" w:lineRule="auto"/>
    </w:pPr>
    <w:rPr>
      <w:rFonts w:ascii="Arial" w:hAnsi="Arial" w:cs="Arial"/>
      <w:color w:val="008080"/>
    </w:rPr>
  </w:style>
  <w:style w:type="paragraph" w:customStyle="1" w:styleId="hdg2">
    <w:name w:val="hdg2"/>
    <w:basedOn w:val="Normal"/>
    <w:next w:val="para"/>
    <w:uiPriority w:val="99"/>
    <w:qFormat/>
    <w:rsid w:val="003B5C62"/>
    <w:pPr>
      <w:keepNext/>
      <w:spacing w:before="360" w:after="240" w:line="259" w:lineRule="auto"/>
      <w:outlineLvl w:val="1"/>
    </w:pPr>
    <w:rPr>
      <w:rFonts w:ascii="Arial" w:hAnsi="Arial"/>
      <w:color w:val="000000"/>
      <w:sz w:val="28"/>
    </w:rPr>
  </w:style>
  <w:style w:type="paragraph" w:customStyle="1" w:styleId="prelimforewordstart">
    <w:name w:val="prelimforewordstart"/>
    <w:basedOn w:val="Normal"/>
    <w:next w:val="para"/>
    <w:rsid w:val="004672C6"/>
    <w:pPr>
      <w:pBdr>
        <w:bottom w:val="single" w:sz="24" w:space="0" w:color="008080"/>
      </w:pBdr>
      <w:autoSpaceDE w:val="0"/>
      <w:autoSpaceDN w:val="0"/>
      <w:spacing w:before="480" w:after="240" w:line="259" w:lineRule="auto"/>
    </w:pPr>
    <w:rPr>
      <w:rFonts w:ascii="Arial" w:hAnsi="Arial" w:cs="Arial"/>
      <w:color w:val="008080"/>
    </w:rPr>
  </w:style>
  <w:style w:type="paragraph" w:customStyle="1" w:styleId="listbulletround1">
    <w:name w:val="listbulletround1"/>
    <w:basedOn w:val="Normal"/>
    <w:uiPriority w:val="99"/>
    <w:rsid w:val="004672C6"/>
    <w:pPr>
      <w:numPr>
        <w:numId w:val="9"/>
      </w:numPr>
      <w:spacing w:before="120" w:after="120" w:line="259" w:lineRule="auto"/>
    </w:pPr>
    <w:rPr>
      <w:rFonts w:ascii="Arial" w:hAnsi="Arial"/>
      <w:color w:val="000000"/>
    </w:rPr>
  </w:style>
  <w:style w:type="paragraph" w:customStyle="1" w:styleId="listbulletdash1">
    <w:name w:val="listbulletdash1"/>
    <w:basedOn w:val="para"/>
    <w:rsid w:val="00BC478F"/>
    <w:pPr>
      <w:autoSpaceDE w:val="0"/>
      <w:autoSpaceDN w:val="0"/>
      <w:spacing w:before="120" w:after="120"/>
    </w:pPr>
    <w:rPr>
      <w:rFonts w:cs="Arial"/>
    </w:rPr>
  </w:style>
  <w:style w:type="paragraph" w:styleId="ListContinue">
    <w:name w:val="List Continue"/>
    <w:basedOn w:val="Normal"/>
    <w:rsid w:val="00BC478F"/>
    <w:pPr>
      <w:spacing w:after="120" w:line="259" w:lineRule="auto"/>
      <w:ind w:left="283"/>
      <w:contextualSpacing/>
    </w:pPr>
  </w:style>
  <w:style w:type="paragraph" w:customStyle="1" w:styleId="hdg3">
    <w:name w:val="hdg3"/>
    <w:basedOn w:val="Normal"/>
    <w:next w:val="para"/>
    <w:uiPriority w:val="99"/>
    <w:qFormat/>
    <w:rsid w:val="006F7834"/>
    <w:pPr>
      <w:keepNext/>
      <w:spacing w:before="240" w:after="240" w:line="259" w:lineRule="auto"/>
      <w:outlineLvl w:val="2"/>
    </w:pPr>
    <w:rPr>
      <w:rFonts w:ascii="Arial" w:hAnsi="Arial"/>
      <w:color w:val="000000"/>
      <w:sz w:val="24"/>
    </w:rPr>
  </w:style>
  <w:style w:type="paragraph" w:customStyle="1" w:styleId="listletter1">
    <w:name w:val="listletter1"/>
    <w:basedOn w:val="Normal"/>
    <w:rsid w:val="002C31F5"/>
    <w:pPr>
      <w:numPr>
        <w:numId w:val="11"/>
      </w:numPr>
      <w:autoSpaceDE w:val="0"/>
      <w:autoSpaceDN w:val="0"/>
      <w:spacing w:before="120" w:after="120" w:line="259" w:lineRule="auto"/>
    </w:pPr>
    <w:rPr>
      <w:rFonts w:ascii="Arial" w:hAnsi="Arial" w:cs="Arial"/>
      <w:color w:val="000000"/>
    </w:rPr>
  </w:style>
  <w:style w:type="paragraph" w:customStyle="1" w:styleId="Title1">
    <w:name w:val="Title1"/>
    <w:basedOn w:val="Normal"/>
    <w:next w:val="para"/>
    <w:link w:val="titleChar0"/>
    <w:uiPriority w:val="99"/>
    <w:rsid w:val="00305B64"/>
    <w:pPr>
      <w:keepNext/>
      <w:spacing w:before="480" w:after="240" w:line="259" w:lineRule="auto"/>
      <w:outlineLvl w:val="0"/>
    </w:pPr>
    <w:rPr>
      <w:rFonts w:ascii="Arial" w:hAnsi="Arial"/>
      <w:color w:val="000000"/>
      <w:sz w:val="48"/>
    </w:rPr>
  </w:style>
  <w:style w:type="character" w:customStyle="1" w:styleId="titleChar0">
    <w:name w:val="title Char"/>
    <w:link w:val="Title1"/>
    <w:uiPriority w:val="99"/>
    <w:locked/>
    <w:rsid w:val="00305B64"/>
    <w:rPr>
      <w:rFonts w:ascii="Arial" w:hAnsi="Arial"/>
      <w:color w:val="000000"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05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B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B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B64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202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202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C8076D47C444CAF9E6A04E27F365D" ma:contentTypeVersion="12" ma:contentTypeDescription="Create a new document." ma:contentTypeScope="" ma:versionID="4361ceee5fc8c11062d4576fda449609">
  <xsd:schema xmlns:xsd="http://www.w3.org/2001/XMLSchema" xmlns:xs="http://www.w3.org/2001/XMLSchema" xmlns:p="http://schemas.microsoft.com/office/2006/metadata/properties" xmlns:ns2="136a2751-7c68-43fd-8d65-bdedb4a4c4ef" xmlns:ns3="83ac7b64-6b6a-4051-8706-710628e18155" targetNamespace="http://schemas.microsoft.com/office/2006/metadata/properties" ma:root="true" ma:fieldsID="b7590d01572d7f4bab5bd84f0e0155ad" ns2:_="" ns3:_="">
    <xsd:import namespace="136a2751-7c68-43fd-8d65-bdedb4a4c4ef"/>
    <xsd:import namespace="83ac7b64-6b6a-4051-8706-710628e18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a2751-7c68-43fd-8d65-bdedb4a4c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c7b64-6b6a-4051-8706-710628e18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EEBFC0-CDD9-47B6-A475-C5F83F867C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55BF33-15C7-4525-9B53-B6FA53AE54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D72E1E-C17F-4B6C-A998-3AD173E33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a2751-7c68-43fd-8d65-bdedb4a4c4ef"/>
    <ds:schemaRef ds:uri="83ac7b64-6b6a-4051-8706-710628e18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157BE1-2048-4A9B-B880-7890AB8123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11936</Words>
  <Characters>68037</Characters>
  <Application>Microsoft Office Word</Application>
  <DocSecurity>4</DocSecurity>
  <Lines>566</Lines>
  <Paragraphs>159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79814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Griffiths</dc:creator>
  <cp:lastModifiedBy>Monica Pretlove</cp:lastModifiedBy>
  <cp:revision>2</cp:revision>
  <dcterms:created xsi:type="dcterms:W3CDTF">2021-04-13T12:51:00Z</dcterms:created>
  <dcterms:modified xsi:type="dcterms:W3CDTF">2021-04-13T12:51:00Z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0x010100561C8076D47C444CAF9E6A04E27F365D</vt:lpwstr>
  </property>
</Properties>
</file>