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483EA66F"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AD6C64">
        <w:rPr>
          <w:rFonts w:ascii="Century Gothic" w:eastAsiaTheme="majorEastAsia" w:hAnsi="Century Gothic" w:cstheme="minorHAnsi"/>
          <w:b/>
          <w:spacing w:val="5"/>
          <w:kern w:val="28"/>
          <w:sz w:val="40"/>
          <w:szCs w:val="40"/>
        </w:rPr>
        <w:t>START!</w:t>
      </w:r>
      <w:r w:rsidR="00302063">
        <w:rPr>
          <w:rFonts w:ascii="Century Gothic" w:eastAsiaTheme="majorEastAsia" w:hAnsi="Century Gothic" w:cstheme="minorHAnsi"/>
          <w:b/>
          <w:spacing w:val="5"/>
          <w:kern w:val="28"/>
          <w:sz w:val="40"/>
          <w:szCs w:val="40"/>
        </w:rPr>
        <w:t xml:space="preserve"> Issue </w:t>
      </w:r>
      <w:r w:rsidR="00AD6C64">
        <w:rPr>
          <w:rFonts w:ascii="Century Gothic" w:eastAsiaTheme="majorEastAsia" w:hAnsi="Century Gothic" w:cstheme="minorHAnsi"/>
          <w:b/>
          <w:spacing w:val="5"/>
          <w:kern w:val="28"/>
          <w:sz w:val="40"/>
          <w:szCs w:val="40"/>
        </w:rPr>
        <w:t>2 - Intermediate</w:t>
      </w:r>
    </w:p>
    <w:p w14:paraId="6A19D968" w14:textId="3919669B" w:rsidR="00DB4B11" w:rsidRPr="002E6976" w:rsidRDefault="00461AB8"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Pr>
          <w:rFonts w:ascii="Century Gothic" w:eastAsiaTheme="majorEastAsia" w:hAnsi="Century Gothic" w:cstheme="minorHAnsi"/>
          <w:spacing w:val="5"/>
          <w:kern w:val="28"/>
          <w:sz w:val="40"/>
          <w:szCs w:val="40"/>
        </w:rPr>
        <w:t>F916</w:t>
      </w:r>
      <w:r w:rsidR="00CE5ACA">
        <w:rPr>
          <w:rFonts w:ascii="Century Gothic" w:eastAsiaTheme="majorEastAsia" w:hAnsi="Century Gothic" w:cstheme="minorHAnsi"/>
          <w:spacing w:val="5"/>
          <w:kern w:val="28"/>
          <w:sz w:val="40"/>
          <w:szCs w:val="40"/>
        </w:rPr>
        <w:t>h</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681EA0">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r w:rsidR="000B241B">
        <w:rPr>
          <w:rFonts w:ascii="Century Gothic" w:eastAsiaTheme="majorEastAsia" w:hAnsi="Century Gothic" w:cstheme="minorHAnsi"/>
          <w:spacing w:val="5"/>
          <w:kern w:val="28"/>
          <w:sz w:val="40"/>
          <w:szCs w:val="40"/>
        </w:rPr>
        <w:t xml:space="preserve"> </w:t>
      </w:r>
      <w:r w:rsidR="003C6C93">
        <w:rPr>
          <w:rFonts w:ascii="Century Gothic" w:eastAsiaTheme="majorEastAsia" w:hAnsi="Century Gothic" w:cstheme="minorHAnsi"/>
          <w:spacing w:val="5"/>
          <w:kern w:val="28"/>
          <w:sz w:val="40"/>
          <w:szCs w:val="40"/>
        </w:rPr>
        <w:t>-</w:t>
      </w:r>
      <w:r w:rsidR="000B241B">
        <w:rPr>
          <w:rFonts w:ascii="Century Gothic" w:eastAsiaTheme="majorEastAsia" w:hAnsi="Century Gothic" w:cstheme="minorHAnsi"/>
          <w:spacing w:val="5"/>
          <w:kern w:val="28"/>
          <w:sz w:val="40"/>
          <w:szCs w:val="40"/>
        </w:rPr>
        <w:t xml:space="preserve"> </w:t>
      </w:r>
      <w:r w:rsidR="00CE5ACA">
        <w:rPr>
          <w:rFonts w:ascii="Century Gothic" w:eastAsiaTheme="majorEastAsia" w:hAnsi="Century Gothic" w:cstheme="minorHAnsi"/>
          <w:spacing w:val="5"/>
          <w:kern w:val="28"/>
          <w:sz w:val="40"/>
          <w:szCs w:val="40"/>
        </w:rPr>
        <w:t>Indonesia</w:t>
      </w:r>
      <w:r w:rsidR="000B241B">
        <w:rPr>
          <w:rFonts w:ascii="Century Gothic" w:eastAsiaTheme="majorEastAsia" w:hAnsi="Century Gothic" w:cstheme="minorHAnsi"/>
          <w:spacing w:val="5"/>
          <w:kern w:val="28"/>
          <w:sz w:val="40"/>
          <w:szCs w:val="40"/>
        </w:rPr>
        <w:t>n</w:t>
      </w:r>
    </w:p>
    <w:p w14:paraId="2D0B4560" w14:textId="77777777" w:rsidR="002F7852" w:rsidRDefault="002F7852" w:rsidP="009337CC">
      <w:pPr>
        <w:rPr>
          <w:rFonts w:ascii="Century Gothic" w:hAnsi="Century Gothic" w:cstheme="minorHAnsi"/>
        </w:rPr>
      </w:pPr>
    </w:p>
    <w:p w14:paraId="2CD200B2" w14:textId="2B2E11E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1DCDE1D6"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 – Intermediate requirements</w:t>
      </w:r>
      <w:r w:rsidRPr="00990D7A">
        <w:rPr>
          <w:rFonts w:ascii="Century Gothic" w:hAnsi="Century Gothic"/>
          <w:sz w:val="20"/>
          <w:szCs w:val="20"/>
        </w:rPr>
        <w:t xml:space="preserve">.  </w:t>
      </w:r>
    </w:p>
    <w:p w14:paraId="10A69B86" w14:textId="2B419C8C"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681EA0">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23CFF74F"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AA6F32">
        <w:rPr>
          <w:rFonts w:ascii="Century Gothic" w:hAnsi="Century Gothic"/>
          <w:sz w:val="20"/>
          <w:szCs w:val="20"/>
        </w:rPr>
        <w:t>art Programme at the Intermediate level</w:t>
      </w:r>
      <w:r w:rsidRPr="00990D7A">
        <w:rPr>
          <w:rFonts w:ascii="Century Gothic" w:hAnsi="Century Gothic"/>
          <w:sz w:val="20"/>
          <w:szCs w:val="20"/>
        </w:rPr>
        <w:t xml:space="preserve"> and help prepare you for your certification audit.</w:t>
      </w:r>
    </w:p>
    <w:p w14:paraId="0AB3B92D" w14:textId="10D6B68E" w:rsidR="0028651D" w:rsidRDefault="0028651D" w:rsidP="0028651D">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4B5151">
        <w:rPr>
          <w:rFonts w:ascii="Century Gothic" w:hAnsi="Century Gothic"/>
          <w:sz w:val="20"/>
          <w:szCs w:val="20"/>
        </w:rPr>
        <w:t>Programme</w:t>
      </w:r>
      <w:r w:rsidRPr="00990D7A">
        <w:rPr>
          <w:rFonts w:ascii="Century Gothic" w:hAnsi="Century Gothic"/>
          <w:sz w:val="20"/>
          <w:szCs w:val="20"/>
        </w:rPr>
        <w:t xml:space="preserve"> </w:t>
      </w:r>
      <w:r w:rsidR="004B5151">
        <w:rPr>
          <w:rFonts w:ascii="Century Gothic" w:hAnsi="Century Gothic"/>
          <w:sz w:val="20"/>
          <w:szCs w:val="20"/>
        </w:rPr>
        <w:t>applicable to sites at the ‘Intermediate’ level</w:t>
      </w:r>
      <w:r w:rsidRPr="00990D7A">
        <w:rPr>
          <w:rFonts w:ascii="Century Gothic" w:hAnsi="Century Gothic"/>
          <w:sz w:val="20"/>
          <w:szCs w:val="20"/>
        </w:rPr>
        <w:t>.  The checklist also allows you to add comments or identify areas of improvement in the empty boxes provided at the end of each section.</w:t>
      </w:r>
    </w:p>
    <w:p w14:paraId="21D67281" w14:textId="7693F9B9"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079303D4"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AD6C64">
        <w:rPr>
          <w:rFonts w:ascii="Century Gothic" w:hAnsi="Century Gothic"/>
          <w:sz w:val="20"/>
          <w:szCs w:val="20"/>
        </w:rPr>
        <w:t>START!</w:t>
      </w:r>
      <w:r w:rsidRPr="00990D7A">
        <w:rPr>
          <w:rFonts w:ascii="Century Gothic" w:hAnsi="Century Gothic"/>
          <w:sz w:val="20"/>
          <w:szCs w:val="20"/>
        </w:rPr>
        <w:t xml:space="preserve"> Issue </w:t>
      </w:r>
      <w:r w:rsidR="00AD6C64">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20CD2B8A"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hyperlink r:id="rId10" w:history="1">
        <w:r w:rsidR="00BB6B42" w:rsidRPr="00E0140E">
          <w:rPr>
            <w:rStyle w:val="Hyperlink"/>
            <w:rFonts w:ascii="Century Gothic" w:hAnsi="Century Gothic"/>
            <w:sz w:val="20"/>
            <w:szCs w:val="20"/>
            <w:lang w:val="fr-FR"/>
          </w:rPr>
          <w:t>brcgs.enquiries@lgcgroup.com</w:t>
        </w:r>
      </w:hyperlink>
      <w:r w:rsidR="00BB6B42">
        <w:rPr>
          <w:rFonts w:ascii="Century Gothic" w:hAnsi="Century Gothic"/>
          <w:sz w:val="20"/>
          <w:szCs w:val="20"/>
          <w:lang w:val="fr-FR"/>
        </w:rPr>
        <w:t xml:space="preserve"> </w:t>
      </w:r>
      <w:r w:rsidR="00BB6B42" w:rsidRPr="00312810">
        <w:rPr>
          <w:rFonts w:ascii="Century Gothic" w:hAnsi="Century Gothic"/>
          <w:sz w:val="20"/>
          <w:szCs w:val="20"/>
          <w:lang w:val="fr-FR"/>
        </w:rPr>
        <w:t xml:space="preserve"> </w:t>
      </w: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3D5CBC4D" w:rsidR="009337CC" w:rsidRPr="000F3A98" w:rsidRDefault="00953DE2"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r w:rsidR="00827940">
              <w:rPr>
                <w:rFonts w:ascii="Century Gothic" w:hAnsi="Century Gothic" w:cstheme="minorHAnsi"/>
                <w:sz w:val="20"/>
                <w:szCs w:val="20"/>
              </w:rPr>
              <w:t>7</w:t>
            </w:r>
            <w:r w:rsidR="00CC4B81">
              <w:rPr>
                <w:rFonts w:ascii="Century Gothic" w:hAnsi="Century Gothic" w:cstheme="minorHAnsi"/>
                <w:sz w:val="20"/>
                <w:szCs w:val="20"/>
              </w:rPr>
              <w:t>/0</w:t>
            </w:r>
            <w:r w:rsidR="001A2862">
              <w:rPr>
                <w:rFonts w:ascii="Century Gothic" w:hAnsi="Century Gothic" w:cstheme="minorHAnsi"/>
                <w:sz w:val="20"/>
                <w:szCs w:val="20"/>
              </w:rPr>
              <w:t>3</w:t>
            </w:r>
            <w:r w:rsidR="00CC4B81">
              <w:rPr>
                <w:rFonts w:ascii="Century Gothic" w:hAnsi="Century Gothic" w:cstheme="minorHAnsi"/>
                <w:sz w:val="20"/>
                <w:szCs w:val="20"/>
              </w:rPr>
              <w:t>/202</w:t>
            </w:r>
            <w:r w:rsidR="001A2862">
              <w:rPr>
                <w:rFonts w:ascii="Century Gothic" w:hAnsi="Century Gothic" w:cstheme="minorHAnsi"/>
                <w:sz w:val="20"/>
                <w:szCs w:val="20"/>
              </w:rPr>
              <w:t>3</w:t>
            </w:r>
          </w:p>
        </w:tc>
        <w:tc>
          <w:tcPr>
            <w:tcW w:w="6259" w:type="dxa"/>
          </w:tcPr>
          <w:p w14:paraId="3F6454B7" w14:textId="191396BE" w:rsidR="009337CC" w:rsidRPr="000F3A98" w:rsidRDefault="00CC4B81" w:rsidP="003C6C93">
            <w:pPr>
              <w:spacing w:before="120" w:after="120"/>
              <w:rPr>
                <w:rFonts w:ascii="Century Gothic" w:hAnsi="Century Gothic" w:cstheme="minorHAnsi"/>
                <w:sz w:val="20"/>
                <w:szCs w:val="20"/>
              </w:rPr>
            </w:pPr>
            <w:r>
              <w:rPr>
                <w:rFonts w:ascii="Century Gothic" w:hAnsi="Century Gothic" w:cstheme="minorHAnsi"/>
                <w:sz w:val="20"/>
                <w:szCs w:val="20"/>
              </w:rPr>
              <w:t xml:space="preserve">New for Issue </w:t>
            </w:r>
            <w:r w:rsidR="001A2862">
              <w:rPr>
                <w:rFonts w:ascii="Century Gothic" w:hAnsi="Century Gothic" w:cstheme="minorHAnsi"/>
                <w:sz w:val="20"/>
                <w:szCs w:val="20"/>
              </w:rPr>
              <w:t>2</w:t>
            </w:r>
          </w:p>
        </w:tc>
      </w:tr>
      <w:tr w:rsidR="00622DD5" w:rsidRPr="000F3A98" w14:paraId="0782D766" w14:textId="77777777" w:rsidTr="00340758">
        <w:tc>
          <w:tcPr>
            <w:tcW w:w="1413" w:type="dxa"/>
          </w:tcPr>
          <w:p w14:paraId="279F6473" w14:textId="77777777" w:rsidR="009337CC"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1.1</w:t>
            </w:r>
          </w:p>
          <w:p w14:paraId="501B7BBA" w14:textId="77777777" w:rsidR="00392141" w:rsidRPr="00392141" w:rsidRDefault="00392141" w:rsidP="00392141">
            <w:pPr>
              <w:rPr>
                <w:rFonts w:ascii="Century Gothic" w:hAnsi="Century Gothic" w:cstheme="minorHAnsi"/>
                <w:sz w:val="20"/>
                <w:szCs w:val="20"/>
              </w:rPr>
            </w:pPr>
          </w:p>
          <w:p w14:paraId="7B70C6E1" w14:textId="77777777" w:rsidR="00392141" w:rsidRDefault="00392141" w:rsidP="00392141">
            <w:pPr>
              <w:rPr>
                <w:rFonts w:ascii="Century Gothic" w:hAnsi="Century Gothic" w:cstheme="minorHAnsi"/>
                <w:sz w:val="20"/>
                <w:szCs w:val="20"/>
              </w:rPr>
            </w:pPr>
          </w:p>
          <w:p w14:paraId="76A9404E" w14:textId="32C2F0A1" w:rsidR="00392141" w:rsidRPr="00392141" w:rsidRDefault="00392141" w:rsidP="00392141">
            <w:pPr>
              <w:jc w:val="center"/>
              <w:rPr>
                <w:rFonts w:ascii="Century Gothic" w:hAnsi="Century Gothic" w:cstheme="minorHAnsi"/>
                <w:sz w:val="20"/>
                <w:szCs w:val="20"/>
              </w:rPr>
            </w:pPr>
          </w:p>
        </w:tc>
        <w:tc>
          <w:tcPr>
            <w:tcW w:w="1388" w:type="dxa"/>
          </w:tcPr>
          <w:p w14:paraId="5614D7A9" w14:textId="3DF0F1BC" w:rsidR="009337CC" w:rsidRPr="000F3A98" w:rsidRDefault="00681EA0" w:rsidP="00681EA0">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27448A2B" w:rsidR="009337CC" w:rsidRPr="000F3A98" w:rsidRDefault="00681EA0" w:rsidP="003C6C93">
            <w:pPr>
              <w:spacing w:before="120" w:after="120"/>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C0335B" w:rsidRPr="00622DD5" w14:paraId="371655C1" w14:textId="77777777" w:rsidTr="00340758">
        <w:tc>
          <w:tcPr>
            <w:tcW w:w="1413" w:type="dxa"/>
          </w:tcPr>
          <w:p w14:paraId="418E2505" w14:textId="5C20DCC5" w:rsidR="00C0335B" w:rsidRPr="00C0335B" w:rsidRDefault="00C0335B" w:rsidP="000B241B">
            <w:pPr>
              <w:spacing w:before="120" w:after="120"/>
              <w:rPr>
                <w:rFonts w:ascii="Century Gothic" w:hAnsi="Century Gothic" w:cstheme="minorHAnsi"/>
                <w:sz w:val="20"/>
                <w:szCs w:val="20"/>
              </w:rPr>
            </w:pPr>
          </w:p>
        </w:tc>
        <w:tc>
          <w:tcPr>
            <w:tcW w:w="1388" w:type="dxa"/>
          </w:tcPr>
          <w:p w14:paraId="052EF6CE" w14:textId="7FC826F8" w:rsidR="00C0335B" w:rsidRPr="00C0335B" w:rsidRDefault="00C0335B" w:rsidP="00C0335B">
            <w:pPr>
              <w:spacing w:before="120" w:after="120"/>
              <w:jc w:val="center"/>
              <w:rPr>
                <w:rFonts w:ascii="Century Gothic" w:hAnsi="Century Gothic" w:cstheme="minorHAnsi"/>
                <w:sz w:val="20"/>
                <w:szCs w:val="20"/>
              </w:rPr>
            </w:pPr>
          </w:p>
        </w:tc>
        <w:tc>
          <w:tcPr>
            <w:tcW w:w="6259" w:type="dxa"/>
          </w:tcPr>
          <w:p w14:paraId="75BEE2F9" w14:textId="73C24B1A" w:rsidR="00C0335B" w:rsidRPr="00C0335B" w:rsidRDefault="00C0335B" w:rsidP="00C0335B">
            <w:pPr>
              <w:spacing w:before="120" w:after="120"/>
              <w:rPr>
                <w:rFonts w:ascii="Century Gothic" w:hAnsi="Century Gothic" w:cstheme="minorHAnsi"/>
                <w:sz w:val="20"/>
                <w:szCs w:val="20"/>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1AF3FF84" w14:textId="77777777" w:rsidR="00892E25" w:rsidRDefault="00892E25" w:rsidP="00DF4FB3">
      <w:pPr>
        <w:spacing w:after="0" w:line="240" w:lineRule="auto"/>
        <w:rPr>
          <w:rFonts w:ascii="Century Gothic" w:hAnsi="Century Gothic" w:cstheme="minorHAnsi"/>
          <w:sz w:val="20"/>
          <w:szCs w:val="20"/>
        </w:rPr>
      </w:pPr>
    </w:p>
    <w:p w14:paraId="55EE1489" w14:textId="77777777" w:rsidR="00892E25" w:rsidRDefault="00892E25" w:rsidP="00DF4FB3">
      <w:pPr>
        <w:spacing w:after="0" w:line="240" w:lineRule="auto"/>
        <w:rPr>
          <w:rFonts w:ascii="Century Gothic" w:hAnsi="Century Gothic" w:cstheme="minorHAnsi"/>
          <w:sz w:val="20"/>
          <w:szCs w:val="20"/>
        </w:rPr>
      </w:pPr>
    </w:p>
    <w:p w14:paraId="179D9255" w14:textId="77777777" w:rsidR="00892E25" w:rsidRDefault="00892E25" w:rsidP="00DF4FB3">
      <w:pPr>
        <w:spacing w:after="0" w:line="240" w:lineRule="auto"/>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3A7FFE" w14:paraId="1463B4C7" w14:textId="77777777" w:rsidTr="00C72EAE">
        <w:trPr>
          <w:trHeight w:val="397"/>
        </w:trPr>
        <w:tc>
          <w:tcPr>
            <w:tcW w:w="1555" w:type="dxa"/>
            <w:gridSpan w:val="2"/>
            <w:shd w:val="clear" w:color="auto" w:fill="92D050"/>
            <w:tcMar>
              <w:top w:w="108" w:type="dxa"/>
              <w:bottom w:w="108" w:type="dxa"/>
            </w:tcMar>
          </w:tcPr>
          <w:p w14:paraId="69065B4B" w14:textId="0FDA5F2D" w:rsidR="000854B4" w:rsidRPr="00D36D69" w:rsidRDefault="009337CC" w:rsidP="00C72EAE">
            <w:pPr>
              <w:spacing w:before="120" w:after="120" w:line="240" w:lineRule="auto"/>
              <w:rPr>
                <w:rFonts w:ascii="Century Gothic" w:hAnsi="Century Gothic" w:cs="Calibri"/>
                <w:b/>
                <w:bCs/>
                <w:color w:val="FFFFFF"/>
                <w:sz w:val="20"/>
                <w:szCs w:val="20"/>
                <w:lang w:val="en-US"/>
              </w:rPr>
            </w:pPr>
            <w:r w:rsidRPr="00681EA0">
              <w:rPr>
                <w:rFonts w:ascii="Century Gothic" w:hAnsi="Century Gothic" w:cstheme="minorHAnsi"/>
                <w:sz w:val="20"/>
                <w:szCs w:val="20"/>
              </w:rPr>
              <w:lastRenderedPageBreak/>
              <w:t xml:space="preserve"> </w:t>
            </w:r>
            <w:r w:rsidR="000854B4"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7B0EA1A3" w:rsidR="000854B4" w:rsidRPr="003A7FFE" w:rsidRDefault="003A7FFE" w:rsidP="00C074F8">
            <w:pPr>
              <w:pStyle w:val="Heading2"/>
              <w:rPr>
                <w:rFonts w:ascii="Century Gothic" w:hAnsi="Century Gothic" w:cs="Calibri"/>
                <w:b w:val="0"/>
                <w:bCs w:val="0"/>
                <w:color w:val="FFFFFF"/>
                <w:sz w:val="20"/>
                <w:szCs w:val="20"/>
                <w:lang w:val="fr-FR"/>
              </w:rPr>
            </w:pPr>
            <w:r w:rsidRPr="003A7FFE">
              <w:rPr>
                <w:rFonts w:ascii="Century Gothic" w:hAnsi="Century Gothic" w:cs="Calibri"/>
                <w:color w:val="FFFFFF"/>
                <w:sz w:val="20"/>
                <w:szCs w:val="20"/>
                <w:lang w:val="fr-FR"/>
              </w:rPr>
              <w:t>Komitmen manajemen senior</w:t>
            </w:r>
          </w:p>
        </w:tc>
      </w:tr>
      <w:tr w:rsidR="000854B4" w:rsidRPr="00CE5ACA"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AFD30CC" w:rsidR="000854B4" w:rsidRPr="003A7FFE" w:rsidRDefault="003A7FFE" w:rsidP="00C72EAE">
            <w:pPr>
              <w:spacing w:before="120" w:after="120" w:line="240" w:lineRule="auto"/>
              <w:rPr>
                <w:rFonts w:ascii="Century Gothic" w:hAnsi="Century Gothic" w:cs="Calibri"/>
                <w:color w:val="FFFFFF"/>
                <w:sz w:val="20"/>
                <w:szCs w:val="20"/>
                <w:lang w:val="fr-FR"/>
              </w:rPr>
            </w:pPr>
            <w:r w:rsidRPr="003A7FFE">
              <w:rPr>
                <w:rFonts w:ascii="Century Gothic" w:hAnsi="Century Gothic" w:cs="Calibri"/>
                <w:color w:val="FFFFFF"/>
                <w:sz w:val="20"/>
                <w:szCs w:val="20"/>
                <w:lang w:val="fr-FR"/>
              </w:rPr>
              <w:t>Komitmen manajemen senior dan perbaikan berkelanjutan</w:t>
            </w:r>
          </w:p>
        </w:tc>
      </w:tr>
      <w:tr w:rsidR="007E016D" w:rsidRPr="00D36D69" w14:paraId="35D58AB3" w14:textId="77777777" w:rsidTr="00EC7674">
        <w:trPr>
          <w:trHeight w:val="397"/>
        </w:trPr>
        <w:tc>
          <w:tcPr>
            <w:tcW w:w="1555" w:type="dxa"/>
            <w:gridSpan w:val="2"/>
            <w:shd w:val="clear" w:color="auto" w:fill="D9D9D9" w:themeFill="background1" w:themeFillShade="D9"/>
            <w:tcMar>
              <w:top w:w="108" w:type="dxa"/>
              <w:bottom w:w="108" w:type="dxa"/>
            </w:tcMar>
          </w:tcPr>
          <w:p w14:paraId="59FD5D90" w14:textId="4CCFDACC" w:rsidR="007E016D" w:rsidRPr="006A3C1F" w:rsidRDefault="007E016D" w:rsidP="007E016D">
            <w:pPr>
              <w:spacing w:before="120" w:after="120" w:line="240" w:lineRule="auto"/>
              <w:rPr>
                <w:rFonts w:ascii="Century Gothic" w:hAnsi="Century Gothic" w:cs="Calibri"/>
                <w:b/>
                <w:sz w:val="20"/>
                <w:szCs w:val="20"/>
                <w:lang w:eastAsia="en-GB"/>
              </w:rPr>
            </w:pPr>
            <w:r w:rsidRPr="00A055DB">
              <w:rPr>
                <w:rFonts w:ascii="Century Gothic" w:eastAsia="Frutiger-Light" w:hAnsi="Century Gothic" w:cs="Calibri"/>
                <w:b/>
                <w:sz w:val="20"/>
                <w:szCs w:val="20"/>
                <w:lang w:eastAsia="en-GB"/>
              </w:rPr>
              <w:t>Klausul</w:t>
            </w:r>
          </w:p>
        </w:tc>
        <w:tc>
          <w:tcPr>
            <w:tcW w:w="3686" w:type="dxa"/>
            <w:tcMar>
              <w:top w:w="108" w:type="dxa"/>
              <w:bottom w:w="108" w:type="dxa"/>
            </w:tcMar>
          </w:tcPr>
          <w:p w14:paraId="67FB55F2" w14:textId="54596C52" w:rsidR="007E016D" w:rsidRPr="00D36D69" w:rsidRDefault="007E016D" w:rsidP="007E016D">
            <w:pPr>
              <w:spacing w:before="120" w:after="120" w:line="240" w:lineRule="auto"/>
              <w:rPr>
                <w:rFonts w:ascii="Century Gothic" w:eastAsia="Frutiger-Light" w:hAnsi="Century Gothic" w:cs="Calibri"/>
                <w:b/>
                <w:sz w:val="20"/>
                <w:szCs w:val="20"/>
                <w:lang w:eastAsia="en-GB"/>
              </w:rPr>
            </w:pPr>
            <w:r w:rsidRPr="00A055DB">
              <w:rPr>
                <w:rFonts w:ascii="Century Gothic" w:hAnsi="Century Gothic" w:cs="Calibri"/>
                <w:b/>
                <w:color w:val="404040"/>
                <w:sz w:val="20"/>
                <w:szCs w:val="20"/>
              </w:rPr>
              <w:t>Syarat</w:t>
            </w:r>
          </w:p>
        </w:tc>
        <w:tc>
          <w:tcPr>
            <w:tcW w:w="1275" w:type="dxa"/>
            <w:tcBorders>
              <w:right w:val="single" w:sz="4" w:space="0" w:color="auto"/>
            </w:tcBorders>
          </w:tcPr>
          <w:p w14:paraId="301D0FB0" w14:textId="020E4DCB" w:rsidR="007E016D" w:rsidRPr="00D36D69" w:rsidRDefault="007E016D" w:rsidP="007E016D">
            <w:pPr>
              <w:spacing w:before="120" w:after="120" w:line="240" w:lineRule="auto"/>
              <w:rPr>
                <w:rFonts w:ascii="Century Gothic" w:hAnsi="Century Gothic" w:cs="Calibri"/>
                <w:b/>
                <w:color w:val="404040"/>
                <w:sz w:val="20"/>
                <w:szCs w:val="20"/>
              </w:rPr>
            </w:pPr>
            <w:r w:rsidRPr="00A055DB">
              <w:rPr>
                <w:rFonts w:ascii="Century Gothic" w:hAnsi="Century Gothic" w:cs="Calibri"/>
                <w:b/>
                <w:color w:val="404040"/>
                <w:sz w:val="20"/>
                <w:szCs w:val="20"/>
              </w:rPr>
              <w:t>Sesuai</w:t>
            </w:r>
          </w:p>
        </w:tc>
        <w:tc>
          <w:tcPr>
            <w:tcW w:w="3374" w:type="dxa"/>
            <w:tcBorders>
              <w:left w:val="single" w:sz="4" w:space="0" w:color="auto"/>
            </w:tcBorders>
          </w:tcPr>
          <w:p w14:paraId="65EFA68E" w14:textId="7EA6BD4D" w:rsidR="007E016D" w:rsidRPr="00D36D69" w:rsidRDefault="007E016D" w:rsidP="007E016D">
            <w:pPr>
              <w:spacing w:before="120" w:after="120" w:line="240" w:lineRule="auto"/>
              <w:rPr>
                <w:rFonts w:ascii="Century Gothic" w:hAnsi="Century Gothic" w:cs="Calibri"/>
                <w:b/>
                <w:color w:val="404040"/>
                <w:sz w:val="20"/>
                <w:szCs w:val="20"/>
              </w:rPr>
            </w:pPr>
            <w:r w:rsidRPr="00A055DB">
              <w:rPr>
                <w:rFonts w:ascii="Century Gothic" w:hAnsi="Century Gothic" w:cs="Calibri"/>
                <w:b/>
                <w:color w:val="404040"/>
                <w:sz w:val="20"/>
                <w:szCs w:val="20"/>
              </w:rPr>
              <w:t>Komentar</w:t>
            </w:r>
          </w:p>
        </w:tc>
      </w:tr>
      <w:tr w:rsidR="003A7FFE" w:rsidRPr="003A7FFE" w14:paraId="0FFD4695" w14:textId="77777777" w:rsidTr="00EC7674">
        <w:trPr>
          <w:trHeight w:val="397"/>
        </w:trPr>
        <w:tc>
          <w:tcPr>
            <w:tcW w:w="1555" w:type="dxa"/>
            <w:gridSpan w:val="2"/>
            <w:shd w:val="clear" w:color="auto" w:fill="D9D9D9" w:themeFill="background1" w:themeFillShade="D9"/>
            <w:tcMar>
              <w:top w:w="108" w:type="dxa"/>
              <w:bottom w:w="108" w:type="dxa"/>
            </w:tcMar>
          </w:tcPr>
          <w:p w14:paraId="55F97D6B" w14:textId="38E4F427" w:rsidR="003A7FFE" w:rsidRPr="006A3C1F" w:rsidRDefault="003A7FFE" w:rsidP="003A7FFE">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5F4D51C7" w14:textId="34693033" w:rsidR="003A7FFE" w:rsidRPr="00126037" w:rsidRDefault="003A7FFE" w:rsidP="003A7FFE">
            <w:pPr>
              <w:rPr>
                <w:rFonts w:ascii="Century Gothic" w:hAnsi="Century Gothic"/>
                <w:color w:val="000000"/>
                <w:sz w:val="20"/>
                <w:szCs w:val="20"/>
              </w:rPr>
            </w:pPr>
            <w:r w:rsidRPr="00126037">
              <w:rPr>
                <w:rFonts w:ascii="Century Gothic" w:hAnsi="Century Gothic"/>
                <w:color w:val="000000"/>
                <w:sz w:val="20"/>
                <w:szCs w:val="20"/>
              </w:rPr>
              <w:t>Manajemen senior lokasi harus menunjukkan bahwa mereka berkomitmen penuh terhadap penerapan persyaratan program START! dan proses yang memfasilitasi peningkatan berkelanjutan dari manajemen keamanan dan kualitas makanan serta budaya keamanan dan kualitas makanan lokasi.</w:t>
            </w:r>
          </w:p>
        </w:tc>
        <w:tc>
          <w:tcPr>
            <w:tcW w:w="1275" w:type="dxa"/>
            <w:tcBorders>
              <w:right w:val="single" w:sz="4" w:space="0" w:color="auto"/>
            </w:tcBorders>
          </w:tcPr>
          <w:p w14:paraId="34472C51" w14:textId="77777777" w:rsidR="003A7FFE" w:rsidRPr="003A7FFE" w:rsidRDefault="003A7FFE" w:rsidP="003A7FFE">
            <w:pPr>
              <w:spacing w:before="120" w:after="120" w:line="240" w:lineRule="auto"/>
              <w:rPr>
                <w:rFonts w:ascii="Century Gothic" w:hAnsi="Century Gothic" w:cs="Calibri"/>
                <w:b/>
                <w:color w:val="404040"/>
                <w:sz w:val="20"/>
                <w:szCs w:val="20"/>
              </w:rPr>
            </w:pPr>
          </w:p>
        </w:tc>
        <w:tc>
          <w:tcPr>
            <w:tcW w:w="3374" w:type="dxa"/>
            <w:tcBorders>
              <w:left w:val="single" w:sz="4" w:space="0" w:color="auto"/>
            </w:tcBorders>
          </w:tcPr>
          <w:p w14:paraId="297BDDEB" w14:textId="77777777" w:rsidR="003A7FFE" w:rsidRPr="003A7FFE" w:rsidRDefault="003A7FFE" w:rsidP="003A7FFE">
            <w:pPr>
              <w:spacing w:before="120" w:after="120" w:line="240" w:lineRule="auto"/>
              <w:rPr>
                <w:rFonts w:ascii="Century Gothic" w:hAnsi="Century Gothic" w:cs="Calibri"/>
                <w:b/>
                <w:color w:val="404040"/>
                <w:sz w:val="20"/>
                <w:szCs w:val="20"/>
              </w:rPr>
            </w:pPr>
          </w:p>
        </w:tc>
      </w:tr>
      <w:tr w:rsidR="003A7FFE" w:rsidRPr="000B241B" w14:paraId="079ED45C" w14:textId="77777777" w:rsidTr="00C72EAE">
        <w:trPr>
          <w:trHeight w:val="397"/>
        </w:trPr>
        <w:tc>
          <w:tcPr>
            <w:tcW w:w="1555" w:type="dxa"/>
            <w:gridSpan w:val="2"/>
            <w:shd w:val="clear" w:color="auto" w:fill="D6E9B2"/>
            <w:tcMar>
              <w:top w:w="108" w:type="dxa"/>
              <w:bottom w:w="108" w:type="dxa"/>
            </w:tcMar>
          </w:tcPr>
          <w:p w14:paraId="5C36CB32" w14:textId="7E88EC61" w:rsidR="003A7FFE" w:rsidRPr="006A3C1F" w:rsidRDefault="003A7FFE" w:rsidP="003A7FFE">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w:t>
            </w:r>
          </w:p>
        </w:tc>
        <w:tc>
          <w:tcPr>
            <w:tcW w:w="3686" w:type="dxa"/>
            <w:tcMar>
              <w:top w:w="108" w:type="dxa"/>
              <w:bottom w:w="108" w:type="dxa"/>
            </w:tcMar>
          </w:tcPr>
          <w:p w14:paraId="0816BEAD" w14:textId="77777777" w:rsidR="003A7FFE" w:rsidRPr="00FF78EA" w:rsidRDefault="003A7FFE" w:rsidP="003A7FFE">
            <w:pPr>
              <w:pStyle w:val="TableParagraph"/>
              <w:spacing w:line="249" w:lineRule="auto"/>
              <w:rPr>
                <w:rFonts w:ascii="Century Gothic" w:eastAsiaTheme="minorHAnsi" w:hAnsi="Century Gothic" w:cstheme="minorBidi"/>
                <w:sz w:val="20"/>
                <w:szCs w:val="20"/>
                <w:lang w:val="en-GB"/>
              </w:rPr>
            </w:pPr>
            <w:r w:rsidRPr="00FF78EA">
              <w:rPr>
                <w:rFonts w:ascii="Century Gothic" w:eastAsiaTheme="minorHAnsi" w:hAnsi="Century Gothic" w:cstheme="minorBidi"/>
                <w:sz w:val="20"/>
                <w:szCs w:val="20"/>
                <w:lang w:val="en-GB"/>
              </w:rPr>
              <w:t>Lokasi harus memiliki kebijakan terdokumentasi yang menyatakan niat lokasi untuk memenuhi kewajibannya demi menghasilkan produk yang aman, legal, dan autentik dengan kualitas yang ditentukan, dan tanggung jawabnya kepada pelanggannya. Hal ini akan:</w:t>
            </w:r>
          </w:p>
          <w:p w14:paraId="6B9D9F6D" w14:textId="77777777" w:rsidR="003A7FFE" w:rsidRPr="00FF78EA" w:rsidRDefault="003A7FFE" w:rsidP="003A7FFE">
            <w:pPr>
              <w:pStyle w:val="TableParagraph"/>
              <w:numPr>
                <w:ilvl w:val="0"/>
                <w:numId w:val="48"/>
              </w:numPr>
              <w:tabs>
                <w:tab w:val="left" w:pos="284"/>
              </w:tabs>
              <w:spacing w:before="116"/>
              <w:ind w:hanging="171"/>
              <w:rPr>
                <w:rFonts w:ascii="Century Gothic" w:eastAsiaTheme="minorHAnsi" w:hAnsi="Century Gothic" w:cstheme="minorBidi"/>
                <w:sz w:val="20"/>
                <w:szCs w:val="20"/>
                <w:lang w:val="en-GB"/>
              </w:rPr>
            </w:pPr>
            <w:r w:rsidRPr="00FF78EA">
              <w:rPr>
                <w:rFonts w:ascii="Century Gothic" w:eastAsiaTheme="minorHAnsi" w:hAnsi="Century Gothic" w:cstheme="minorBidi"/>
                <w:sz w:val="20"/>
                <w:szCs w:val="20"/>
                <w:lang w:val="en-GB"/>
              </w:rPr>
              <w:t>ditandatangani oleh orang yang bertanggung jawab secara keseluruhan atas lokasi tersebut</w:t>
            </w:r>
          </w:p>
          <w:p w14:paraId="65B678DB" w14:textId="77777777" w:rsidR="003A7FFE" w:rsidRPr="00FF78EA" w:rsidRDefault="003A7FFE" w:rsidP="003A7FFE">
            <w:pPr>
              <w:pStyle w:val="TableParagraph"/>
              <w:numPr>
                <w:ilvl w:val="0"/>
                <w:numId w:val="48"/>
              </w:numPr>
              <w:tabs>
                <w:tab w:val="left" w:pos="284"/>
              </w:tabs>
              <w:spacing w:before="8"/>
              <w:ind w:hanging="171"/>
              <w:rPr>
                <w:rFonts w:ascii="Century Gothic" w:hAnsi="Century Gothic"/>
                <w:sz w:val="20"/>
                <w:szCs w:val="20"/>
                <w:lang w:val="fr-FR"/>
              </w:rPr>
            </w:pPr>
            <w:r w:rsidRPr="00FF78EA">
              <w:rPr>
                <w:rFonts w:ascii="Century Gothic" w:eastAsiaTheme="minorHAnsi" w:hAnsi="Century Gothic" w:cstheme="minorBidi"/>
                <w:sz w:val="20"/>
                <w:szCs w:val="20"/>
                <w:lang w:val="en-GB"/>
              </w:rPr>
              <w:t>dikomunikasikan kepada semua staf,</w:t>
            </w:r>
          </w:p>
          <w:p w14:paraId="3C3B5C00" w14:textId="2093EB4C" w:rsidR="003A7FFE" w:rsidRPr="00FF78EA" w:rsidRDefault="003A7FFE" w:rsidP="003A7FFE">
            <w:pPr>
              <w:pStyle w:val="TableParagraph"/>
              <w:numPr>
                <w:ilvl w:val="0"/>
                <w:numId w:val="48"/>
              </w:numPr>
              <w:tabs>
                <w:tab w:val="left" w:pos="284"/>
              </w:tabs>
              <w:spacing w:before="8"/>
              <w:ind w:hanging="171"/>
              <w:rPr>
                <w:rFonts w:ascii="Century Gothic" w:hAnsi="Century Gothic"/>
                <w:sz w:val="20"/>
                <w:szCs w:val="20"/>
                <w:lang w:val="nl-NL"/>
              </w:rPr>
            </w:pPr>
            <w:r w:rsidRPr="00FF78EA">
              <w:rPr>
                <w:rFonts w:ascii="Century Gothic" w:eastAsiaTheme="minorHAnsi" w:hAnsi="Century Gothic" w:cstheme="minorBidi"/>
                <w:sz w:val="20"/>
                <w:szCs w:val="20"/>
                <w:lang w:val="nl-NL"/>
              </w:rPr>
              <w:t>termasuk komitmen untuk terus meningkatkan budaya keamanan dan kualitas makanan lokasi.</w:t>
            </w:r>
          </w:p>
        </w:tc>
        <w:tc>
          <w:tcPr>
            <w:tcW w:w="1275" w:type="dxa"/>
            <w:tcBorders>
              <w:right w:val="single" w:sz="4" w:space="0" w:color="auto"/>
            </w:tcBorders>
          </w:tcPr>
          <w:p w14:paraId="4C454ADC" w14:textId="77777777" w:rsidR="003A7FFE" w:rsidRPr="003A7FFE" w:rsidRDefault="003A7FFE" w:rsidP="003A7FFE">
            <w:pPr>
              <w:spacing w:before="120" w:after="120" w:line="240" w:lineRule="auto"/>
              <w:rPr>
                <w:rFonts w:ascii="Century Gothic" w:hAnsi="Century Gothic" w:cs="Calibri"/>
                <w:color w:val="404040"/>
                <w:sz w:val="20"/>
                <w:szCs w:val="20"/>
                <w:lang w:val="nl-NL"/>
              </w:rPr>
            </w:pPr>
          </w:p>
        </w:tc>
        <w:tc>
          <w:tcPr>
            <w:tcW w:w="3374" w:type="dxa"/>
            <w:tcBorders>
              <w:left w:val="single" w:sz="4" w:space="0" w:color="auto"/>
            </w:tcBorders>
          </w:tcPr>
          <w:p w14:paraId="1955B21D" w14:textId="526886A3" w:rsidR="003A7FFE" w:rsidRPr="003A7FFE" w:rsidRDefault="003A7FFE" w:rsidP="003A7FFE">
            <w:pPr>
              <w:pStyle w:val="TableParagraph"/>
              <w:tabs>
                <w:tab w:val="left" w:pos="284"/>
              </w:tabs>
              <w:spacing w:before="8"/>
              <w:ind w:left="0"/>
              <w:rPr>
                <w:lang w:val="nl-NL"/>
              </w:rPr>
            </w:pPr>
          </w:p>
        </w:tc>
      </w:tr>
      <w:tr w:rsidR="00AB4C7E" w:rsidRPr="00D90C75" w14:paraId="52F3F8FD" w14:textId="77777777" w:rsidTr="009C11EB">
        <w:trPr>
          <w:trHeight w:val="397"/>
        </w:trPr>
        <w:tc>
          <w:tcPr>
            <w:tcW w:w="846" w:type="dxa"/>
            <w:shd w:val="clear" w:color="auto" w:fill="D6E9B2"/>
            <w:tcMar>
              <w:top w:w="108" w:type="dxa"/>
              <w:bottom w:w="108" w:type="dxa"/>
            </w:tcMar>
          </w:tcPr>
          <w:p w14:paraId="73458E62" w14:textId="674B7118" w:rsidR="00AB4C7E" w:rsidRPr="00FF78EA" w:rsidRDefault="00C0335B" w:rsidP="00AB4C7E">
            <w:pPr>
              <w:spacing w:before="120" w:after="120" w:line="240" w:lineRule="auto"/>
              <w:rPr>
                <w:rFonts w:ascii="Century Gothic" w:hAnsi="Century Gothic" w:cs="Calibri"/>
                <w:b/>
                <w:sz w:val="20"/>
                <w:szCs w:val="20"/>
                <w:lang w:eastAsia="en-GB"/>
              </w:rPr>
            </w:pPr>
            <w:r w:rsidRPr="00FF78EA">
              <w:rPr>
                <w:rFonts w:ascii="Century Gothic" w:hAnsi="Century Gothic" w:cs="Calibri"/>
                <w:b/>
                <w:sz w:val="20"/>
                <w:szCs w:val="20"/>
                <w:lang w:eastAsia="en-GB"/>
              </w:rPr>
              <w:t xml:space="preserve"> </w:t>
            </w:r>
            <w:r w:rsidR="00AB4C7E" w:rsidRPr="00FF78EA">
              <w:rPr>
                <w:rFonts w:ascii="Century Gothic" w:hAnsi="Century Gothic" w:cs="Calibri"/>
                <w:b/>
                <w:sz w:val="20"/>
                <w:szCs w:val="20"/>
                <w:lang w:eastAsia="en-GB"/>
              </w:rPr>
              <w:t>1.1.2</w:t>
            </w:r>
          </w:p>
        </w:tc>
        <w:tc>
          <w:tcPr>
            <w:tcW w:w="709" w:type="dxa"/>
            <w:shd w:val="clear" w:color="auto" w:fill="FFFF99"/>
          </w:tcPr>
          <w:p w14:paraId="4E7431F3" w14:textId="77777777" w:rsidR="00AB4C7E" w:rsidRPr="00FF78EA" w:rsidRDefault="00AB4C7E" w:rsidP="00AB4C7E">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1030DD81" w14:textId="52E0AA58" w:rsidR="00AB4C7E" w:rsidRPr="00FF78EA" w:rsidRDefault="00D90C75" w:rsidP="002F0DE3">
            <w:pPr>
              <w:pStyle w:val="para"/>
              <w:rPr>
                <w:rFonts w:ascii="Century Gothic" w:hAnsi="Century Gothic"/>
                <w:color w:val="auto"/>
                <w:sz w:val="20"/>
                <w:szCs w:val="20"/>
                <w:lang w:eastAsia="en-GB"/>
              </w:rPr>
            </w:pPr>
            <w:r w:rsidRPr="00FF78EA">
              <w:rPr>
                <w:rFonts w:ascii="Century Gothic" w:hAnsi="Century Gothic"/>
                <w:color w:val="auto"/>
                <w:sz w:val="20"/>
                <w:szCs w:val="20"/>
                <w:lang w:eastAsia="en-GB"/>
              </w:rPr>
              <w:t>Manajemen senior lokasi harus menetapkan dan menegakkan rencana yang jelas untuk pengembangan dan peningkatan berkelanjutan dari budaya keamanan dan mutu pangan. Rencana tersebut harus mencakup langkah-langkah yang diperlukan untuk mencapai perubahan budaya yang positif.</w:t>
            </w:r>
          </w:p>
        </w:tc>
        <w:tc>
          <w:tcPr>
            <w:tcW w:w="1275" w:type="dxa"/>
            <w:tcBorders>
              <w:right w:val="single" w:sz="4" w:space="0" w:color="auto"/>
            </w:tcBorders>
            <w:tcMar>
              <w:top w:w="108" w:type="dxa"/>
              <w:bottom w:w="108" w:type="dxa"/>
            </w:tcMar>
          </w:tcPr>
          <w:p w14:paraId="3DAE493F" w14:textId="77777777" w:rsidR="00AB4C7E" w:rsidRPr="00D90C75" w:rsidRDefault="00AB4C7E" w:rsidP="00AB4C7E">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23CD63E" w14:textId="77777777" w:rsidR="00AB4C7E" w:rsidRPr="00D90C75" w:rsidRDefault="00AB4C7E" w:rsidP="00AB4C7E">
            <w:pPr>
              <w:spacing w:before="120" w:after="120" w:line="240" w:lineRule="auto"/>
              <w:rPr>
                <w:rFonts w:ascii="Century Gothic" w:hAnsi="Century Gothic" w:cs="Calibri"/>
                <w:color w:val="404040"/>
                <w:sz w:val="20"/>
                <w:szCs w:val="20"/>
              </w:rPr>
            </w:pPr>
          </w:p>
        </w:tc>
      </w:tr>
      <w:tr w:rsidR="00126037" w:rsidRPr="00126037" w14:paraId="4A035CA7" w14:textId="77777777" w:rsidTr="00C72EAE">
        <w:trPr>
          <w:trHeight w:val="397"/>
        </w:trPr>
        <w:tc>
          <w:tcPr>
            <w:tcW w:w="1555" w:type="dxa"/>
            <w:gridSpan w:val="2"/>
            <w:shd w:val="clear" w:color="auto" w:fill="D6E9B2"/>
            <w:tcMar>
              <w:top w:w="108" w:type="dxa"/>
              <w:bottom w:w="108" w:type="dxa"/>
            </w:tcMar>
          </w:tcPr>
          <w:p w14:paraId="74A3F466" w14:textId="71BC9416" w:rsidR="00126037" w:rsidRPr="009B25D8" w:rsidRDefault="00126037" w:rsidP="00126037">
            <w:pPr>
              <w:spacing w:before="120" w:after="120" w:line="240" w:lineRule="auto"/>
              <w:rPr>
                <w:rFonts w:ascii="Century Gothic" w:hAnsi="Century Gothic" w:cs="Calibri"/>
                <w:b/>
                <w:sz w:val="20"/>
                <w:szCs w:val="20"/>
                <w:lang w:eastAsia="en-GB"/>
              </w:rPr>
            </w:pPr>
            <w:r w:rsidRPr="009B25D8">
              <w:rPr>
                <w:rFonts w:ascii="Century Gothic" w:hAnsi="Century Gothic" w:cs="Calibri"/>
                <w:b/>
                <w:sz w:val="20"/>
                <w:szCs w:val="20"/>
                <w:lang w:eastAsia="en-GB"/>
              </w:rPr>
              <w:lastRenderedPageBreak/>
              <w:t>1.1.3</w:t>
            </w:r>
          </w:p>
        </w:tc>
        <w:tc>
          <w:tcPr>
            <w:tcW w:w="3686" w:type="dxa"/>
            <w:tcMar>
              <w:top w:w="108" w:type="dxa"/>
              <w:bottom w:w="108" w:type="dxa"/>
            </w:tcMar>
          </w:tcPr>
          <w:p w14:paraId="128028BE" w14:textId="2F547117" w:rsidR="00126037" w:rsidRPr="009B25D8" w:rsidRDefault="00126037" w:rsidP="00126037">
            <w:pPr>
              <w:pStyle w:val="para"/>
              <w:rPr>
                <w:rFonts w:ascii="Century Gothic" w:hAnsi="Century Gothic"/>
                <w:color w:val="auto"/>
                <w:sz w:val="20"/>
                <w:szCs w:val="20"/>
                <w:lang w:eastAsia="en-GB"/>
              </w:rPr>
            </w:pPr>
            <w:r w:rsidRPr="009B25D8">
              <w:rPr>
                <w:rFonts w:ascii="Century Gothic" w:hAnsi="Century Gothic"/>
                <w:color w:val="auto"/>
                <w:sz w:val="20"/>
                <w:szCs w:val="20"/>
              </w:rPr>
              <w:t>Manajemen senior lokasi harus memastikan bahwa tujuan yang jelas didefinisikan untuk mempertahankan dan meningkatkan keselamatan, keaslian, legalitas dan kualitas produk yang diproduksi, sesuai dengan kebijakan keamanan dan kualitas pangan serta program START!</w:t>
            </w:r>
          </w:p>
        </w:tc>
        <w:tc>
          <w:tcPr>
            <w:tcW w:w="1275" w:type="dxa"/>
            <w:tcBorders>
              <w:right w:val="single" w:sz="4" w:space="0" w:color="auto"/>
            </w:tcBorders>
          </w:tcPr>
          <w:p w14:paraId="59A7B240" w14:textId="77777777" w:rsidR="00126037" w:rsidRPr="00126037" w:rsidRDefault="00126037" w:rsidP="00126037">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126037" w:rsidRPr="00126037" w:rsidRDefault="00126037" w:rsidP="00126037">
            <w:pPr>
              <w:spacing w:before="120" w:after="120" w:line="240" w:lineRule="auto"/>
              <w:rPr>
                <w:rFonts w:ascii="Century Gothic" w:hAnsi="Century Gothic" w:cs="Calibri"/>
                <w:color w:val="404040"/>
                <w:sz w:val="20"/>
                <w:szCs w:val="20"/>
              </w:rPr>
            </w:pPr>
          </w:p>
        </w:tc>
      </w:tr>
      <w:tr w:rsidR="0010773D" w:rsidRPr="00126037" w14:paraId="7684B803" w14:textId="77777777" w:rsidTr="00F65767">
        <w:trPr>
          <w:trHeight w:val="397"/>
        </w:trPr>
        <w:tc>
          <w:tcPr>
            <w:tcW w:w="1555" w:type="dxa"/>
            <w:gridSpan w:val="2"/>
            <w:shd w:val="clear" w:color="auto" w:fill="D6E9B2"/>
            <w:tcMar>
              <w:top w:w="108" w:type="dxa"/>
              <w:bottom w:w="108" w:type="dxa"/>
            </w:tcMar>
          </w:tcPr>
          <w:p w14:paraId="33E3DBA4" w14:textId="3B82BBED" w:rsidR="0010773D" w:rsidRPr="009B25D8" w:rsidRDefault="0010773D" w:rsidP="0010773D">
            <w:pPr>
              <w:spacing w:before="120" w:after="120" w:line="240" w:lineRule="auto"/>
              <w:rPr>
                <w:rFonts w:ascii="Century Gothic" w:hAnsi="Century Gothic" w:cs="Calibri"/>
                <w:b/>
                <w:sz w:val="20"/>
                <w:szCs w:val="20"/>
                <w:lang w:eastAsia="en-GB"/>
              </w:rPr>
            </w:pPr>
          </w:p>
          <w:p w14:paraId="7E065C04" w14:textId="2DDDDFEA" w:rsidR="0010773D" w:rsidRPr="009B25D8" w:rsidRDefault="0010773D" w:rsidP="0010773D">
            <w:pPr>
              <w:spacing w:before="120" w:after="120" w:line="240" w:lineRule="auto"/>
              <w:rPr>
                <w:rFonts w:ascii="Century Gothic" w:hAnsi="Century Gothic" w:cs="Calibri"/>
                <w:b/>
                <w:sz w:val="20"/>
                <w:szCs w:val="20"/>
                <w:lang w:eastAsia="en-GB"/>
              </w:rPr>
            </w:pPr>
            <w:r w:rsidRPr="009B25D8">
              <w:rPr>
                <w:rFonts w:ascii="Century Gothic" w:hAnsi="Century Gothic" w:cs="Calibri"/>
                <w:b/>
                <w:sz w:val="20"/>
                <w:szCs w:val="20"/>
                <w:lang w:eastAsia="en-GB"/>
              </w:rPr>
              <w:t>1.1.4</w:t>
            </w:r>
          </w:p>
        </w:tc>
        <w:tc>
          <w:tcPr>
            <w:tcW w:w="3686" w:type="dxa"/>
            <w:tcMar>
              <w:top w:w="108" w:type="dxa"/>
              <w:bottom w:w="108" w:type="dxa"/>
            </w:tcMar>
          </w:tcPr>
          <w:p w14:paraId="5B7EE37C" w14:textId="3CB283DF" w:rsidR="0010773D" w:rsidRPr="009B25D8" w:rsidRDefault="00126037" w:rsidP="0010773D">
            <w:pPr>
              <w:pStyle w:val="para"/>
              <w:rPr>
                <w:rFonts w:ascii="Century Gothic" w:hAnsi="Century Gothic"/>
                <w:color w:val="auto"/>
                <w:sz w:val="20"/>
                <w:szCs w:val="20"/>
              </w:rPr>
            </w:pPr>
            <w:r w:rsidRPr="009B25D8">
              <w:rPr>
                <w:rFonts w:ascii="Century Gothic" w:hAnsi="Century Gothic"/>
                <w:color w:val="auto"/>
                <w:sz w:val="20"/>
                <w:szCs w:val="20"/>
              </w:rPr>
              <w:t>Rapat peninjauan manajemen yang dihadiri oleh manajemen senior lokasi harus dilakukan pada interval sesuai yang direncanakan, minimal setiap tahun, untuk meninjau kinerja lokasi terhadap program START! dan tujuan yang ditetapkan dalam klausul 1.1.3.</w:t>
            </w:r>
          </w:p>
        </w:tc>
        <w:tc>
          <w:tcPr>
            <w:tcW w:w="1275" w:type="dxa"/>
            <w:tcBorders>
              <w:right w:val="single" w:sz="4" w:space="0" w:color="auto"/>
            </w:tcBorders>
          </w:tcPr>
          <w:p w14:paraId="2DE9F03A" w14:textId="77777777" w:rsidR="0010773D" w:rsidRPr="00126037" w:rsidRDefault="0010773D" w:rsidP="0010773D">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2B1B54B" w14:textId="77777777" w:rsidR="0010773D" w:rsidRPr="00126037" w:rsidRDefault="0010773D" w:rsidP="0010773D">
            <w:pPr>
              <w:spacing w:before="120" w:after="120" w:line="240" w:lineRule="auto"/>
              <w:rPr>
                <w:rFonts w:ascii="Century Gothic" w:hAnsi="Century Gothic" w:cs="Calibri"/>
                <w:color w:val="404040"/>
                <w:sz w:val="20"/>
                <w:szCs w:val="20"/>
              </w:rPr>
            </w:pPr>
          </w:p>
        </w:tc>
      </w:tr>
      <w:tr w:rsidR="00F85C46" w:rsidRPr="00126037" w14:paraId="0C264BE9" w14:textId="77777777" w:rsidTr="009C11EB">
        <w:trPr>
          <w:trHeight w:val="397"/>
        </w:trPr>
        <w:tc>
          <w:tcPr>
            <w:tcW w:w="846" w:type="dxa"/>
            <w:shd w:val="clear" w:color="auto" w:fill="D6E9B2"/>
            <w:tcMar>
              <w:top w:w="108" w:type="dxa"/>
              <w:bottom w:w="108" w:type="dxa"/>
            </w:tcMar>
          </w:tcPr>
          <w:p w14:paraId="65D6EAD3" w14:textId="29A90CB3" w:rsidR="00F85C46" w:rsidRPr="00C0335B" w:rsidRDefault="00F85C46" w:rsidP="00F85C46">
            <w:pPr>
              <w:spacing w:before="120" w:after="120" w:line="240" w:lineRule="auto"/>
              <w:rPr>
                <w:rFonts w:ascii="Century Gothic" w:hAnsi="Century Gothic" w:cs="Calibri"/>
                <w:b/>
                <w:sz w:val="20"/>
                <w:szCs w:val="20"/>
                <w:lang w:eastAsia="en-GB"/>
              </w:rPr>
            </w:pPr>
            <w:r w:rsidRPr="00C0335B">
              <w:rPr>
                <w:rFonts w:ascii="Century Gothic" w:hAnsi="Century Gothic" w:cs="Calibri"/>
                <w:b/>
                <w:sz w:val="20"/>
                <w:szCs w:val="20"/>
                <w:lang w:eastAsia="en-GB"/>
              </w:rPr>
              <w:t>1.1.7</w:t>
            </w:r>
          </w:p>
        </w:tc>
        <w:tc>
          <w:tcPr>
            <w:tcW w:w="709" w:type="dxa"/>
            <w:shd w:val="clear" w:color="auto" w:fill="FFFF99"/>
          </w:tcPr>
          <w:p w14:paraId="00FB7D91" w14:textId="77777777" w:rsidR="00F85C46" w:rsidRPr="00C0335B" w:rsidRDefault="00F85C46" w:rsidP="00F85C46">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4B0CE024" w14:textId="147AF8D4" w:rsidR="00F85C46" w:rsidRPr="00126037" w:rsidRDefault="00126037" w:rsidP="00F85C46">
            <w:pPr>
              <w:autoSpaceDE w:val="0"/>
              <w:autoSpaceDN w:val="0"/>
              <w:adjustRightInd w:val="0"/>
              <w:spacing w:before="120" w:after="120" w:line="240" w:lineRule="auto"/>
              <w:rPr>
                <w:rFonts w:ascii="Century Gothic" w:eastAsia="Frutiger-Light" w:hAnsi="Century Gothic" w:cs="Calibri"/>
                <w:sz w:val="20"/>
                <w:szCs w:val="20"/>
                <w:lang w:eastAsia="en-GB"/>
              </w:rPr>
            </w:pPr>
            <w:r w:rsidRPr="00306415">
              <w:rPr>
                <w:rFonts w:ascii="Century Gothic" w:hAnsi="Century Gothic"/>
                <w:sz w:val="20"/>
                <w:szCs w:val="20"/>
              </w:rPr>
              <w:t>Manajemen senior perusahaan harus menyediakan sumber daya manusia dan keuangan yang diperlukan untuk menghasilkan produk yang aman, autentik, dan legal dengan kualitas yang ditentukan dan sesuai dengan persyaratan program START!</w:t>
            </w:r>
          </w:p>
        </w:tc>
        <w:tc>
          <w:tcPr>
            <w:tcW w:w="1275" w:type="dxa"/>
            <w:tcBorders>
              <w:right w:val="single" w:sz="4" w:space="0" w:color="auto"/>
            </w:tcBorders>
          </w:tcPr>
          <w:p w14:paraId="47FFB552" w14:textId="77777777" w:rsidR="00F85C46" w:rsidRPr="00126037"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F85C46" w:rsidRPr="00126037" w:rsidRDefault="00F85C46" w:rsidP="00F85C46">
            <w:pPr>
              <w:spacing w:before="120" w:after="120" w:line="240" w:lineRule="auto"/>
              <w:rPr>
                <w:rFonts w:ascii="Century Gothic" w:hAnsi="Century Gothic" w:cs="Calibri"/>
                <w:color w:val="404040"/>
                <w:sz w:val="20"/>
                <w:szCs w:val="20"/>
              </w:rPr>
            </w:pPr>
          </w:p>
        </w:tc>
      </w:tr>
      <w:tr w:rsidR="00F85C46" w:rsidRPr="00126037" w14:paraId="72C94F7C" w14:textId="77777777" w:rsidTr="00F65767">
        <w:trPr>
          <w:trHeight w:val="397"/>
        </w:trPr>
        <w:tc>
          <w:tcPr>
            <w:tcW w:w="1555" w:type="dxa"/>
            <w:gridSpan w:val="2"/>
            <w:shd w:val="clear" w:color="auto" w:fill="D6E9B2"/>
            <w:tcMar>
              <w:top w:w="108" w:type="dxa"/>
              <w:bottom w:w="108" w:type="dxa"/>
            </w:tcMar>
          </w:tcPr>
          <w:p w14:paraId="343AE417" w14:textId="77777777" w:rsidR="00F85C46" w:rsidRPr="006A3C1F" w:rsidRDefault="00F85C46" w:rsidP="00F85C46">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1.1.8</w:t>
            </w:r>
          </w:p>
        </w:tc>
        <w:tc>
          <w:tcPr>
            <w:tcW w:w="3686" w:type="dxa"/>
            <w:tcMar>
              <w:top w:w="108" w:type="dxa"/>
              <w:bottom w:w="108" w:type="dxa"/>
            </w:tcMar>
          </w:tcPr>
          <w:p w14:paraId="69789CDF" w14:textId="0D72BD90" w:rsidR="00F85C46" w:rsidRPr="00126037" w:rsidRDefault="00126037" w:rsidP="00FA46D5">
            <w:pPr>
              <w:pStyle w:val="para"/>
              <w:rPr>
                <w:rFonts w:ascii="Century Gothic" w:hAnsi="Century Gothic"/>
                <w:color w:val="auto"/>
                <w:sz w:val="20"/>
                <w:szCs w:val="20"/>
              </w:rPr>
            </w:pPr>
            <w:r w:rsidRPr="00126037">
              <w:rPr>
                <w:rFonts w:ascii="Century Gothic" w:hAnsi="Century Gothic"/>
                <w:color w:val="auto"/>
                <w:sz w:val="20"/>
                <w:szCs w:val="20"/>
              </w:rPr>
              <w:t>Manajemen senior perusahaan harus memiliki sistem untuk memastikan bahwa lokasi tersebut selalu mendapat informasi dan meninjau undang-undang keamanan pangan relevan yang berlaku di lokasi produksi dan yang berlaku di negara tempat produk tersebut akan dijual.</w:t>
            </w:r>
          </w:p>
        </w:tc>
        <w:tc>
          <w:tcPr>
            <w:tcW w:w="1275" w:type="dxa"/>
            <w:tcBorders>
              <w:right w:val="single" w:sz="4" w:space="0" w:color="auto"/>
            </w:tcBorders>
          </w:tcPr>
          <w:p w14:paraId="53270887" w14:textId="77777777" w:rsidR="00F85C46" w:rsidRPr="00126037"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B7F0401" w14:textId="77777777" w:rsidR="00F85C46" w:rsidRPr="00126037" w:rsidRDefault="00F85C46" w:rsidP="00F85C46">
            <w:pPr>
              <w:spacing w:before="120" w:after="120" w:line="240" w:lineRule="auto"/>
              <w:rPr>
                <w:rFonts w:ascii="Century Gothic" w:hAnsi="Century Gothic" w:cs="Calibri"/>
                <w:color w:val="404040"/>
                <w:sz w:val="20"/>
                <w:szCs w:val="20"/>
              </w:rPr>
            </w:pPr>
          </w:p>
        </w:tc>
      </w:tr>
      <w:tr w:rsidR="00120342" w:rsidRPr="00126037" w14:paraId="2CFB444E" w14:textId="77777777" w:rsidTr="009C11EB">
        <w:trPr>
          <w:trHeight w:val="397"/>
        </w:trPr>
        <w:tc>
          <w:tcPr>
            <w:tcW w:w="846" w:type="dxa"/>
            <w:shd w:val="clear" w:color="auto" w:fill="D6E9B2"/>
            <w:tcMar>
              <w:top w:w="108" w:type="dxa"/>
              <w:bottom w:w="108" w:type="dxa"/>
            </w:tcMar>
          </w:tcPr>
          <w:p w14:paraId="3705157B" w14:textId="77777777" w:rsidR="00120342" w:rsidRPr="006A3C1F" w:rsidRDefault="00120342" w:rsidP="00120342">
            <w:pPr>
              <w:spacing w:before="120" w:after="120" w:line="240" w:lineRule="auto"/>
              <w:rPr>
                <w:rFonts w:ascii="Century Gothic" w:hAnsi="Century Gothic" w:cs="Calibri"/>
                <w:b/>
                <w:sz w:val="20"/>
                <w:szCs w:val="20"/>
                <w:lang w:eastAsia="en-GB"/>
              </w:rPr>
            </w:pPr>
            <w:r w:rsidRPr="006A3C1F">
              <w:rPr>
                <w:rFonts w:ascii="Century Gothic" w:hAnsi="Century Gothic" w:cs="Calibri"/>
                <w:b/>
                <w:sz w:val="20"/>
                <w:szCs w:val="20"/>
                <w:lang w:eastAsia="en-GB"/>
              </w:rPr>
              <w:t>1.1.11</w:t>
            </w:r>
          </w:p>
        </w:tc>
        <w:tc>
          <w:tcPr>
            <w:tcW w:w="709" w:type="dxa"/>
            <w:shd w:val="clear" w:color="auto" w:fill="FFFF99"/>
          </w:tcPr>
          <w:p w14:paraId="5915E241" w14:textId="77777777" w:rsidR="00120342" w:rsidRPr="006A3C1F" w:rsidRDefault="00120342" w:rsidP="00120342">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2F0918C3" w14:textId="1A73734A" w:rsidR="00126037" w:rsidRPr="00126037" w:rsidRDefault="00126037" w:rsidP="00126037">
            <w:pPr>
              <w:rPr>
                <w:rFonts w:ascii="Century Gothic" w:hAnsi="Century Gothic"/>
                <w:sz w:val="20"/>
                <w:szCs w:val="20"/>
              </w:rPr>
            </w:pPr>
            <w:r w:rsidRPr="00126037">
              <w:rPr>
                <w:rFonts w:ascii="Century Gothic" w:hAnsi="Century Gothic"/>
                <w:sz w:val="20"/>
                <w:szCs w:val="20"/>
              </w:rPr>
              <w:t xml:space="preserve">Manajer produksi atau operasi yang paling senior di lokasi harus berpartisipasi dalam rapat pembukaan dan penutupan audit untuk sertifikasi sesuai Standar. </w:t>
            </w:r>
          </w:p>
          <w:p w14:paraId="3795B7E6" w14:textId="497BD78D" w:rsidR="00126037" w:rsidRPr="00126037" w:rsidRDefault="00126037" w:rsidP="0002284B">
            <w:pPr>
              <w:pStyle w:val="para"/>
              <w:rPr>
                <w:rFonts w:ascii="Century Gothic" w:hAnsi="Century Gothic"/>
                <w:color w:val="auto"/>
                <w:sz w:val="20"/>
                <w:szCs w:val="20"/>
              </w:rPr>
            </w:pPr>
            <w:r w:rsidRPr="00126037">
              <w:rPr>
                <w:rFonts w:ascii="Century Gothic" w:hAnsi="Century Gothic"/>
                <w:color w:val="auto"/>
                <w:sz w:val="20"/>
                <w:szCs w:val="20"/>
              </w:rPr>
              <w:lastRenderedPageBreak/>
              <w:t>Manajer departemen terkait atau wakilnya harus tersedia jika diperlukan selama audit.</w:t>
            </w:r>
          </w:p>
        </w:tc>
        <w:tc>
          <w:tcPr>
            <w:tcW w:w="1275" w:type="dxa"/>
            <w:tcBorders>
              <w:right w:val="single" w:sz="4" w:space="0" w:color="auto"/>
            </w:tcBorders>
          </w:tcPr>
          <w:p w14:paraId="05BCB5B2" w14:textId="77777777" w:rsidR="00120342" w:rsidRPr="00126037"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120342" w:rsidRPr="00126037" w:rsidRDefault="00120342" w:rsidP="00120342">
            <w:pPr>
              <w:spacing w:before="120" w:after="120" w:line="240" w:lineRule="auto"/>
              <w:rPr>
                <w:rFonts w:ascii="Century Gothic" w:hAnsi="Century Gothic" w:cs="Calibri"/>
                <w:color w:val="404040"/>
                <w:sz w:val="20"/>
                <w:szCs w:val="20"/>
              </w:rPr>
            </w:pPr>
          </w:p>
        </w:tc>
      </w:tr>
      <w:tr w:rsidR="00120342" w:rsidRPr="00126037" w14:paraId="4A658B34" w14:textId="77777777" w:rsidTr="009C11EB">
        <w:trPr>
          <w:trHeight w:val="397"/>
        </w:trPr>
        <w:tc>
          <w:tcPr>
            <w:tcW w:w="846" w:type="dxa"/>
            <w:shd w:val="clear" w:color="auto" w:fill="D6E9B2"/>
            <w:tcMar>
              <w:top w:w="108" w:type="dxa"/>
              <w:bottom w:w="108" w:type="dxa"/>
            </w:tcMar>
          </w:tcPr>
          <w:p w14:paraId="141960CF" w14:textId="4AA07801" w:rsidR="00C0335B" w:rsidRPr="009B25D8" w:rsidRDefault="00C0335B" w:rsidP="00120342">
            <w:pPr>
              <w:spacing w:before="120" w:after="120" w:line="240" w:lineRule="auto"/>
              <w:rPr>
                <w:rFonts w:ascii="Century Gothic" w:hAnsi="Century Gothic" w:cs="Calibri"/>
                <w:b/>
                <w:sz w:val="20"/>
                <w:szCs w:val="20"/>
                <w:lang w:eastAsia="en-GB"/>
              </w:rPr>
            </w:pPr>
          </w:p>
          <w:p w14:paraId="3E783423" w14:textId="210691F0" w:rsidR="00120342" w:rsidRPr="009B25D8" w:rsidRDefault="00120342" w:rsidP="00120342">
            <w:pPr>
              <w:spacing w:before="120" w:after="120" w:line="240" w:lineRule="auto"/>
              <w:rPr>
                <w:rFonts w:ascii="Century Gothic" w:hAnsi="Century Gothic" w:cs="Calibri"/>
                <w:b/>
                <w:sz w:val="20"/>
                <w:szCs w:val="20"/>
                <w:lang w:eastAsia="en-GB"/>
              </w:rPr>
            </w:pPr>
            <w:r w:rsidRPr="009B25D8">
              <w:rPr>
                <w:rFonts w:ascii="Century Gothic" w:hAnsi="Century Gothic" w:cs="Calibri"/>
                <w:b/>
                <w:sz w:val="20"/>
                <w:szCs w:val="20"/>
                <w:lang w:eastAsia="en-GB"/>
              </w:rPr>
              <w:t>1.1.12</w:t>
            </w:r>
          </w:p>
        </w:tc>
        <w:tc>
          <w:tcPr>
            <w:tcW w:w="709" w:type="dxa"/>
            <w:shd w:val="clear" w:color="auto" w:fill="FFFF99"/>
          </w:tcPr>
          <w:p w14:paraId="2474E75A" w14:textId="77777777" w:rsidR="00120342" w:rsidRPr="009B25D8" w:rsidRDefault="00120342" w:rsidP="00120342">
            <w:pPr>
              <w:spacing w:before="120" w:after="120" w:line="240" w:lineRule="auto"/>
              <w:rPr>
                <w:rFonts w:ascii="Century Gothic" w:hAnsi="Century Gothic" w:cs="Calibri"/>
                <w:b/>
                <w:sz w:val="20"/>
                <w:szCs w:val="20"/>
                <w:lang w:eastAsia="en-GB"/>
              </w:rPr>
            </w:pPr>
          </w:p>
        </w:tc>
        <w:tc>
          <w:tcPr>
            <w:tcW w:w="3686" w:type="dxa"/>
            <w:tcMar>
              <w:top w:w="108" w:type="dxa"/>
              <w:bottom w:w="108" w:type="dxa"/>
            </w:tcMar>
          </w:tcPr>
          <w:p w14:paraId="33DC29DC" w14:textId="08B83CD7" w:rsidR="00126037" w:rsidRPr="009B25D8" w:rsidRDefault="00126037" w:rsidP="00120342">
            <w:pPr>
              <w:pStyle w:val="para"/>
              <w:rPr>
                <w:rFonts w:ascii="Century Gothic" w:hAnsi="Century Gothic"/>
                <w:color w:val="auto"/>
                <w:sz w:val="20"/>
                <w:szCs w:val="20"/>
              </w:rPr>
            </w:pPr>
            <w:r w:rsidRPr="009B25D8">
              <w:rPr>
                <w:rFonts w:ascii="Century Gothic" w:hAnsi="Century Gothic"/>
                <w:color w:val="auto"/>
                <w:sz w:val="20"/>
                <w:szCs w:val="20"/>
              </w:rPr>
              <w:t>Manajemen senior di lokasi harus memastikan bahwa akar penyebab ketaksesuaian terhadap program START! yang diidentifikasi pada audit sebelumnya telah ditangani secara efektif untuk mencegah terulangnya ketaksesuaian.</w:t>
            </w:r>
          </w:p>
        </w:tc>
        <w:tc>
          <w:tcPr>
            <w:tcW w:w="1275" w:type="dxa"/>
            <w:tcBorders>
              <w:right w:val="single" w:sz="4" w:space="0" w:color="auto"/>
            </w:tcBorders>
          </w:tcPr>
          <w:p w14:paraId="203E9F50" w14:textId="77777777" w:rsidR="00120342" w:rsidRPr="00126037"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120342" w:rsidRPr="00126037" w:rsidRDefault="00120342" w:rsidP="00120342">
            <w:pPr>
              <w:spacing w:before="120" w:after="120" w:line="240" w:lineRule="auto"/>
              <w:rPr>
                <w:rFonts w:ascii="Century Gothic" w:hAnsi="Century Gothic" w:cs="Calibri"/>
                <w:color w:val="404040"/>
                <w:sz w:val="20"/>
                <w:szCs w:val="20"/>
              </w:rPr>
            </w:pPr>
          </w:p>
        </w:tc>
      </w:tr>
      <w:tr w:rsidR="00120342" w:rsidRPr="00126037" w14:paraId="286A422F" w14:textId="77777777" w:rsidTr="00F65767">
        <w:trPr>
          <w:trHeight w:val="397"/>
        </w:trPr>
        <w:tc>
          <w:tcPr>
            <w:tcW w:w="1555" w:type="dxa"/>
            <w:gridSpan w:val="2"/>
            <w:shd w:val="clear" w:color="auto" w:fill="D6E9B2"/>
            <w:tcMar>
              <w:top w:w="108" w:type="dxa"/>
              <w:bottom w:w="108" w:type="dxa"/>
            </w:tcMar>
          </w:tcPr>
          <w:p w14:paraId="28D877A9" w14:textId="76834A2A" w:rsidR="00C0335B" w:rsidRPr="009B25D8" w:rsidRDefault="00C0335B" w:rsidP="00120342">
            <w:pPr>
              <w:spacing w:before="120" w:after="120" w:line="240" w:lineRule="auto"/>
              <w:rPr>
                <w:rFonts w:ascii="Century Gothic" w:hAnsi="Century Gothic" w:cs="Calibri"/>
                <w:b/>
                <w:sz w:val="20"/>
                <w:szCs w:val="20"/>
                <w:lang w:eastAsia="en-GB"/>
              </w:rPr>
            </w:pPr>
            <w:r w:rsidRPr="009B25D8">
              <w:rPr>
                <w:rFonts w:ascii="Century Gothic" w:hAnsi="Century Gothic" w:cs="Calibri"/>
                <w:b/>
                <w:sz w:val="20"/>
                <w:szCs w:val="20"/>
                <w:lang w:eastAsia="en-GB"/>
              </w:rPr>
              <w:t xml:space="preserve"> </w:t>
            </w:r>
          </w:p>
          <w:p w14:paraId="30EE9DC4" w14:textId="24F6BDB4" w:rsidR="00120342" w:rsidRPr="009B25D8" w:rsidRDefault="00120342" w:rsidP="00120342">
            <w:pPr>
              <w:spacing w:before="120" w:after="120" w:line="240" w:lineRule="auto"/>
              <w:rPr>
                <w:rFonts w:ascii="Century Gothic" w:hAnsi="Century Gothic" w:cs="Calibri"/>
                <w:b/>
                <w:sz w:val="20"/>
                <w:szCs w:val="20"/>
                <w:lang w:eastAsia="en-GB"/>
              </w:rPr>
            </w:pPr>
            <w:r w:rsidRPr="009B25D8">
              <w:rPr>
                <w:rFonts w:ascii="Century Gothic" w:hAnsi="Century Gothic" w:cs="Calibri"/>
                <w:b/>
                <w:sz w:val="20"/>
                <w:szCs w:val="20"/>
                <w:lang w:eastAsia="en-GB"/>
              </w:rPr>
              <w:t>1.1.14</w:t>
            </w:r>
          </w:p>
        </w:tc>
        <w:tc>
          <w:tcPr>
            <w:tcW w:w="3686" w:type="dxa"/>
            <w:tcMar>
              <w:top w:w="108" w:type="dxa"/>
              <w:bottom w:w="108" w:type="dxa"/>
            </w:tcMar>
          </w:tcPr>
          <w:p w14:paraId="4D272618" w14:textId="20ACA45C" w:rsidR="00120342" w:rsidRPr="009B25D8" w:rsidRDefault="00126037" w:rsidP="00120342">
            <w:pPr>
              <w:pStyle w:val="para"/>
              <w:rPr>
                <w:rFonts w:ascii="Century Gothic" w:hAnsi="Century Gothic"/>
                <w:color w:val="auto"/>
                <w:sz w:val="20"/>
                <w:szCs w:val="20"/>
              </w:rPr>
            </w:pPr>
            <w:r w:rsidRPr="009B25D8">
              <w:rPr>
                <w:rFonts w:ascii="Century Gothic" w:hAnsi="Century Gothic"/>
                <w:color w:val="auto"/>
                <w:sz w:val="20"/>
                <w:szCs w:val="20"/>
              </w:rPr>
              <w:t>Jika diwajibkan oleh undang-undang, lokasi harus memiliki registrasi yang sesuai dengan pihak yang berwenang.</w:t>
            </w:r>
          </w:p>
        </w:tc>
        <w:tc>
          <w:tcPr>
            <w:tcW w:w="1275" w:type="dxa"/>
            <w:tcBorders>
              <w:right w:val="single" w:sz="4" w:space="0" w:color="auto"/>
            </w:tcBorders>
          </w:tcPr>
          <w:p w14:paraId="71ED41E7" w14:textId="77777777" w:rsidR="00120342" w:rsidRPr="00126037"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120342" w:rsidRPr="00126037" w:rsidRDefault="00120342" w:rsidP="00120342">
            <w:pPr>
              <w:spacing w:before="120" w:after="120" w:line="240" w:lineRule="auto"/>
              <w:rPr>
                <w:rFonts w:ascii="Century Gothic" w:hAnsi="Century Gothic" w:cs="Calibri"/>
                <w:color w:val="404040"/>
                <w:sz w:val="20"/>
                <w:szCs w:val="20"/>
              </w:rPr>
            </w:pPr>
          </w:p>
        </w:tc>
      </w:tr>
      <w:tr w:rsidR="00120342" w:rsidRPr="000B241B"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2F8E2ABB" w:rsidR="00120342" w:rsidRPr="00BF24DB" w:rsidRDefault="00BF24DB" w:rsidP="001B5627">
            <w:pPr>
              <w:pStyle w:val="Heading3"/>
              <w:rPr>
                <w:rFonts w:ascii="Century Gothic" w:hAnsi="Century Gothic" w:cs="Calibri"/>
                <w:b w:val="0"/>
                <w:color w:val="FFFFFF"/>
                <w:sz w:val="20"/>
                <w:lang w:val="de-DE"/>
              </w:rPr>
            </w:pPr>
            <w:r w:rsidRPr="00BF24DB">
              <w:rPr>
                <w:rFonts w:ascii="Century Gothic" w:hAnsi="Century Gothic" w:cs="Calibri"/>
                <w:b w:val="0"/>
                <w:bCs w:val="0"/>
                <w:color w:val="FFFFFF"/>
                <w:sz w:val="20"/>
                <w:lang w:val="de-DE"/>
              </w:rPr>
              <w:t>Struktur organisasi, tanggung jawab dan otoritas manajemen</w:t>
            </w:r>
          </w:p>
        </w:tc>
      </w:tr>
      <w:tr w:rsidR="007E016D" w:rsidRPr="00D36D69" w14:paraId="3B93159F" w14:textId="77777777" w:rsidTr="00527BAB">
        <w:trPr>
          <w:trHeight w:val="397"/>
        </w:trPr>
        <w:tc>
          <w:tcPr>
            <w:tcW w:w="1555" w:type="dxa"/>
            <w:gridSpan w:val="2"/>
            <w:shd w:val="clear" w:color="auto" w:fill="D9D9D9" w:themeFill="background1" w:themeFillShade="D9"/>
            <w:tcMar>
              <w:top w:w="0" w:type="dxa"/>
              <w:bottom w:w="0" w:type="dxa"/>
            </w:tcMar>
          </w:tcPr>
          <w:p w14:paraId="09939360" w14:textId="5F9C3908" w:rsidR="007E016D" w:rsidRPr="00D36D69" w:rsidRDefault="007E016D" w:rsidP="007E016D">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6" w:type="dxa"/>
            <w:shd w:val="clear" w:color="auto" w:fill="auto"/>
          </w:tcPr>
          <w:p w14:paraId="7D89860A" w14:textId="77810340" w:rsidR="007E016D" w:rsidRPr="00D36D69"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1FE8285E" w14:textId="19FAEF73" w:rsidR="007E016D" w:rsidRPr="00D36D69"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28616602" w14:textId="615618DC" w:rsidR="007E016D" w:rsidRPr="00D36D69"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527BAB" w:rsidRPr="00BF24DB" w14:paraId="5B2BE65B" w14:textId="77777777" w:rsidTr="00527BAB">
        <w:trPr>
          <w:trHeight w:val="397"/>
        </w:trPr>
        <w:tc>
          <w:tcPr>
            <w:tcW w:w="1555" w:type="dxa"/>
            <w:gridSpan w:val="2"/>
            <w:shd w:val="clear" w:color="auto" w:fill="D9D9D9" w:themeFill="background1" w:themeFillShade="D9"/>
            <w:tcMar>
              <w:top w:w="0" w:type="dxa"/>
              <w:bottom w:w="0" w:type="dxa"/>
            </w:tcMar>
          </w:tcPr>
          <w:p w14:paraId="67334230" w14:textId="69C09A26" w:rsidR="00527BAB" w:rsidRPr="00D36D69" w:rsidRDefault="00527BAB" w:rsidP="00527BAB">
            <w:pPr>
              <w:spacing w:before="120" w:after="120" w:line="240" w:lineRule="auto"/>
              <w:rPr>
                <w:rFonts w:ascii="Century Gothic" w:hAnsi="Century Gothic" w:cs="Calibri"/>
                <w:b/>
                <w:sz w:val="20"/>
                <w:szCs w:val="20"/>
                <w:lang w:val="en-US"/>
              </w:rPr>
            </w:pPr>
          </w:p>
        </w:tc>
        <w:tc>
          <w:tcPr>
            <w:tcW w:w="3686" w:type="dxa"/>
            <w:shd w:val="clear" w:color="auto" w:fill="auto"/>
          </w:tcPr>
          <w:p w14:paraId="347F1A1C" w14:textId="64E4F6B7" w:rsidR="00527BAB" w:rsidRPr="00BF24DB" w:rsidRDefault="00BF24DB" w:rsidP="001B5627">
            <w:pPr>
              <w:rPr>
                <w:rFonts w:ascii="Century Gothic" w:hAnsi="Century Gothic"/>
                <w:color w:val="000000"/>
                <w:sz w:val="20"/>
                <w:szCs w:val="20"/>
                <w:lang w:val="en-US"/>
              </w:rPr>
            </w:pPr>
            <w:r w:rsidRPr="00BF24DB">
              <w:rPr>
                <w:rFonts w:ascii="Century Gothic" w:hAnsi="Century Gothic"/>
                <w:color w:val="000000"/>
                <w:sz w:val="20"/>
                <w:szCs w:val="20"/>
                <w:lang w:val="en-US"/>
              </w:rPr>
              <w:t>Perusahaan harus memiliki struktur organisasi dan jalur komunikasi yang jelas untuk memungkinkan manajemen yang efektif dalam hal keamanan, keaslian, legalitas, dan kualitas produk.</w:t>
            </w:r>
          </w:p>
        </w:tc>
        <w:tc>
          <w:tcPr>
            <w:tcW w:w="1275" w:type="dxa"/>
            <w:tcBorders>
              <w:right w:val="single" w:sz="4" w:space="0" w:color="auto"/>
            </w:tcBorders>
            <w:shd w:val="clear" w:color="auto" w:fill="auto"/>
          </w:tcPr>
          <w:p w14:paraId="0B196284" w14:textId="77777777" w:rsidR="00527BAB" w:rsidRPr="00BF24DB" w:rsidRDefault="00527BAB" w:rsidP="00527BAB">
            <w:pPr>
              <w:pStyle w:val="para"/>
              <w:rPr>
                <w:rFonts w:ascii="Century Gothic" w:hAnsi="Century Gothic" w:cs="Calibri"/>
                <w:b/>
                <w:sz w:val="20"/>
                <w:szCs w:val="20"/>
                <w:lang w:val="en-US"/>
              </w:rPr>
            </w:pPr>
          </w:p>
        </w:tc>
        <w:tc>
          <w:tcPr>
            <w:tcW w:w="3374" w:type="dxa"/>
            <w:tcBorders>
              <w:left w:val="single" w:sz="4" w:space="0" w:color="auto"/>
            </w:tcBorders>
            <w:shd w:val="clear" w:color="auto" w:fill="auto"/>
          </w:tcPr>
          <w:p w14:paraId="67E51A39" w14:textId="77777777" w:rsidR="00527BAB" w:rsidRPr="00BF24DB" w:rsidRDefault="00527BAB" w:rsidP="00527BAB">
            <w:pPr>
              <w:pStyle w:val="para"/>
              <w:rPr>
                <w:rFonts w:ascii="Century Gothic" w:hAnsi="Century Gothic" w:cs="Calibri"/>
                <w:b/>
                <w:sz w:val="20"/>
                <w:szCs w:val="20"/>
                <w:lang w:val="en-US"/>
              </w:rPr>
            </w:pPr>
          </w:p>
        </w:tc>
      </w:tr>
      <w:tr w:rsidR="00120342"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364A9D93" w:rsidR="00BF24DB" w:rsidRPr="009B476A" w:rsidRDefault="00BF24DB" w:rsidP="00120342">
            <w:pPr>
              <w:pStyle w:val="para"/>
              <w:rPr>
                <w:rFonts w:ascii="Century Gothic" w:hAnsi="Century Gothic"/>
                <w:sz w:val="20"/>
                <w:szCs w:val="20"/>
              </w:rPr>
            </w:pPr>
            <w:r w:rsidRPr="00BF24DB">
              <w:rPr>
                <w:rFonts w:ascii="Century Gothic" w:hAnsi="Century Gothic"/>
                <w:sz w:val="20"/>
                <w:szCs w:val="20"/>
                <w:lang w:val="en-US"/>
              </w:rPr>
              <w:t xml:space="preserve">Perusahaan harus memiliki bagan organisasi yang menunjukkan struktur manajemen perusahaan. </w:t>
            </w:r>
            <w:r w:rsidRPr="00C123B9">
              <w:rPr>
                <w:rFonts w:ascii="Century Gothic" w:hAnsi="Century Gothic"/>
                <w:sz w:val="20"/>
                <w:szCs w:val="20"/>
              </w:rPr>
              <w:t>Tanggung jawab untuk pengelolaan kegiatan yang memastikan keamanan, legalitas, dan kualitas makanan harus dialokasikan dengan jelas dan dipahami oleh manajer yang bertanggung jawab. Harus didokumentasikan dengan jelas siapa yang mewakili jika orang yang bertanggung jawab tidak hadir.</w:t>
            </w:r>
          </w:p>
        </w:tc>
        <w:tc>
          <w:tcPr>
            <w:tcW w:w="1275" w:type="dxa"/>
            <w:tcBorders>
              <w:right w:val="single" w:sz="4" w:space="0" w:color="auto"/>
            </w:tcBorders>
            <w:shd w:val="clear" w:color="auto" w:fill="auto"/>
          </w:tcPr>
          <w:p w14:paraId="4E8426B0"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120342" w:rsidRPr="00D36D69" w:rsidRDefault="00120342" w:rsidP="00120342">
            <w:pPr>
              <w:pStyle w:val="para"/>
              <w:rPr>
                <w:rFonts w:ascii="Century Gothic" w:hAnsi="Century Gothic" w:cs="Calibri"/>
                <w:sz w:val="20"/>
                <w:szCs w:val="20"/>
              </w:rPr>
            </w:pPr>
          </w:p>
        </w:tc>
      </w:tr>
      <w:tr w:rsidR="00BF24DB" w:rsidRPr="00CE5ACA" w14:paraId="213FA5EE" w14:textId="77777777" w:rsidTr="009C11EB">
        <w:trPr>
          <w:trHeight w:val="397"/>
        </w:trPr>
        <w:tc>
          <w:tcPr>
            <w:tcW w:w="1555" w:type="dxa"/>
            <w:gridSpan w:val="2"/>
            <w:shd w:val="clear" w:color="auto" w:fill="FFFF99"/>
            <w:tcMar>
              <w:top w:w="0" w:type="dxa"/>
              <w:bottom w:w="0" w:type="dxa"/>
            </w:tcMar>
          </w:tcPr>
          <w:p w14:paraId="510A6481" w14:textId="77777777" w:rsidR="00BF24DB" w:rsidRPr="009B25D8" w:rsidRDefault="00BF24DB" w:rsidP="00BF24DB">
            <w:pPr>
              <w:spacing w:before="120" w:after="120" w:line="240" w:lineRule="auto"/>
              <w:rPr>
                <w:rFonts w:ascii="Century Gothic" w:hAnsi="Century Gothic" w:cs="Calibri"/>
                <w:b/>
                <w:sz w:val="20"/>
                <w:szCs w:val="20"/>
                <w:lang w:val="en-US"/>
              </w:rPr>
            </w:pPr>
            <w:r w:rsidRPr="009B25D8">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16BE9344" w14:textId="67B8BF22" w:rsidR="00BF24DB" w:rsidRPr="009B25D8" w:rsidRDefault="00BF24DB" w:rsidP="00BF24DB">
            <w:pPr>
              <w:pStyle w:val="para"/>
              <w:rPr>
                <w:rFonts w:ascii="Century Gothic" w:hAnsi="Century Gothic" w:cs="Calibri"/>
                <w:color w:val="auto"/>
                <w:sz w:val="20"/>
                <w:szCs w:val="20"/>
                <w:lang w:val="en-US"/>
              </w:rPr>
            </w:pPr>
            <w:r w:rsidRPr="009B25D8">
              <w:rPr>
                <w:rFonts w:ascii="Century Gothic" w:hAnsi="Century Gothic"/>
                <w:color w:val="auto"/>
                <w:sz w:val="20"/>
                <w:szCs w:val="20"/>
                <w:lang w:val="en-US"/>
              </w:rPr>
              <w:t xml:space="preserve">Manajemen senior di lokasi harus memastikan bahwa semua staf menyadari tanggung jawab mereka dan bekerja sesuai dengan kebijakan, prosedur, instruksi kerja, </w:t>
            </w:r>
            <w:r w:rsidRPr="009B25D8">
              <w:rPr>
                <w:rFonts w:ascii="Century Gothic" w:hAnsi="Century Gothic"/>
                <w:color w:val="auto"/>
                <w:sz w:val="20"/>
                <w:szCs w:val="20"/>
                <w:lang w:val="en-US"/>
              </w:rPr>
              <w:lastRenderedPageBreak/>
              <w:t>dan praktik- praktik yang ada untuk kegiatan yang dilakukan.</w:t>
            </w:r>
          </w:p>
        </w:tc>
        <w:tc>
          <w:tcPr>
            <w:tcW w:w="1275" w:type="dxa"/>
            <w:tcBorders>
              <w:right w:val="single" w:sz="4" w:space="0" w:color="auto"/>
            </w:tcBorders>
            <w:shd w:val="clear" w:color="auto" w:fill="auto"/>
          </w:tcPr>
          <w:p w14:paraId="2824487C" w14:textId="77777777" w:rsidR="00BF24DB" w:rsidRPr="00BF24DB" w:rsidRDefault="00BF24DB" w:rsidP="00BF24DB">
            <w:pPr>
              <w:pStyle w:val="para"/>
              <w:rPr>
                <w:rFonts w:ascii="Century Gothic" w:hAnsi="Century Gothic" w:cs="Calibri"/>
                <w:sz w:val="20"/>
                <w:szCs w:val="20"/>
                <w:lang w:val="en-US"/>
              </w:rPr>
            </w:pPr>
          </w:p>
        </w:tc>
        <w:tc>
          <w:tcPr>
            <w:tcW w:w="3374" w:type="dxa"/>
            <w:tcBorders>
              <w:left w:val="single" w:sz="4" w:space="0" w:color="auto"/>
            </w:tcBorders>
            <w:shd w:val="clear" w:color="auto" w:fill="auto"/>
          </w:tcPr>
          <w:p w14:paraId="12FD7A0B" w14:textId="358965E7" w:rsidR="00BF24DB" w:rsidRPr="00CD6486" w:rsidRDefault="00BF24DB" w:rsidP="00BF24DB">
            <w:pPr>
              <w:pStyle w:val="para"/>
              <w:rPr>
                <w:rFonts w:ascii="Century Gothic" w:hAnsi="Century Gothic"/>
                <w:sz w:val="20"/>
                <w:szCs w:val="20"/>
                <w:lang w:val="en-US"/>
              </w:rPr>
            </w:pPr>
          </w:p>
        </w:tc>
      </w:tr>
      <w:tr w:rsidR="00BF24DB" w:rsidRPr="00CE5ACA" w14:paraId="6EB1830D" w14:textId="77777777" w:rsidTr="009C11EB">
        <w:trPr>
          <w:trHeight w:val="397"/>
        </w:trPr>
        <w:tc>
          <w:tcPr>
            <w:tcW w:w="1555" w:type="dxa"/>
            <w:gridSpan w:val="2"/>
            <w:shd w:val="clear" w:color="auto" w:fill="FFFF99"/>
            <w:tcMar>
              <w:top w:w="0" w:type="dxa"/>
              <w:bottom w:w="0" w:type="dxa"/>
            </w:tcMar>
          </w:tcPr>
          <w:p w14:paraId="7FE6093C" w14:textId="31CD4DF6" w:rsidR="00BF24DB" w:rsidRPr="009B25D8" w:rsidRDefault="00BF24DB" w:rsidP="00BF24DB">
            <w:pPr>
              <w:spacing w:before="120" w:after="120" w:line="240" w:lineRule="auto"/>
              <w:rPr>
                <w:rFonts w:ascii="Century Gothic" w:hAnsi="Century Gothic" w:cs="Calibri"/>
                <w:b/>
                <w:sz w:val="20"/>
                <w:szCs w:val="20"/>
                <w:lang w:val="en-US"/>
              </w:rPr>
            </w:pPr>
          </w:p>
          <w:p w14:paraId="13FB58B7" w14:textId="6EF31E80" w:rsidR="00BF24DB" w:rsidRPr="009B25D8" w:rsidRDefault="00BF24DB" w:rsidP="00BF24DB">
            <w:pPr>
              <w:spacing w:before="120" w:after="120" w:line="240" w:lineRule="auto"/>
              <w:rPr>
                <w:rFonts w:ascii="Century Gothic" w:hAnsi="Century Gothic" w:cs="Calibri"/>
                <w:b/>
                <w:sz w:val="20"/>
                <w:szCs w:val="20"/>
                <w:lang w:val="en-US"/>
              </w:rPr>
            </w:pPr>
            <w:r w:rsidRPr="009B25D8">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10142F29" w:rsidR="00BF24DB" w:rsidRPr="009B25D8" w:rsidRDefault="00BF24DB" w:rsidP="00BF24DB">
            <w:pPr>
              <w:pStyle w:val="para"/>
              <w:rPr>
                <w:rFonts w:ascii="Century Gothic" w:hAnsi="Century Gothic" w:cs="Calibri"/>
                <w:color w:val="auto"/>
                <w:sz w:val="20"/>
                <w:szCs w:val="20"/>
                <w:lang w:val="en-US"/>
              </w:rPr>
            </w:pPr>
            <w:r w:rsidRPr="009B25D8">
              <w:rPr>
                <w:rFonts w:ascii="Century Gothic" w:hAnsi="Century Gothic"/>
                <w:color w:val="auto"/>
                <w:sz w:val="20"/>
                <w:szCs w:val="20"/>
              </w:rPr>
              <w:t>Jika lokasi tidak memiliki pengetahuan internal yang memadai tentang keamanan, keaslian, legalitas, atau kualitas makanan, keahlian eksternal (misalnya konsultan keamanan makanan) dapat digunakan; namun, pengelolaan sistem keamanan makanan sehari-hari tetap menjadi tanggung jawab perusahaan.</w:t>
            </w:r>
          </w:p>
        </w:tc>
        <w:tc>
          <w:tcPr>
            <w:tcW w:w="1275" w:type="dxa"/>
            <w:tcBorders>
              <w:right w:val="single" w:sz="4" w:space="0" w:color="auto"/>
            </w:tcBorders>
            <w:shd w:val="clear" w:color="auto" w:fill="auto"/>
          </w:tcPr>
          <w:p w14:paraId="5455F332" w14:textId="77777777" w:rsidR="00BF24DB" w:rsidRPr="00CD6486" w:rsidRDefault="00BF24DB" w:rsidP="00BF24DB">
            <w:pPr>
              <w:pStyle w:val="para"/>
              <w:rPr>
                <w:rFonts w:ascii="Century Gothic" w:hAnsi="Century Gothic" w:cs="Calibri"/>
                <w:sz w:val="20"/>
                <w:szCs w:val="20"/>
                <w:lang w:val="en-US"/>
              </w:rPr>
            </w:pPr>
          </w:p>
        </w:tc>
        <w:tc>
          <w:tcPr>
            <w:tcW w:w="3374" w:type="dxa"/>
            <w:tcBorders>
              <w:left w:val="single" w:sz="4" w:space="0" w:color="auto"/>
            </w:tcBorders>
            <w:shd w:val="clear" w:color="auto" w:fill="auto"/>
          </w:tcPr>
          <w:p w14:paraId="005F9A5D" w14:textId="77777777" w:rsidR="00BF24DB" w:rsidRPr="00CD6486" w:rsidRDefault="00BF24DB" w:rsidP="00BF24DB">
            <w:pPr>
              <w:pStyle w:val="para"/>
              <w:rPr>
                <w:rFonts w:ascii="Century Gothic" w:hAnsi="Century Gothic" w:cs="Calibri"/>
                <w:sz w:val="20"/>
                <w:szCs w:val="20"/>
                <w:lang w:val="en-US"/>
              </w:rPr>
            </w:pPr>
          </w:p>
        </w:tc>
      </w:tr>
    </w:tbl>
    <w:p w14:paraId="7D859D06" w14:textId="41CEA9E9" w:rsidR="009337CC" w:rsidRPr="00CD6486" w:rsidRDefault="009337CC" w:rsidP="009337CC">
      <w:pPr>
        <w:rPr>
          <w:rFonts w:ascii="Century Gothic" w:hAnsi="Century Gothic" w:cstheme="minorHAnsi"/>
          <w:sz w:val="20"/>
          <w:szCs w:val="20"/>
          <w:lang w:val="en-US"/>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CD6486" w14:paraId="55A6CDDF" w14:textId="77777777" w:rsidTr="00662134">
        <w:trPr>
          <w:trHeight w:val="533"/>
        </w:trPr>
        <w:tc>
          <w:tcPr>
            <w:tcW w:w="1556"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46B9816B" w14:textId="6BDD380F" w:rsidR="00120342" w:rsidRPr="00CD6486" w:rsidRDefault="00CD6486" w:rsidP="00DA7A09">
            <w:pPr>
              <w:pStyle w:val="Heading2"/>
              <w:rPr>
                <w:rFonts w:ascii="Century Gothic" w:hAnsi="Century Gothic" w:cs="Calibri"/>
                <w:b w:val="0"/>
                <w:bCs w:val="0"/>
                <w:color w:val="FFFFFF"/>
                <w:sz w:val="20"/>
                <w:szCs w:val="20"/>
                <w:lang w:val="fr-FR"/>
              </w:rPr>
            </w:pPr>
            <w:r>
              <w:rPr>
                <w:rFonts w:ascii="Century Gothic" w:hAnsi="Century Gothic" w:cs="Calibri"/>
                <w:b w:val="0"/>
                <w:bCs w:val="0"/>
                <w:color w:val="FFFFFF" w:themeColor="background1"/>
                <w:sz w:val="20"/>
                <w:szCs w:val="20"/>
                <w:lang w:val="fr-FR"/>
              </w:rPr>
              <w:t xml:space="preserve"> </w:t>
            </w:r>
            <w:r w:rsidRPr="00CD6486">
              <w:rPr>
                <w:rFonts w:ascii="Century Gothic" w:hAnsi="Century Gothic" w:cs="Calibri"/>
                <w:b w:val="0"/>
                <w:bCs w:val="0"/>
                <w:color w:val="FFFFFF" w:themeColor="background1"/>
                <w:sz w:val="20"/>
                <w:szCs w:val="20"/>
                <w:lang w:val="fr-FR"/>
              </w:rPr>
              <w:t>Rencana keamanan pangan – HACCP</w:t>
            </w:r>
          </w:p>
        </w:tc>
      </w:tr>
      <w:tr w:rsidR="007E016D" w:rsidRPr="00D070E5" w14:paraId="0ACF6C90" w14:textId="77777777" w:rsidTr="00662134">
        <w:trPr>
          <w:trHeight w:val="533"/>
        </w:trPr>
        <w:tc>
          <w:tcPr>
            <w:tcW w:w="1556" w:type="dxa"/>
            <w:gridSpan w:val="2"/>
            <w:shd w:val="clear" w:color="auto" w:fill="D9D9D9" w:themeFill="background1" w:themeFillShade="D9"/>
            <w:tcMar>
              <w:top w:w="0" w:type="dxa"/>
              <w:bottom w:w="0" w:type="dxa"/>
            </w:tcMar>
          </w:tcPr>
          <w:p w14:paraId="2638D446" w14:textId="3DF90357" w:rsidR="007E016D" w:rsidRPr="00D070E5" w:rsidRDefault="007E016D" w:rsidP="007E016D">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FFFFFF" w:themeFill="background1"/>
          </w:tcPr>
          <w:p w14:paraId="3A70776E" w14:textId="0767BF4C" w:rsidR="007E016D" w:rsidRPr="00D070E5" w:rsidRDefault="007E016D" w:rsidP="007E016D">
            <w:pPr>
              <w:spacing w:before="120" w:after="120" w:line="240" w:lineRule="auto"/>
              <w:rPr>
                <w:rFonts w:ascii="Century Gothic" w:hAnsi="Century Gothic" w:cs="Calibri"/>
                <w:sz w:val="20"/>
                <w:szCs w:val="20"/>
              </w:rPr>
            </w:pPr>
            <w:r w:rsidRPr="00A055DB">
              <w:rPr>
                <w:rFonts w:ascii="Century Gothic" w:hAnsi="Century Gothic" w:cs="Calibri"/>
                <w:b/>
                <w:color w:val="404040"/>
                <w:sz w:val="20"/>
                <w:szCs w:val="20"/>
              </w:rPr>
              <w:t>Syarat</w:t>
            </w:r>
          </w:p>
        </w:tc>
        <w:tc>
          <w:tcPr>
            <w:tcW w:w="1275" w:type="dxa"/>
            <w:shd w:val="clear" w:color="auto" w:fill="FFFFFF" w:themeFill="background1"/>
          </w:tcPr>
          <w:p w14:paraId="07A27D66" w14:textId="70872617" w:rsidR="007E016D" w:rsidRPr="00D070E5" w:rsidRDefault="007E016D" w:rsidP="007E016D">
            <w:pPr>
              <w:spacing w:before="120" w:after="120" w:line="240" w:lineRule="auto"/>
              <w:rPr>
                <w:rFonts w:ascii="Century Gothic" w:hAnsi="Century Gothic" w:cs="Calibri"/>
                <w:sz w:val="20"/>
                <w:szCs w:val="20"/>
              </w:rPr>
            </w:pPr>
            <w:r w:rsidRPr="00A055DB">
              <w:rPr>
                <w:rFonts w:ascii="Century Gothic" w:hAnsi="Century Gothic" w:cs="Calibri"/>
                <w:b/>
                <w:color w:val="404040"/>
                <w:sz w:val="20"/>
                <w:szCs w:val="20"/>
              </w:rPr>
              <w:t>Sesuai</w:t>
            </w:r>
          </w:p>
        </w:tc>
        <w:tc>
          <w:tcPr>
            <w:tcW w:w="3374" w:type="dxa"/>
            <w:shd w:val="clear" w:color="auto" w:fill="FFFFFF" w:themeFill="background1"/>
          </w:tcPr>
          <w:p w14:paraId="6D344F34" w14:textId="5C6BFD1C" w:rsidR="007E016D" w:rsidRPr="00D070E5" w:rsidRDefault="007E016D" w:rsidP="007E016D">
            <w:pPr>
              <w:spacing w:before="120" w:after="120" w:line="240" w:lineRule="auto"/>
              <w:rPr>
                <w:rFonts w:ascii="Century Gothic" w:hAnsi="Century Gothic" w:cs="Calibri"/>
                <w:sz w:val="20"/>
                <w:szCs w:val="20"/>
              </w:rPr>
            </w:pPr>
            <w:r w:rsidRPr="00A055DB">
              <w:rPr>
                <w:rFonts w:ascii="Century Gothic" w:hAnsi="Century Gothic" w:cs="Calibri"/>
                <w:b/>
                <w:color w:val="404040"/>
                <w:sz w:val="20"/>
                <w:szCs w:val="20"/>
              </w:rPr>
              <w:t>Komentar</w:t>
            </w:r>
          </w:p>
        </w:tc>
      </w:tr>
      <w:tr w:rsidR="00CD6486" w:rsidRPr="00CD6486" w14:paraId="286EEAA0" w14:textId="77777777" w:rsidTr="00662134">
        <w:trPr>
          <w:trHeight w:val="533"/>
        </w:trPr>
        <w:tc>
          <w:tcPr>
            <w:tcW w:w="1556" w:type="dxa"/>
            <w:gridSpan w:val="2"/>
            <w:shd w:val="clear" w:color="auto" w:fill="D9D9D9" w:themeFill="background1" w:themeFillShade="D9"/>
            <w:tcMar>
              <w:top w:w="0" w:type="dxa"/>
              <w:bottom w:w="0" w:type="dxa"/>
            </w:tcMar>
          </w:tcPr>
          <w:p w14:paraId="13C60F34" w14:textId="211CB007" w:rsidR="00CD6486" w:rsidRPr="00D070E5" w:rsidRDefault="00CD6486" w:rsidP="00CD6486">
            <w:pPr>
              <w:spacing w:before="120" w:after="120" w:line="240" w:lineRule="auto"/>
              <w:rPr>
                <w:rFonts w:ascii="Century Gothic" w:hAnsi="Century Gothic" w:cs="Calibri"/>
                <w:b/>
                <w:sz w:val="20"/>
                <w:szCs w:val="20"/>
                <w:lang w:val="en-US"/>
              </w:rPr>
            </w:pPr>
          </w:p>
        </w:tc>
        <w:tc>
          <w:tcPr>
            <w:tcW w:w="3685" w:type="dxa"/>
            <w:shd w:val="clear" w:color="auto" w:fill="FFFFFF" w:themeFill="background1"/>
          </w:tcPr>
          <w:p w14:paraId="3041F45D" w14:textId="134E7F16" w:rsidR="00CD6486" w:rsidRPr="00CD6486" w:rsidRDefault="00CD6486" w:rsidP="00CD6486">
            <w:pPr>
              <w:rPr>
                <w:rFonts w:ascii="Century Gothic" w:hAnsi="Century Gothic" w:cs="Calibri"/>
                <w:b/>
                <w:sz w:val="20"/>
                <w:szCs w:val="20"/>
                <w:lang w:val="en-US"/>
              </w:rPr>
            </w:pPr>
            <w:r w:rsidRPr="00CD6486">
              <w:rPr>
                <w:rFonts w:ascii="Century Gothic" w:hAnsi="Century Gothic" w:cs="Calibri"/>
                <w:sz w:val="20"/>
                <w:szCs w:val="20"/>
              </w:rPr>
              <w:t>Perusahaan harus memiliki rencana keamanan pangan yang diimplementasikan secara penuh dan efektif dengan menerapkan prinsip-prinsip HACCP Codex Alimentarius.</w:t>
            </w:r>
          </w:p>
        </w:tc>
        <w:tc>
          <w:tcPr>
            <w:tcW w:w="1275" w:type="dxa"/>
            <w:shd w:val="clear" w:color="auto" w:fill="FFFFFF" w:themeFill="background1"/>
          </w:tcPr>
          <w:p w14:paraId="6D486FA5" w14:textId="77777777" w:rsidR="00CD6486" w:rsidRPr="00CD6486" w:rsidRDefault="00CD6486" w:rsidP="00CD6486">
            <w:pPr>
              <w:spacing w:before="120" w:after="120" w:line="240" w:lineRule="auto"/>
              <w:rPr>
                <w:rFonts w:ascii="Century Gothic" w:hAnsi="Century Gothic" w:cs="Calibri"/>
                <w:b/>
                <w:sz w:val="20"/>
                <w:szCs w:val="20"/>
                <w:lang w:val="en-US"/>
              </w:rPr>
            </w:pPr>
          </w:p>
        </w:tc>
        <w:tc>
          <w:tcPr>
            <w:tcW w:w="3374" w:type="dxa"/>
            <w:shd w:val="clear" w:color="auto" w:fill="FFFFFF" w:themeFill="background1"/>
          </w:tcPr>
          <w:p w14:paraId="0EF0014F" w14:textId="77777777" w:rsidR="00CD6486" w:rsidRPr="00CD6486" w:rsidRDefault="00CD6486" w:rsidP="00CD6486">
            <w:pPr>
              <w:spacing w:before="120" w:after="120" w:line="240" w:lineRule="auto"/>
              <w:rPr>
                <w:rFonts w:ascii="Century Gothic" w:hAnsi="Century Gothic" w:cs="Calibri"/>
                <w:b/>
                <w:bCs/>
                <w:sz w:val="20"/>
                <w:szCs w:val="20"/>
                <w:lang w:val="en-US"/>
              </w:rPr>
            </w:pPr>
          </w:p>
        </w:tc>
      </w:tr>
      <w:tr w:rsidR="00120342" w:rsidRPr="000B241B" w14:paraId="4E9E4A7C" w14:textId="77777777" w:rsidTr="00662134">
        <w:trPr>
          <w:trHeight w:val="532"/>
        </w:trPr>
        <w:tc>
          <w:tcPr>
            <w:tcW w:w="1556"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0B581EB2" w14:textId="48EBF8E1" w:rsidR="00120342" w:rsidRPr="00CD6486" w:rsidRDefault="00CD6486" w:rsidP="007A4E8A">
            <w:pPr>
              <w:pStyle w:val="Heading3"/>
              <w:rPr>
                <w:rFonts w:ascii="Century Gothic" w:hAnsi="Century Gothic" w:cs="Calibri"/>
                <w:color w:val="FFFFFF"/>
                <w:sz w:val="20"/>
                <w:szCs w:val="20"/>
                <w:lang w:val="it-IT"/>
              </w:rPr>
            </w:pPr>
            <w:r w:rsidRPr="00CD6486">
              <w:rPr>
                <w:rFonts w:ascii="Century Gothic" w:hAnsi="Century Gothic" w:cs="Calibri"/>
                <w:b w:val="0"/>
                <w:bCs w:val="0"/>
                <w:color w:val="FFFFFF"/>
                <w:sz w:val="20"/>
                <w:szCs w:val="20"/>
                <w:lang w:val="it-IT"/>
              </w:rPr>
              <w:t>Tim Keamanan Pangan HACCP (setara dengan codex Alimentarius Langkah 1)</w:t>
            </w:r>
          </w:p>
        </w:tc>
      </w:tr>
      <w:tr w:rsidR="007E016D" w:rsidRPr="00D070E5" w14:paraId="190E3CA6" w14:textId="77777777" w:rsidTr="00662134">
        <w:trPr>
          <w:trHeight w:val="397"/>
        </w:trPr>
        <w:tc>
          <w:tcPr>
            <w:tcW w:w="1556" w:type="dxa"/>
            <w:gridSpan w:val="2"/>
            <w:shd w:val="clear" w:color="auto" w:fill="D9D9D9" w:themeFill="background1" w:themeFillShade="D9"/>
            <w:tcMar>
              <w:top w:w="0" w:type="dxa"/>
              <w:bottom w:w="0" w:type="dxa"/>
            </w:tcMar>
          </w:tcPr>
          <w:p w14:paraId="299C5D40" w14:textId="3827ACFB" w:rsidR="007E016D" w:rsidRPr="00D070E5" w:rsidRDefault="007E016D" w:rsidP="007E016D">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6EB230CC" w14:textId="2B384C81" w:rsidR="007E016D" w:rsidRPr="00D070E5" w:rsidRDefault="007E016D" w:rsidP="007E016D">
            <w:pPr>
              <w:spacing w:before="120" w:after="120" w:line="240" w:lineRule="auto"/>
              <w:rPr>
                <w:rFonts w:ascii="Century Gothic" w:hAnsi="Century Gothic" w:cs="Calibri"/>
                <w:sz w:val="20"/>
                <w:szCs w:val="20"/>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4506E610" w14:textId="6F751323" w:rsidR="007E016D" w:rsidRPr="00D070E5" w:rsidRDefault="007E016D" w:rsidP="007E016D">
            <w:pPr>
              <w:spacing w:before="120" w:after="120" w:line="240" w:lineRule="auto"/>
              <w:rPr>
                <w:rFonts w:ascii="Century Gothic" w:hAnsi="Century Gothic" w:cs="Calibri"/>
                <w:sz w:val="20"/>
                <w:szCs w:val="20"/>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34B4D9A4" w14:textId="452E17BC" w:rsidR="007E016D" w:rsidRPr="00334D40" w:rsidRDefault="007E016D" w:rsidP="007E016D">
            <w:pPr>
              <w:spacing w:before="120" w:after="120" w:line="240" w:lineRule="auto"/>
              <w:rPr>
                <w:rFonts w:ascii="Century Gothic" w:hAnsi="Century Gothic" w:cs="Calibri"/>
                <w:b/>
                <w:bCs/>
                <w:sz w:val="20"/>
                <w:szCs w:val="20"/>
              </w:rPr>
            </w:pPr>
            <w:r w:rsidRPr="00A055DB">
              <w:rPr>
                <w:rFonts w:ascii="Century Gothic" w:hAnsi="Century Gothic" w:cs="Calibri"/>
                <w:b/>
                <w:color w:val="404040"/>
                <w:sz w:val="20"/>
                <w:szCs w:val="20"/>
              </w:rPr>
              <w:t>Komentar</w:t>
            </w:r>
          </w:p>
        </w:tc>
      </w:tr>
      <w:tr w:rsidR="00CD6486" w:rsidRPr="00320778" w14:paraId="64D2E1AF" w14:textId="77777777" w:rsidTr="00662134">
        <w:trPr>
          <w:trHeight w:val="397"/>
        </w:trPr>
        <w:tc>
          <w:tcPr>
            <w:tcW w:w="1556" w:type="dxa"/>
            <w:gridSpan w:val="2"/>
            <w:shd w:val="clear" w:color="auto" w:fill="D6E9B2"/>
            <w:tcMar>
              <w:top w:w="0" w:type="dxa"/>
              <w:bottom w:w="0" w:type="dxa"/>
            </w:tcMar>
          </w:tcPr>
          <w:p w14:paraId="52397E80" w14:textId="77777777" w:rsidR="00CD6486" w:rsidRPr="009B25D8" w:rsidRDefault="00CD6486" w:rsidP="00CD6486">
            <w:pPr>
              <w:spacing w:before="120" w:after="120" w:line="240" w:lineRule="auto"/>
              <w:rPr>
                <w:rFonts w:ascii="Century Gothic" w:hAnsi="Century Gothic" w:cs="Calibri"/>
                <w:b/>
                <w:sz w:val="20"/>
                <w:szCs w:val="20"/>
                <w:lang w:val="en-US"/>
              </w:rPr>
            </w:pPr>
            <w:r w:rsidRPr="009B25D8">
              <w:rPr>
                <w:rFonts w:ascii="Century Gothic" w:hAnsi="Century Gothic" w:cs="Calibri"/>
                <w:b/>
                <w:sz w:val="20"/>
                <w:szCs w:val="20"/>
                <w:lang w:val="en-US"/>
              </w:rPr>
              <w:t>2.1.1</w:t>
            </w:r>
          </w:p>
        </w:tc>
        <w:tc>
          <w:tcPr>
            <w:tcW w:w="3685" w:type="dxa"/>
            <w:shd w:val="clear" w:color="auto" w:fill="auto"/>
          </w:tcPr>
          <w:p w14:paraId="0CE88CE7" w14:textId="77777777" w:rsidR="00CD6486" w:rsidRPr="009B25D8" w:rsidRDefault="00CD6486" w:rsidP="00CD6486">
            <w:pPr>
              <w:pStyle w:val="TableParagraph"/>
              <w:spacing w:line="249" w:lineRule="auto"/>
              <w:rPr>
                <w:rFonts w:ascii="Century Gothic" w:eastAsiaTheme="minorHAnsi" w:hAnsi="Century Gothic" w:cstheme="minorBidi"/>
                <w:sz w:val="20"/>
                <w:szCs w:val="20"/>
              </w:rPr>
            </w:pPr>
            <w:r w:rsidRPr="009B25D8">
              <w:rPr>
                <w:rFonts w:ascii="Century Gothic" w:eastAsiaTheme="minorHAnsi" w:hAnsi="Century Gothic" w:cstheme="minorBidi"/>
                <w:sz w:val="20"/>
                <w:szCs w:val="20"/>
              </w:rPr>
              <w:t>Rencana HACCP atau keamanan pangan harus dikembangkan dan dikelola oleh tim keamanan pangan multidisiplin mencakup mereka yang bertanggung jawab atas jaminan kualitas, manajemen teknis, teknik operasi produksi, dan fungsi terkait lainnya (mis. teknik, kebersihan).</w:t>
            </w:r>
          </w:p>
          <w:p w14:paraId="5072358F" w14:textId="77777777" w:rsidR="00CD6486" w:rsidRPr="009B25D8" w:rsidRDefault="00CD6486" w:rsidP="00CD6486">
            <w:pPr>
              <w:pStyle w:val="TableParagraph"/>
              <w:spacing w:before="117" w:line="249" w:lineRule="auto"/>
              <w:rPr>
                <w:rFonts w:ascii="Century Gothic" w:eastAsiaTheme="minorHAnsi" w:hAnsi="Century Gothic" w:cstheme="minorBidi"/>
                <w:sz w:val="20"/>
                <w:szCs w:val="20"/>
              </w:rPr>
            </w:pPr>
            <w:r w:rsidRPr="009B25D8">
              <w:rPr>
                <w:rFonts w:ascii="Century Gothic" w:eastAsiaTheme="minorHAnsi" w:hAnsi="Century Gothic" w:cstheme="minorBidi"/>
                <w:sz w:val="20"/>
                <w:szCs w:val="20"/>
              </w:rPr>
              <w:t>Ketua tim harus memiliki pengetahuan yang mendalam tentang prinsip-prinsip Codex HACCP (atau yang setara) dan mampu menunjukkan kompetensi, pengalaman dan pelatihan. Jika ada persyaratan hukum untuk pelatihan khusus, hal ini harus dilakukan.</w:t>
            </w:r>
          </w:p>
          <w:p w14:paraId="114DFD46" w14:textId="487D9F44" w:rsidR="00CD6486" w:rsidRPr="009B25D8" w:rsidRDefault="00CD6486" w:rsidP="00CD6486">
            <w:pPr>
              <w:pStyle w:val="para"/>
              <w:rPr>
                <w:rFonts w:ascii="Century Gothic" w:hAnsi="Century Gothic"/>
                <w:color w:val="auto"/>
                <w:sz w:val="20"/>
                <w:szCs w:val="20"/>
                <w:lang w:val="en-US"/>
              </w:rPr>
            </w:pPr>
            <w:r w:rsidRPr="009B25D8">
              <w:rPr>
                <w:rFonts w:ascii="Century Gothic" w:hAnsi="Century Gothic"/>
                <w:color w:val="auto"/>
                <w:sz w:val="20"/>
                <w:szCs w:val="20"/>
                <w:lang w:val="en-US"/>
              </w:rPr>
              <w:lastRenderedPageBreak/>
              <w:t>Anggota tim harus memiliki pengetahuan khusus tentang HACCP dan pengetahuan relevan tentang produk, proses, dan bahaya terkait.</w:t>
            </w:r>
          </w:p>
        </w:tc>
        <w:tc>
          <w:tcPr>
            <w:tcW w:w="1275" w:type="dxa"/>
            <w:tcBorders>
              <w:right w:val="single" w:sz="4" w:space="0" w:color="auto"/>
            </w:tcBorders>
            <w:shd w:val="clear" w:color="auto" w:fill="auto"/>
          </w:tcPr>
          <w:p w14:paraId="77FA2118" w14:textId="77777777" w:rsidR="00CD6486" w:rsidRPr="00CD6486" w:rsidRDefault="00CD6486" w:rsidP="00CD6486">
            <w:pPr>
              <w:pStyle w:val="para"/>
              <w:rPr>
                <w:rFonts w:ascii="Century Gothic" w:hAnsi="Century Gothic" w:cs="Calibri"/>
                <w:sz w:val="20"/>
                <w:szCs w:val="20"/>
                <w:lang w:val="en-US"/>
              </w:rPr>
            </w:pPr>
          </w:p>
        </w:tc>
        <w:tc>
          <w:tcPr>
            <w:tcW w:w="3374" w:type="dxa"/>
            <w:tcBorders>
              <w:left w:val="single" w:sz="4" w:space="0" w:color="auto"/>
            </w:tcBorders>
            <w:shd w:val="clear" w:color="auto" w:fill="auto"/>
          </w:tcPr>
          <w:p w14:paraId="51D49E89" w14:textId="1653D842" w:rsidR="00CD6486" w:rsidRPr="00320778" w:rsidRDefault="00CD6486" w:rsidP="00CD6486">
            <w:pPr>
              <w:pStyle w:val="TableParagraph"/>
              <w:spacing w:before="117" w:line="249" w:lineRule="auto"/>
              <w:rPr>
                <w:rFonts w:ascii="Century Gothic" w:eastAsiaTheme="minorHAnsi" w:hAnsi="Century Gothic" w:cstheme="minorBidi"/>
                <w:color w:val="FF0000"/>
                <w:sz w:val="20"/>
                <w:szCs w:val="20"/>
              </w:rPr>
            </w:pPr>
          </w:p>
        </w:tc>
      </w:tr>
      <w:tr w:rsidR="00CD6486" w:rsidRPr="00D070E5" w14:paraId="168A4F2E" w14:textId="77777777" w:rsidTr="00662134">
        <w:trPr>
          <w:trHeight w:val="397"/>
        </w:trPr>
        <w:tc>
          <w:tcPr>
            <w:tcW w:w="1556" w:type="dxa"/>
            <w:gridSpan w:val="2"/>
            <w:shd w:val="clear" w:color="auto" w:fill="92D050"/>
            <w:tcMar>
              <w:top w:w="0" w:type="dxa"/>
              <w:bottom w:w="0" w:type="dxa"/>
            </w:tcMar>
          </w:tcPr>
          <w:p w14:paraId="1AD87C3C" w14:textId="77777777" w:rsidR="00CD6486" w:rsidRPr="00D070E5" w:rsidRDefault="00CD6486" w:rsidP="00CD6486">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4" w:type="dxa"/>
            <w:gridSpan w:val="3"/>
            <w:shd w:val="clear" w:color="auto" w:fill="92D050"/>
          </w:tcPr>
          <w:p w14:paraId="7E22C270" w14:textId="3A421808" w:rsidR="00CD6486" w:rsidRPr="00D070E5" w:rsidRDefault="00CD6486" w:rsidP="00CD6486">
            <w:pPr>
              <w:spacing w:before="120" w:after="120" w:line="240" w:lineRule="auto"/>
              <w:rPr>
                <w:rFonts w:ascii="Century Gothic" w:hAnsi="Century Gothic" w:cs="Calibri"/>
                <w:b/>
                <w:color w:val="FFFFFF"/>
                <w:sz w:val="20"/>
                <w:szCs w:val="20"/>
                <w:lang w:val="en-US"/>
              </w:rPr>
            </w:pPr>
            <w:r w:rsidRPr="00CD6486">
              <w:rPr>
                <w:rFonts w:ascii="Century Gothic" w:hAnsi="Century Gothic" w:cs="Calibri"/>
                <w:color w:val="FFFFFF"/>
                <w:sz w:val="20"/>
                <w:szCs w:val="20"/>
              </w:rPr>
              <w:t>Program prasyarat</w:t>
            </w:r>
          </w:p>
        </w:tc>
      </w:tr>
      <w:tr w:rsidR="00CD6486" w:rsidRPr="00D070E5" w14:paraId="0797061D" w14:textId="77777777" w:rsidTr="00662134">
        <w:trPr>
          <w:trHeight w:val="397"/>
        </w:trPr>
        <w:tc>
          <w:tcPr>
            <w:tcW w:w="1556" w:type="dxa"/>
            <w:gridSpan w:val="2"/>
            <w:shd w:val="clear" w:color="auto" w:fill="D9D9D9" w:themeFill="background1" w:themeFillShade="D9"/>
            <w:tcMar>
              <w:top w:w="0" w:type="dxa"/>
              <w:bottom w:w="0" w:type="dxa"/>
            </w:tcMar>
          </w:tcPr>
          <w:p w14:paraId="530C615D" w14:textId="18BC6771"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1D001BD5" w14:textId="37E305F9"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28387533" w14:textId="26A856D5"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18F4EF8F" w14:textId="6A32192C"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320778" w:rsidRPr="000B241B" w14:paraId="287C6A79" w14:textId="77777777" w:rsidTr="009C11EB">
        <w:trPr>
          <w:trHeight w:val="397"/>
        </w:trPr>
        <w:tc>
          <w:tcPr>
            <w:tcW w:w="847" w:type="dxa"/>
            <w:shd w:val="clear" w:color="auto" w:fill="D6E9B2"/>
            <w:tcMar>
              <w:top w:w="0" w:type="dxa"/>
              <w:bottom w:w="0" w:type="dxa"/>
            </w:tcMar>
          </w:tcPr>
          <w:p w14:paraId="47D22CC0" w14:textId="77777777" w:rsidR="00320778" w:rsidRPr="00D070E5" w:rsidRDefault="00320778" w:rsidP="00320778">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FFF99"/>
          </w:tcPr>
          <w:p w14:paraId="650B8DA7" w14:textId="77777777" w:rsidR="00320778" w:rsidRPr="00D070E5" w:rsidRDefault="00320778" w:rsidP="00320778">
            <w:pPr>
              <w:spacing w:before="120" w:after="120" w:line="240" w:lineRule="auto"/>
              <w:rPr>
                <w:rFonts w:ascii="Century Gothic" w:hAnsi="Century Gothic" w:cs="Calibri"/>
                <w:b/>
                <w:sz w:val="20"/>
                <w:szCs w:val="20"/>
                <w:lang w:val="en-US"/>
              </w:rPr>
            </w:pPr>
          </w:p>
        </w:tc>
        <w:tc>
          <w:tcPr>
            <w:tcW w:w="3685" w:type="dxa"/>
            <w:shd w:val="clear" w:color="auto" w:fill="auto"/>
          </w:tcPr>
          <w:p w14:paraId="367A3176" w14:textId="77777777" w:rsidR="00320778" w:rsidRPr="009B25D8" w:rsidRDefault="00320778" w:rsidP="00320778">
            <w:pPr>
              <w:pStyle w:val="para"/>
              <w:rPr>
                <w:rFonts w:ascii="Century Gothic" w:hAnsi="Century Gothic"/>
                <w:color w:val="auto"/>
                <w:sz w:val="20"/>
                <w:szCs w:val="20"/>
                <w:lang w:val="en-US"/>
              </w:rPr>
            </w:pPr>
            <w:r w:rsidRPr="009B25D8">
              <w:rPr>
                <w:rFonts w:ascii="Century Gothic" w:hAnsi="Century Gothic"/>
                <w:color w:val="auto"/>
                <w:sz w:val="20"/>
                <w:szCs w:val="20"/>
                <w:lang w:val="en-US"/>
              </w:rPr>
              <w:t>Lokasi harus menetapkan dan memelihara program lingkungan dan operasional yang diperlukan untuk menciptakan lingkungan yang sesuai untuk menghasilkan produk makanan aman dan legal (program prasyarat).</w:t>
            </w:r>
          </w:p>
          <w:p w14:paraId="08C85C01" w14:textId="77777777" w:rsidR="00320778" w:rsidRPr="009B25D8" w:rsidRDefault="00320778" w:rsidP="00320778">
            <w:pPr>
              <w:pStyle w:val="TableParagraph"/>
              <w:spacing w:line="249" w:lineRule="auto"/>
              <w:ind w:right="334"/>
              <w:rPr>
                <w:rFonts w:ascii="Century Gothic" w:eastAsiaTheme="minorHAnsi" w:hAnsi="Century Gothic" w:cstheme="minorBidi"/>
                <w:sz w:val="20"/>
                <w:szCs w:val="20"/>
              </w:rPr>
            </w:pPr>
            <w:r w:rsidRPr="009B25D8">
              <w:rPr>
                <w:rFonts w:ascii="Century Gothic" w:eastAsiaTheme="minorHAnsi" w:hAnsi="Century Gothic" w:cstheme="minorBidi"/>
                <w:sz w:val="20"/>
                <w:szCs w:val="20"/>
              </w:rPr>
              <w:t>Sebagai panduan, berikut ini adalah beberapa hal yang dapat Anda pertimbangkan, meskipun ini bukan daftar yang lengkap:</w:t>
            </w:r>
          </w:p>
          <w:p w14:paraId="097E4791" w14:textId="77777777" w:rsidR="00320778" w:rsidRPr="009B25D8" w:rsidRDefault="00320778" w:rsidP="00320778">
            <w:pPr>
              <w:pStyle w:val="TableParagraph"/>
              <w:spacing w:line="249" w:lineRule="auto"/>
              <w:ind w:right="334"/>
              <w:rPr>
                <w:rFonts w:ascii="Century Gothic" w:eastAsiaTheme="minorHAnsi" w:hAnsi="Century Gothic" w:cstheme="minorBidi"/>
                <w:sz w:val="20"/>
                <w:szCs w:val="20"/>
              </w:rPr>
            </w:pPr>
          </w:p>
          <w:p w14:paraId="4C8C37CD" w14:textId="77777777" w:rsidR="00320778" w:rsidRPr="009B25D8" w:rsidRDefault="00320778" w:rsidP="00320778">
            <w:pPr>
              <w:pStyle w:val="TableParagraph"/>
              <w:numPr>
                <w:ilvl w:val="0"/>
                <w:numId w:val="49"/>
              </w:numPr>
              <w:tabs>
                <w:tab w:val="left" w:pos="284"/>
              </w:tabs>
              <w:spacing w:before="115"/>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pembersihan dan desinfeksi</w:t>
            </w:r>
          </w:p>
          <w:p w14:paraId="3A45A12B" w14:textId="77777777" w:rsidR="00320778" w:rsidRPr="009B25D8" w:rsidRDefault="00320778" w:rsidP="00320778">
            <w:pPr>
              <w:pStyle w:val="TableParagraph"/>
              <w:numPr>
                <w:ilvl w:val="0"/>
                <w:numId w:val="49"/>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pengendalian hama</w:t>
            </w:r>
          </w:p>
          <w:p w14:paraId="1C44C577" w14:textId="77777777" w:rsidR="00320778" w:rsidRPr="009B25D8" w:rsidRDefault="00320778" w:rsidP="00320778">
            <w:pPr>
              <w:pStyle w:val="TableParagraph"/>
              <w:numPr>
                <w:ilvl w:val="0"/>
                <w:numId w:val="49"/>
              </w:numPr>
              <w:tabs>
                <w:tab w:val="left" w:pos="284"/>
              </w:tabs>
              <w:spacing w:before="7"/>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program pemeliharaan peralatan dan bangunan</w:t>
            </w:r>
          </w:p>
          <w:p w14:paraId="15582DB7" w14:textId="77777777" w:rsidR="00320778" w:rsidRPr="009B25D8" w:rsidRDefault="00320778" w:rsidP="00320778">
            <w:pPr>
              <w:pStyle w:val="TableParagraph"/>
              <w:numPr>
                <w:ilvl w:val="0"/>
                <w:numId w:val="49"/>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persyaratan kebersihan diri</w:t>
            </w:r>
          </w:p>
          <w:p w14:paraId="72DE83E5" w14:textId="77777777" w:rsidR="00320778" w:rsidRPr="009B25D8" w:rsidRDefault="00320778" w:rsidP="00320778">
            <w:pPr>
              <w:pStyle w:val="TableParagraph"/>
              <w:numPr>
                <w:ilvl w:val="0"/>
                <w:numId w:val="49"/>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pelatihan staf</w:t>
            </w:r>
          </w:p>
          <w:p w14:paraId="5D76CDCB" w14:textId="77777777" w:rsidR="00320778" w:rsidRPr="009B25D8" w:rsidRDefault="00320778" w:rsidP="00320778">
            <w:pPr>
              <w:pStyle w:val="TableParagraph"/>
              <w:numPr>
                <w:ilvl w:val="0"/>
                <w:numId w:val="49"/>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persetujuan dan pembelian pemasok</w:t>
            </w:r>
          </w:p>
          <w:p w14:paraId="31C1CA46" w14:textId="77777777" w:rsidR="00320778" w:rsidRPr="009B25D8" w:rsidRDefault="00320778" w:rsidP="00320778">
            <w:pPr>
              <w:pStyle w:val="TableParagraph"/>
              <w:numPr>
                <w:ilvl w:val="0"/>
                <w:numId w:val="49"/>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pengaturan transportasi</w:t>
            </w:r>
          </w:p>
          <w:p w14:paraId="7279BDFD" w14:textId="77777777" w:rsidR="00320778" w:rsidRPr="009B25D8" w:rsidRDefault="00320778" w:rsidP="00320778">
            <w:pPr>
              <w:pStyle w:val="TableParagraph"/>
              <w:numPr>
                <w:ilvl w:val="0"/>
                <w:numId w:val="49"/>
              </w:numPr>
              <w:tabs>
                <w:tab w:val="left" w:pos="284"/>
              </w:tabs>
              <w:spacing w:before="7"/>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proses untuk mencegah kontaminasi silang</w:t>
            </w:r>
          </w:p>
          <w:p w14:paraId="437A7597" w14:textId="77777777" w:rsidR="00320778" w:rsidRPr="009B25D8" w:rsidRDefault="00320778" w:rsidP="00320778">
            <w:pPr>
              <w:pStyle w:val="TableParagraph"/>
              <w:numPr>
                <w:ilvl w:val="0"/>
                <w:numId w:val="49"/>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pengelolaan alergen.</w:t>
            </w:r>
          </w:p>
          <w:p w14:paraId="4BFE043C" w14:textId="77777777" w:rsidR="00320778" w:rsidRPr="009B25D8" w:rsidRDefault="00320778" w:rsidP="00320778">
            <w:pPr>
              <w:pStyle w:val="TableParagraph"/>
              <w:spacing w:before="121" w:line="249" w:lineRule="auto"/>
              <w:rPr>
                <w:rFonts w:ascii="Century Gothic" w:eastAsiaTheme="minorHAnsi" w:hAnsi="Century Gothic" w:cstheme="minorBidi"/>
                <w:sz w:val="20"/>
                <w:szCs w:val="20"/>
                <w:lang w:val="fr-FR"/>
              </w:rPr>
            </w:pPr>
          </w:p>
          <w:p w14:paraId="6AF55E97" w14:textId="77777777" w:rsidR="00320778" w:rsidRPr="009B25D8" w:rsidRDefault="00320778" w:rsidP="00320778">
            <w:pPr>
              <w:pStyle w:val="TableParagraph"/>
              <w:spacing w:before="121" w:line="249" w:lineRule="auto"/>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Program prasyarat untuk area tertentu di lokasi harus mempertimbangkan zonasi risiko produksi.</w:t>
            </w:r>
          </w:p>
          <w:p w14:paraId="623ABD2A" w14:textId="77777777" w:rsidR="00320778" w:rsidRPr="009B25D8" w:rsidRDefault="00320778" w:rsidP="00320778">
            <w:pPr>
              <w:pStyle w:val="TableParagraph"/>
              <w:spacing w:before="121" w:line="249" w:lineRule="auto"/>
              <w:rPr>
                <w:rFonts w:ascii="Century Gothic" w:eastAsiaTheme="minorHAnsi" w:hAnsi="Century Gothic" w:cstheme="minorBidi"/>
                <w:sz w:val="20"/>
                <w:szCs w:val="20"/>
                <w:lang w:val="fr-FR"/>
              </w:rPr>
            </w:pPr>
          </w:p>
          <w:p w14:paraId="23A13768" w14:textId="0277ED45" w:rsidR="00320778" w:rsidRPr="009B25D8" w:rsidRDefault="00320778" w:rsidP="00320778">
            <w:pPr>
              <w:pStyle w:val="para"/>
              <w:rPr>
                <w:rFonts w:ascii="Century Gothic" w:hAnsi="Century Gothic" w:cs="Calibri"/>
                <w:color w:val="auto"/>
                <w:sz w:val="20"/>
                <w:szCs w:val="20"/>
                <w:lang w:val="fr-FR"/>
              </w:rPr>
            </w:pPr>
            <w:r w:rsidRPr="009B25D8">
              <w:rPr>
                <w:rFonts w:ascii="Century Gothic" w:hAnsi="Century Gothic"/>
                <w:color w:val="auto"/>
                <w:sz w:val="20"/>
                <w:szCs w:val="20"/>
                <w:lang w:val="fr-FR"/>
              </w:rPr>
              <w:t>Langkah-langkah pengendalian dan prosedur pemantauan untuk program prasyarat harus didokumentasikan dengan jelas dan harus disertakan dalam pengembangan dan tinjauan HACCP atau rencana keamanan pangan.</w:t>
            </w:r>
          </w:p>
        </w:tc>
        <w:tc>
          <w:tcPr>
            <w:tcW w:w="1275" w:type="dxa"/>
            <w:tcBorders>
              <w:right w:val="single" w:sz="4" w:space="0" w:color="auto"/>
            </w:tcBorders>
            <w:shd w:val="clear" w:color="auto" w:fill="auto"/>
          </w:tcPr>
          <w:p w14:paraId="7AD74740" w14:textId="77777777" w:rsidR="00320778" w:rsidRPr="007A4E8A" w:rsidRDefault="00320778" w:rsidP="00320778">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2FD5647A" w14:textId="4DD630F4" w:rsidR="00320778" w:rsidRPr="00CD6486" w:rsidRDefault="00320778" w:rsidP="00320778">
            <w:pPr>
              <w:pStyle w:val="TableParagraph"/>
              <w:spacing w:before="121" w:line="249" w:lineRule="auto"/>
              <w:rPr>
                <w:rFonts w:ascii="Century Gothic" w:eastAsiaTheme="minorHAnsi" w:hAnsi="Century Gothic" w:cstheme="minorBidi"/>
                <w:color w:val="000000"/>
                <w:sz w:val="20"/>
                <w:szCs w:val="20"/>
                <w:lang w:val="fr-FR"/>
              </w:rPr>
            </w:pPr>
          </w:p>
        </w:tc>
      </w:tr>
      <w:tr w:rsidR="00CD6486" w:rsidRPr="000B241B" w14:paraId="2A35B2C5" w14:textId="77777777" w:rsidTr="00662134">
        <w:trPr>
          <w:trHeight w:val="397"/>
        </w:trPr>
        <w:tc>
          <w:tcPr>
            <w:tcW w:w="1556" w:type="dxa"/>
            <w:gridSpan w:val="2"/>
            <w:shd w:val="clear" w:color="auto" w:fill="92D050"/>
            <w:tcMar>
              <w:top w:w="0" w:type="dxa"/>
              <w:bottom w:w="0" w:type="dxa"/>
            </w:tcMar>
          </w:tcPr>
          <w:p w14:paraId="480D68BE" w14:textId="77777777" w:rsidR="00CD6486" w:rsidRPr="00D070E5" w:rsidRDefault="00CD6486" w:rsidP="00CD6486">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lastRenderedPageBreak/>
              <w:t>2.3</w:t>
            </w:r>
          </w:p>
        </w:tc>
        <w:tc>
          <w:tcPr>
            <w:tcW w:w="8334" w:type="dxa"/>
            <w:gridSpan w:val="3"/>
            <w:shd w:val="clear" w:color="auto" w:fill="92D050"/>
          </w:tcPr>
          <w:p w14:paraId="4578111F" w14:textId="47BEA680" w:rsidR="00CD6486" w:rsidRPr="00320778" w:rsidRDefault="00320778" w:rsidP="00CD6486">
            <w:pPr>
              <w:spacing w:before="120" w:after="120" w:line="240" w:lineRule="auto"/>
              <w:rPr>
                <w:rFonts w:ascii="Century Gothic" w:hAnsi="Century Gothic" w:cs="Calibri"/>
                <w:b/>
                <w:color w:val="FFFFFF"/>
                <w:sz w:val="20"/>
                <w:szCs w:val="20"/>
                <w:lang w:val="it-IT"/>
              </w:rPr>
            </w:pPr>
            <w:r w:rsidRPr="00320778">
              <w:rPr>
                <w:rFonts w:ascii="Century Gothic" w:hAnsi="Century Gothic" w:cs="Calibri"/>
                <w:color w:val="FFFFFF"/>
                <w:sz w:val="20"/>
                <w:szCs w:val="20"/>
                <w:lang w:val="it-IT"/>
              </w:rPr>
              <w:t>Jelaskan produk (setara dengan Codex Alimentarius Langkah 2)</w:t>
            </w:r>
          </w:p>
        </w:tc>
      </w:tr>
      <w:tr w:rsidR="00CD6486" w:rsidRPr="00D070E5" w14:paraId="1AA8A3C0" w14:textId="77777777" w:rsidTr="000978C1">
        <w:trPr>
          <w:trHeight w:val="397"/>
        </w:trPr>
        <w:tc>
          <w:tcPr>
            <w:tcW w:w="1556" w:type="dxa"/>
            <w:gridSpan w:val="2"/>
            <w:shd w:val="clear" w:color="auto" w:fill="D9D9D9" w:themeFill="background1" w:themeFillShade="D9"/>
            <w:tcMar>
              <w:top w:w="0" w:type="dxa"/>
              <w:bottom w:w="0" w:type="dxa"/>
            </w:tcMar>
          </w:tcPr>
          <w:p w14:paraId="6918079B" w14:textId="28253A3B"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59E8AF8E" w14:textId="6D741254"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4EA3CA27" w14:textId="4D9196B2"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7C8F25C3" w14:textId="24A02CB3"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CD6486" w:rsidRPr="000B241B" w14:paraId="1C3F1FD9" w14:textId="77777777" w:rsidTr="00662134">
        <w:trPr>
          <w:trHeight w:val="397"/>
        </w:trPr>
        <w:tc>
          <w:tcPr>
            <w:tcW w:w="1556" w:type="dxa"/>
            <w:gridSpan w:val="2"/>
            <w:shd w:val="clear" w:color="auto" w:fill="D6E9B2"/>
            <w:tcMar>
              <w:top w:w="0" w:type="dxa"/>
              <w:bottom w:w="0" w:type="dxa"/>
            </w:tcMar>
          </w:tcPr>
          <w:p w14:paraId="529EC49B" w14:textId="77777777" w:rsidR="00CD6486" w:rsidRPr="00D070E5" w:rsidRDefault="00CD6486" w:rsidP="00CD6486">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5DC749CA" w14:textId="77777777" w:rsidR="00320778" w:rsidRPr="00320778" w:rsidRDefault="00320778" w:rsidP="00320778">
            <w:pPr>
              <w:pStyle w:val="TableParagraph"/>
              <w:spacing w:line="249" w:lineRule="auto"/>
              <w:ind w:right="339"/>
              <w:jc w:val="both"/>
              <w:rPr>
                <w:rFonts w:ascii="Century Gothic" w:eastAsiaTheme="minorHAnsi" w:hAnsi="Century Gothic" w:cstheme="minorBidi"/>
                <w:color w:val="000000"/>
                <w:sz w:val="20"/>
                <w:szCs w:val="20"/>
              </w:rPr>
            </w:pPr>
            <w:r w:rsidRPr="00320778">
              <w:rPr>
                <w:rFonts w:ascii="Century Gothic" w:eastAsiaTheme="minorHAnsi" w:hAnsi="Century Gothic" w:cstheme="minorBidi"/>
                <w:color w:val="000000"/>
                <w:sz w:val="20"/>
                <w:szCs w:val="20"/>
              </w:rPr>
              <w:t>Deskripsi lengkap untuk setiap produk atau kelompok produk harus dikembangkan, yang mencakup semua informasi relevan tentang keamanan pangan. Sebagai panduan, berikut ini adalah beberapa hal yang dapat Anda pertimbangkan, meskipun ini bukan daftar yang lengkap:</w:t>
            </w:r>
          </w:p>
          <w:p w14:paraId="4166B3BB" w14:textId="77777777" w:rsidR="00320778" w:rsidRPr="00320778" w:rsidRDefault="00320778" w:rsidP="00320778">
            <w:pPr>
              <w:pStyle w:val="TableParagraph"/>
              <w:numPr>
                <w:ilvl w:val="0"/>
                <w:numId w:val="31"/>
              </w:numPr>
              <w:tabs>
                <w:tab w:val="left" w:pos="284"/>
              </w:tabs>
              <w:spacing w:before="117"/>
              <w:rPr>
                <w:rFonts w:ascii="Century Gothic" w:eastAsiaTheme="minorHAnsi" w:hAnsi="Century Gothic" w:cstheme="minorBidi"/>
                <w:color w:val="000000"/>
                <w:sz w:val="20"/>
                <w:szCs w:val="20"/>
                <w:lang w:val="fr-FR"/>
              </w:rPr>
            </w:pPr>
            <w:r w:rsidRPr="00320778">
              <w:rPr>
                <w:rFonts w:ascii="Century Gothic" w:eastAsiaTheme="minorHAnsi" w:hAnsi="Century Gothic" w:cstheme="minorBidi"/>
                <w:color w:val="000000"/>
                <w:sz w:val="20"/>
                <w:szCs w:val="20"/>
                <w:lang w:val="fr-FR"/>
              </w:rPr>
              <w:t>komposisi (mis. bahan baku, bahan, alergen, resep)</w:t>
            </w:r>
          </w:p>
          <w:p w14:paraId="1C09F59C" w14:textId="77777777" w:rsidR="00320778" w:rsidRPr="00320778" w:rsidRDefault="00320778" w:rsidP="00320778">
            <w:pPr>
              <w:pStyle w:val="TableParagraph"/>
              <w:numPr>
                <w:ilvl w:val="0"/>
                <w:numId w:val="31"/>
              </w:numPr>
              <w:tabs>
                <w:tab w:val="left" w:pos="284"/>
              </w:tabs>
              <w:spacing w:before="7"/>
              <w:rPr>
                <w:rFonts w:ascii="Century Gothic" w:eastAsiaTheme="minorHAnsi" w:hAnsi="Century Gothic" w:cstheme="minorBidi"/>
                <w:color w:val="000000"/>
                <w:sz w:val="20"/>
                <w:szCs w:val="20"/>
                <w:lang w:val="fr-FR"/>
              </w:rPr>
            </w:pPr>
            <w:r w:rsidRPr="00320778">
              <w:rPr>
                <w:rFonts w:ascii="Century Gothic" w:eastAsiaTheme="minorHAnsi" w:hAnsi="Century Gothic" w:cstheme="minorBidi"/>
                <w:color w:val="000000"/>
                <w:sz w:val="20"/>
                <w:szCs w:val="20"/>
                <w:lang w:val="fr-FR"/>
              </w:rPr>
              <w:t>asal bahan baku</w:t>
            </w:r>
          </w:p>
          <w:p w14:paraId="452031FF" w14:textId="77777777" w:rsidR="00320778" w:rsidRPr="00320778" w:rsidRDefault="00320778" w:rsidP="00320778">
            <w:pPr>
              <w:pStyle w:val="TableParagraph"/>
              <w:numPr>
                <w:ilvl w:val="0"/>
                <w:numId w:val="31"/>
              </w:numPr>
              <w:tabs>
                <w:tab w:val="left" w:pos="284"/>
              </w:tabs>
              <w:spacing w:before="8"/>
              <w:rPr>
                <w:rFonts w:ascii="Century Gothic" w:eastAsiaTheme="minorHAnsi" w:hAnsi="Century Gothic" w:cstheme="minorBidi"/>
                <w:color w:val="000000"/>
                <w:sz w:val="20"/>
                <w:szCs w:val="20"/>
                <w:lang w:val="fr-FR"/>
              </w:rPr>
            </w:pPr>
            <w:r w:rsidRPr="00320778">
              <w:rPr>
                <w:rFonts w:ascii="Century Gothic" w:eastAsiaTheme="minorHAnsi" w:hAnsi="Century Gothic" w:cstheme="minorBidi"/>
                <w:color w:val="000000"/>
                <w:sz w:val="20"/>
                <w:szCs w:val="20"/>
                <w:lang w:val="fr-FR"/>
              </w:rPr>
              <w:t>sifat fisik atau kimia yang berdampak pada keamanan pangan (mis. pH, aw)</w:t>
            </w:r>
          </w:p>
          <w:p w14:paraId="7F2AD2AF" w14:textId="77777777" w:rsidR="00320778" w:rsidRPr="00320778" w:rsidRDefault="00320778" w:rsidP="00320778">
            <w:pPr>
              <w:pStyle w:val="TableParagraph"/>
              <w:numPr>
                <w:ilvl w:val="0"/>
                <w:numId w:val="31"/>
              </w:numPr>
              <w:tabs>
                <w:tab w:val="left" w:pos="284"/>
              </w:tabs>
              <w:spacing w:before="8"/>
              <w:rPr>
                <w:rFonts w:ascii="Century Gothic" w:eastAsiaTheme="minorHAnsi" w:hAnsi="Century Gothic" w:cstheme="minorBidi"/>
                <w:color w:val="000000"/>
                <w:sz w:val="20"/>
                <w:szCs w:val="20"/>
                <w:lang w:val="nl-NL"/>
              </w:rPr>
            </w:pPr>
            <w:r w:rsidRPr="00320778">
              <w:rPr>
                <w:rFonts w:ascii="Century Gothic" w:eastAsiaTheme="minorHAnsi" w:hAnsi="Century Gothic" w:cstheme="minorBidi"/>
                <w:color w:val="000000"/>
                <w:sz w:val="20"/>
                <w:szCs w:val="20"/>
                <w:lang w:val="nl-NL"/>
              </w:rPr>
              <w:t>perawatan dan pemrosesan (mis. memasak, mendinginkan)</w:t>
            </w:r>
          </w:p>
          <w:p w14:paraId="28E1759E" w14:textId="77777777" w:rsidR="00320778" w:rsidRPr="00320778" w:rsidRDefault="00320778" w:rsidP="00320778">
            <w:pPr>
              <w:pStyle w:val="TableParagraph"/>
              <w:numPr>
                <w:ilvl w:val="0"/>
                <w:numId w:val="31"/>
              </w:numPr>
              <w:tabs>
                <w:tab w:val="left" w:pos="284"/>
              </w:tabs>
              <w:spacing w:before="8"/>
              <w:rPr>
                <w:rFonts w:ascii="Century Gothic" w:eastAsiaTheme="minorHAnsi" w:hAnsi="Century Gothic" w:cstheme="minorBidi"/>
                <w:color w:val="000000"/>
                <w:sz w:val="20"/>
                <w:szCs w:val="20"/>
                <w:lang w:val="fr-FR"/>
              </w:rPr>
            </w:pPr>
            <w:r w:rsidRPr="00320778">
              <w:rPr>
                <w:rFonts w:ascii="Century Gothic" w:eastAsiaTheme="minorHAnsi" w:hAnsi="Century Gothic" w:cstheme="minorBidi"/>
                <w:color w:val="000000"/>
                <w:sz w:val="20"/>
                <w:szCs w:val="20"/>
                <w:lang w:val="fr-FR"/>
              </w:rPr>
              <w:t>sistem pengemasan (mis. atmosfer yang dimodifikasi, vakum)</w:t>
            </w:r>
          </w:p>
          <w:p w14:paraId="6C69F38E" w14:textId="77777777" w:rsidR="00320778" w:rsidRPr="00320778" w:rsidRDefault="00320778" w:rsidP="00320778">
            <w:pPr>
              <w:pStyle w:val="TableParagraph"/>
              <w:numPr>
                <w:ilvl w:val="0"/>
                <w:numId w:val="31"/>
              </w:numPr>
              <w:tabs>
                <w:tab w:val="left" w:pos="284"/>
              </w:tabs>
              <w:spacing w:before="7"/>
              <w:rPr>
                <w:rFonts w:ascii="Century Gothic" w:eastAsiaTheme="minorHAnsi" w:hAnsi="Century Gothic" w:cstheme="minorBidi"/>
                <w:color w:val="000000"/>
                <w:sz w:val="20"/>
                <w:szCs w:val="20"/>
                <w:lang w:val="fr-FR"/>
              </w:rPr>
            </w:pPr>
            <w:r w:rsidRPr="00320778">
              <w:rPr>
                <w:rFonts w:ascii="Century Gothic" w:eastAsiaTheme="minorHAnsi" w:hAnsi="Century Gothic" w:cstheme="minorBidi"/>
                <w:color w:val="000000"/>
                <w:sz w:val="20"/>
                <w:szCs w:val="20"/>
                <w:lang w:val="fr-FR"/>
              </w:rPr>
              <w:t>kondisi penyimpanan dan distribusi (mis. dingin, lingkungan)</w:t>
            </w:r>
          </w:p>
          <w:p w14:paraId="7566B1E8" w14:textId="37B18187" w:rsidR="00CD6486" w:rsidRPr="00320778" w:rsidRDefault="00320778" w:rsidP="00320778">
            <w:pPr>
              <w:pStyle w:val="ListBullet"/>
              <w:numPr>
                <w:ilvl w:val="0"/>
                <w:numId w:val="31"/>
              </w:numPr>
              <w:rPr>
                <w:rFonts w:cstheme="minorBidi"/>
                <w:color w:val="000000"/>
                <w:lang w:val="fr-FR"/>
              </w:rPr>
            </w:pPr>
            <w:r w:rsidRPr="00320778">
              <w:rPr>
                <w:rFonts w:cstheme="minorBidi"/>
                <w:color w:val="000000"/>
                <w:lang w:val="fr-FR"/>
              </w:rPr>
              <w:t>umur simpan maksimum yang aman dalam kondisi penyimpanan dan penggunaan yang ditentukan.</w:t>
            </w:r>
          </w:p>
        </w:tc>
        <w:tc>
          <w:tcPr>
            <w:tcW w:w="1275" w:type="dxa"/>
            <w:tcBorders>
              <w:right w:val="single" w:sz="4" w:space="0" w:color="auto"/>
            </w:tcBorders>
            <w:shd w:val="clear" w:color="auto" w:fill="auto"/>
          </w:tcPr>
          <w:p w14:paraId="7FC4124E" w14:textId="77777777" w:rsidR="00CD6486" w:rsidRPr="00320778" w:rsidRDefault="00CD6486" w:rsidP="00CD6486">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FFF3273" w14:textId="77777777" w:rsidR="00CD6486" w:rsidRPr="00320778" w:rsidRDefault="00CD6486" w:rsidP="00CD6486">
            <w:pPr>
              <w:spacing w:before="120" w:after="120" w:line="240" w:lineRule="auto"/>
              <w:rPr>
                <w:rFonts w:ascii="Century Gothic" w:hAnsi="Century Gothic" w:cs="Calibri"/>
                <w:b/>
                <w:sz w:val="20"/>
                <w:szCs w:val="20"/>
                <w:lang w:val="fr-FR"/>
              </w:rPr>
            </w:pPr>
          </w:p>
        </w:tc>
      </w:tr>
      <w:tr w:rsidR="00CD6486" w:rsidRPr="00320778" w14:paraId="2F198C59" w14:textId="77777777" w:rsidTr="00662134">
        <w:trPr>
          <w:trHeight w:val="397"/>
        </w:trPr>
        <w:tc>
          <w:tcPr>
            <w:tcW w:w="1556" w:type="dxa"/>
            <w:gridSpan w:val="2"/>
            <w:shd w:val="clear" w:color="auto" w:fill="92D050"/>
            <w:tcMar>
              <w:top w:w="0" w:type="dxa"/>
              <w:bottom w:w="0" w:type="dxa"/>
            </w:tcMar>
          </w:tcPr>
          <w:p w14:paraId="5887852F" w14:textId="77777777" w:rsidR="00CD6486" w:rsidRPr="009B25D8" w:rsidRDefault="00CD6486" w:rsidP="00CD6486">
            <w:pPr>
              <w:spacing w:before="120" w:after="120" w:line="240" w:lineRule="auto"/>
              <w:rPr>
                <w:rFonts w:ascii="Century Gothic" w:hAnsi="Century Gothic" w:cs="Calibri"/>
                <w:b/>
                <w:color w:val="FFFFFF" w:themeColor="background1"/>
                <w:sz w:val="20"/>
                <w:szCs w:val="20"/>
                <w:lang w:val="en-US"/>
              </w:rPr>
            </w:pPr>
            <w:r w:rsidRPr="009B25D8">
              <w:rPr>
                <w:rFonts w:ascii="Century Gothic" w:hAnsi="Century Gothic" w:cs="Calibri"/>
                <w:b/>
                <w:color w:val="FFFFFF" w:themeColor="background1"/>
                <w:sz w:val="20"/>
                <w:szCs w:val="20"/>
                <w:lang w:val="en-US"/>
              </w:rPr>
              <w:t>2.4</w:t>
            </w:r>
          </w:p>
        </w:tc>
        <w:tc>
          <w:tcPr>
            <w:tcW w:w="8334" w:type="dxa"/>
            <w:gridSpan w:val="3"/>
            <w:shd w:val="clear" w:color="auto" w:fill="92D050"/>
          </w:tcPr>
          <w:p w14:paraId="620D30E4" w14:textId="0AF0E7BA" w:rsidR="00CD6486" w:rsidRPr="009B25D8" w:rsidRDefault="00320778" w:rsidP="00CD6486">
            <w:pPr>
              <w:spacing w:before="120" w:after="120" w:line="240" w:lineRule="auto"/>
              <w:rPr>
                <w:rFonts w:ascii="Century Gothic" w:hAnsi="Century Gothic" w:cs="Calibri"/>
                <w:b/>
                <w:color w:val="FFFFFF" w:themeColor="background1"/>
                <w:sz w:val="20"/>
                <w:szCs w:val="20"/>
                <w:lang w:val="en-US"/>
              </w:rPr>
            </w:pPr>
            <w:r w:rsidRPr="009B25D8">
              <w:rPr>
                <w:rFonts w:ascii="Century Gothic" w:hAnsi="Century Gothic" w:cs="Calibri"/>
                <w:color w:val="FFFFFF" w:themeColor="background1"/>
                <w:sz w:val="20"/>
                <w:szCs w:val="20"/>
                <w:lang w:val="en-US"/>
              </w:rPr>
              <w:t>Mengidentifikasi penggunaan yang dimaksudkan (setara dengan Codex Alimentarius Langkah 3)</w:t>
            </w:r>
          </w:p>
        </w:tc>
      </w:tr>
      <w:tr w:rsidR="00CD6486" w:rsidRPr="00D070E5" w14:paraId="42819A0C" w14:textId="77777777" w:rsidTr="000978C1">
        <w:trPr>
          <w:trHeight w:val="397"/>
        </w:trPr>
        <w:tc>
          <w:tcPr>
            <w:tcW w:w="1556" w:type="dxa"/>
            <w:gridSpan w:val="2"/>
            <w:shd w:val="clear" w:color="auto" w:fill="D9D9D9" w:themeFill="background1" w:themeFillShade="D9"/>
            <w:tcMar>
              <w:top w:w="0" w:type="dxa"/>
              <w:bottom w:w="0" w:type="dxa"/>
            </w:tcMar>
          </w:tcPr>
          <w:p w14:paraId="0229ECEE" w14:textId="54DCA1C2"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1D731B96" w14:textId="58899688"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63F61B04" w14:textId="6941B9F1"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73774AE8" w14:textId="73FAD043"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CD6486" w:rsidRPr="00320778" w14:paraId="5FF766EA" w14:textId="77777777" w:rsidTr="00662134">
        <w:trPr>
          <w:trHeight w:val="397"/>
        </w:trPr>
        <w:tc>
          <w:tcPr>
            <w:tcW w:w="1556" w:type="dxa"/>
            <w:gridSpan w:val="2"/>
            <w:shd w:val="clear" w:color="auto" w:fill="D6E9B2"/>
            <w:tcMar>
              <w:top w:w="0" w:type="dxa"/>
              <w:bottom w:w="0" w:type="dxa"/>
            </w:tcMar>
          </w:tcPr>
          <w:p w14:paraId="50C7E53E" w14:textId="756A38EB" w:rsidR="00CD6486" w:rsidRPr="009B25D8" w:rsidRDefault="00CD6486" w:rsidP="00CD6486">
            <w:pPr>
              <w:spacing w:before="120" w:after="120" w:line="240" w:lineRule="auto"/>
              <w:rPr>
                <w:rFonts w:ascii="Century Gothic" w:hAnsi="Century Gothic" w:cs="Calibri"/>
                <w:b/>
                <w:sz w:val="20"/>
                <w:szCs w:val="20"/>
                <w:lang w:val="en-US"/>
              </w:rPr>
            </w:pPr>
          </w:p>
          <w:p w14:paraId="00FF8A44" w14:textId="4B211FA5" w:rsidR="00CD6486" w:rsidRPr="009B25D8" w:rsidRDefault="00CD6486" w:rsidP="00CD6486">
            <w:pPr>
              <w:spacing w:before="120" w:after="120" w:line="240" w:lineRule="auto"/>
              <w:rPr>
                <w:rFonts w:ascii="Century Gothic" w:hAnsi="Century Gothic" w:cs="Calibri"/>
                <w:b/>
                <w:sz w:val="20"/>
                <w:szCs w:val="20"/>
                <w:lang w:val="en-US"/>
              </w:rPr>
            </w:pPr>
            <w:r w:rsidRPr="009B25D8">
              <w:rPr>
                <w:rFonts w:ascii="Century Gothic" w:hAnsi="Century Gothic" w:cs="Calibri"/>
                <w:b/>
                <w:sz w:val="20"/>
                <w:szCs w:val="20"/>
                <w:lang w:val="en-US"/>
              </w:rPr>
              <w:t>2.4.1</w:t>
            </w:r>
          </w:p>
        </w:tc>
        <w:tc>
          <w:tcPr>
            <w:tcW w:w="3685" w:type="dxa"/>
            <w:shd w:val="clear" w:color="auto" w:fill="auto"/>
          </w:tcPr>
          <w:p w14:paraId="66680640" w14:textId="4E8154B0" w:rsidR="00320778" w:rsidRPr="009B25D8" w:rsidRDefault="00320778" w:rsidP="00320778">
            <w:pPr>
              <w:spacing w:before="120" w:after="120" w:line="240" w:lineRule="auto"/>
              <w:rPr>
                <w:rFonts w:ascii="Century Gothic" w:hAnsi="Century Gothic"/>
                <w:sz w:val="20"/>
                <w:szCs w:val="20"/>
                <w:lang w:val="en-US"/>
              </w:rPr>
            </w:pPr>
            <w:r w:rsidRPr="009B25D8">
              <w:rPr>
                <w:rFonts w:ascii="Century Gothic" w:hAnsi="Century Gothic"/>
                <w:sz w:val="20"/>
                <w:szCs w:val="20"/>
                <w:lang w:val="en-US"/>
              </w:rPr>
              <w:t>Tujuan penggunaan produk oleh pelanggan, dan penggunaan alternatif yang diharapkan, harus dijelaskan, dengan mendefinisikan kelompok sasaran konsumen, termasuk kesesuaian produk untuk kelompok populasi yang rentan (mis. bayi, lansia, penderita alergi).</w:t>
            </w:r>
          </w:p>
        </w:tc>
        <w:tc>
          <w:tcPr>
            <w:tcW w:w="1275" w:type="dxa"/>
            <w:tcBorders>
              <w:right w:val="single" w:sz="4" w:space="0" w:color="auto"/>
            </w:tcBorders>
            <w:shd w:val="clear" w:color="auto" w:fill="auto"/>
          </w:tcPr>
          <w:p w14:paraId="3FC4C441" w14:textId="77777777" w:rsidR="00CD6486" w:rsidRPr="00320778" w:rsidRDefault="00CD6486" w:rsidP="00CD6486">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7AA9D258" w14:textId="77777777" w:rsidR="00CD6486" w:rsidRPr="00320778" w:rsidRDefault="00CD6486" w:rsidP="00CD6486">
            <w:pPr>
              <w:spacing w:before="120" w:after="120" w:line="240" w:lineRule="auto"/>
              <w:rPr>
                <w:rFonts w:ascii="Century Gothic" w:hAnsi="Century Gothic" w:cs="Calibri"/>
                <w:b/>
                <w:sz w:val="20"/>
                <w:szCs w:val="20"/>
                <w:lang w:val="en-US"/>
              </w:rPr>
            </w:pPr>
          </w:p>
        </w:tc>
      </w:tr>
      <w:tr w:rsidR="00CD6486" w:rsidRPr="00CD6486" w14:paraId="5CA94E21" w14:textId="77777777" w:rsidTr="00662134">
        <w:trPr>
          <w:trHeight w:val="397"/>
        </w:trPr>
        <w:tc>
          <w:tcPr>
            <w:tcW w:w="1556" w:type="dxa"/>
            <w:gridSpan w:val="2"/>
            <w:shd w:val="clear" w:color="auto" w:fill="92D050"/>
            <w:tcMar>
              <w:top w:w="0" w:type="dxa"/>
              <w:bottom w:w="0" w:type="dxa"/>
            </w:tcMar>
          </w:tcPr>
          <w:p w14:paraId="3133FD0B" w14:textId="77777777" w:rsidR="00CD6486" w:rsidRPr="00D070E5" w:rsidRDefault="00CD6486" w:rsidP="00CD6486">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32E58F32" w:rsidR="00CD6486" w:rsidRPr="00133706" w:rsidRDefault="00320778" w:rsidP="00CD6486">
            <w:pPr>
              <w:spacing w:before="120" w:after="120" w:line="240" w:lineRule="auto"/>
              <w:rPr>
                <w:rFonts w:ascii="Century Gothic" w:hAnsi="Century Gothic" w:cs="Calibri"/>
                <w:b/>
                <w:color w:val="FFFFFF"/>
                <w:sz w:val="20"/>
                <w:szCs w:val="20"/>
                <w:lang w:val="fr-FR"/>
              </w:rPr>
            </w:pPr>
            <w:r w:rsidRPr="00320778">
              <w:rPr>
                <w:rFonts w:ascii="Century Gothic" w:hAnsi="Century Gothic" w:cs="Calibri"/>
                <w:color w:val="FFFFFF"/>
                <w:sz w:val="20"/>
                <w:szCs w:val="20"/>
                <w:lang w:val="fr-FR"/>
              </w:rPr>
              <w:t>Membuat diagram alir proses (setara dengan Codex Alimentarius Langkah 4)</w:t>
            </w:r>
          </w:p>
        </w:tc>
      </w:tr>
      <w:tr w:rsidR="00CD6486" w:rsidRPr="00D070E5" w14:paraId="05EC61E7" w14:textId="77777777" w:rsidTr="000978C1">
        <w:trPr>
          <w:trHeight w:val="397"/>
        </w:trPr>
        <w:tc>
          <w:tcPr>
            <w:tcW w:w="1556" w:type="dxa"/>
            <w:gridSpan w:val="2"/>
            <w:shd w:val="clear" w:color="auto" w:fill="D9D9D9" w:themeFill="background1" w:themeFillShade="D9"/>
            <w:tcMar>
              <w:top w:w="0" w:type="dxa"/>
              <w:bottom w:w="0" w:type="dxa"/>
            </w:tcMar>
          </w:tcPr>
          <w:p w14:paraId="66272B31" w14:textId="3B356983"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07B0E387" w14:textId="07089705"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281554A9" w14:textId="765D0CDC"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555DAE16" w14:textId="628AA0DA" w:rsidR="00CD6486" w:rsidRPr="00D070E5" w:rsidRDefault="00CD6486" w:rsidP="00CD6486">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320778" w:rsidRPr="00CD6486" w14:paraId="4131418B" w14:textId="77777777" w:rsidTr="009C11EB">
        <w:trPr>
          <w:trHeight w:val="397"/>
        </w:trPr>
        <w:tc>
          <w:tcPr>
            <w:tcW w:w="847" w:type="dxa"/>
            <w:shd w:val="clear" w:color="auto" w:fill="D6E9B2"/>
            <w:tcMar>
              <w:top w:w="0" w:type="dxa"/>
              <w:bottom w:w="0" w:type="dxa"/>
            </w:tcMar>
          </w:tcPr>
          <w:p w14:paraId="5874A193" w14:textId="77777777" w:rsidR="00320778" w:rsidRPr="00D070E5" w:rsidRDefault="00320778" w:rsidP="00320778">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FFF99"/>
          </w:tcPr>
          <w:p w14:paraId="0D676942" w14:textId="77777777" w:rsidR="00320778" w:rsidRPr="00D070E5" w:rsidRDefault="00320778" w:rsidP="00320778">
            <w:pPr>
              <w:spacing w:before="120" w:after="120" w:line="240" w:lineRule="auto"/>
              <w:rPr>
                <w:rFonts w:ascii="Century Gothic" w:hAnsi="Century Gothic" w:cs="Calibri"/>
                <w:b/>
                <w:sz w:val="20"/>
                <w:szCs w:val="20"/>
                <w:lang w:val="en-US"/>
              </w:rPr>
            </w:pPr>
          </w:p>
        </w:tc>
        <w:tc>
          <w:tcPr>
            <w:tcW w:w="3685" w:type="dxa"/>
            <w:shd w:val="clear" w:color="auto" w:fill="auto"/>
          </w:tcPr>
          <w:p w14:paraId="2F0ADC52" w14:textId="77777777" w:rsidR="00320778" w:rsidRPr="00320778" w:rsidRDefault="00320778" w:rsidP="00320778">
            <w:pPr>
              <w:spacing w:before="120" w:after="120" w:line="240" w:lineRule="auto"/>
              <w:rPr>
                <w:rFonts w:ascii="Century Gothic" w:hAnsi="Century Gothic" w:cs="Calibri"/>
                <w:sz w:val="20"/>
                <w:szCs w:val="20"/>
                <w:lang w:val="en-US"/>
              </w:rPr>
            </w:pPr>
            <w:r w:rsidRPr="00320778">
              <w:rPr>
                <w:rFonts w:ascii="Century Gothic" w:hAnsi="Century Gothic" w:cs="Calibri"/>
                <w:sz w:val="20"/>
                <w:szCs w:val="20"/>
                <w:lang w:val="en-US"/>
              </w:rPr>
              <w:t xml:space="preserve">Diagram alir harus disiapkan untuk mencakup setiap produk, kategori produk, atau proses. Hal ini harus </w:t>
            </w:r>
            <w:r w:rsidRPr="00320778">
              <w:rPr>
                <w:rFonts w:ascii="Century Gothic" w:hAnsi="Century Gothic" w:cs="Calibri"/>
                <w:sz w:val="20"/>
                <w:szCs w:val="20"/>
                <w:lang w:val="en-US"/>
              </w:rPr>
              <w:lastRenderedPageBreak/>
              <w:t>menetapkan semua aspek operasi proses makanan dalam lingkup HACCP atau rencana keamanan pangan, mulai dari penerimaan bahan baku hingga pemrosesan, penyimpanan, dan distribusi.</w:t>
            </w:r>
          </w:p>
          <w:p w14:paraId="4EB313C0" w14:textId="77777777" w:rsidR="00320778" w:rsidRPr="00320778" w:rsidRDefault="00320778" w:rsidP="00320778">
            <w:pPr>
              <w:spacing w:before="120" w:after="120" w:line="240" w:lineRule="auto"/>
              <w:rPr>
                <w:rFonts w:ascii="Century Gothic" w:hAnsi="Century Gothic" w:cs="Calibri"/>
                <w:sz w:val="20"/>
                <w:szCs w:val="20"/>
                <w:lang w:val="en-US"/>
              </w:rPr>
            </w:pPr>
          </w:p>
          <w:p w14:paraId="47098C6F" w14:textId="77777777" w:rsidR="00320778" w:rsidRPr="00320778" w:rsidRDefault="00320778" w:rsidP="00320778">
            <w:pPr>
              <w:spacing w:before="120" w:after="120" w:line="240" w:lineRule="auto"/>
              <w:rPr>
                <w:rFonts w:ascii="Century Gothic" w:hAnsi="Century Gothic" w:cs="Calibri"/>
                <w:sz w:val="20"/>
                <w:szCs w:val="20"/>
                <w:lang w:val="en-US"/>
              </w:rPr>
            </w:pPr>
            <w:r w:rsidRPr="00320778">
              <w:rPr>
                <w:rFonts w:ascii="Century Gothic" w:hAnsi="Century Gothic" w:cs="Calibri"/>
                <w:sz w:val="20"/>
                <w:szCs w:val="20"/>
                <w:lang w:val="en-US"/>
              </w:rPr>
              <w:t>Sebagai panduan, berikut ini adalah beberapa hal yang perlu diperhatikan, meskipun ini bukan daftar yang lengkap:</w:t>
            </w:r>
          </w:p>
          <w:p w14:paraId="545D5670" w14:textId="77777777" w:rsidR="00320778" w:rsidRPr="00320778" w:rsidRDefault="00320778" w:rsidP="00320778">
            <w:pPr>
              <w:pStyle w:val="TableParagraph"/>
              <w:numPr>
                <w:ilvl w:val="0"/>
                <w:numId w:val="52"/>
              </w:numPr>
              <w:tabs>
                <w:tab w:val="left" w:pos="284"/>
              </w:tabs>
              <w:spacing w:before="115"/>
              <w:ind w:hanging="171"/>
              <w:rPr>
                <w:rFonts w:ascii="Century Gothic" w:eastAsiaTheme="minorHAnsi" w:hAnsi="Century Gothic" w:cs="Calibri"/>
                <w:sz w:val="20"/>
                <w:szCs w:val="20"/>
                <w:lang w:val="it-IT"/>
              </w:rPr>
            </w:pPr>
            <w:r w:rsidRPr="00320778">
              <w:rPr>
                <w:rFonts w:ascii="Century Gothic" w:eastAsiaTheme="minorHAnsi" w:hAnsi="Century Gothic" w:cs="Calibri"/>
                <w:sz w:val="20"/>
                <w:szCs w:val="20"/>
                <w:lang w:val="it-IT"/>
              </w:rPr>
              <w:t>rencana tata letak bangunan dan peralatan</w:t>
            </w:r>
          </w:p>
          <w:p w14:paraId="1BC9F7E8" w14:textId="77777777" w:rsidR="00320778" w:rsidRPr="00320778" w:rsidRDefault="00320778" w:rsidP="00320778">
            <w:pPr>
              <w:pStyle w:val="TableParagraph"/>
              <w:numPr>
                <w:ilvl w:val="0"/>
                <w:numId w:val="52"/>
              </w:numPr>
              <w:tabs>
                <w:tab w:val="left" w:pos="284"/>
              </w:tabs>
              <w:spacing w:before="8"/>
              <w:ind w:hanging="171"/>
              <w:rPr>
                <w:rFonts w:ascii="Century Gothic" w:eastAsiaTheme="minorHAnsi" w:hAnsi="Century Gothic" w:cs="Calibri"/>
                <w:sz w:val="20"/>
                <w:szCs w:val="20"/>
                <w:lang w:val="fr-FR"/>
              </w:rPr>
            </w:pPr>
            <w:r w:rsidRPr="00320778">
              <w:rPr>
                <w:rFonts w:ascii="Century Gothic" w:eastAsiaTheme="minorHAnsi" w:hAnsi="Century Gothic" w:cs="Calibri"/>
                <w:sz w:val="20"/>
                <w:szCs w:val="20"/>
                <w:lang w:val="fr-FR"/>
              </w:rPr>
              <w:t>bahan baku, termasuk pengenalan utilitas dan bahan kontak lainnya (mis. air, kemasan)</w:t>
            </w:r>
          </w:p>
          <w:p w14:paraId="2E38445E" w14:textId="77777777" w:rsidR="00320778" w:rsidRPr="00320778" w:rsidRDefault="00320778" w:rsidP="00320778">
            <w:pPr>
              <w:pStyle w:val="TableParagraph"/>
              <w:numPr>
                <w:ilvl w:val="0"/>
                <w:numId w:val="52"/>
              </w:numPr>
              <w:tabs>
                <w:tab w:val="left" w:pos="284"/>
              </w:tabs>
              <w:spacing w:before="8"/>
              <w:ind w:hanging="171"/>
              <w:rPr>
                <w:rFonts w:ascii="Century Gothic" w:eastAsiaTheme="minorHAnsi" w:hAnsi="Century Gothic" w:cs="Calibri"/>
                <w:sz w:val="20"/>
                <w:szCs w:val="20"/>
                <w:lang w:val="fr-FR"/>
              </w:rPr>
            </w:pPr>
            <w:r w:rsidRPr="00320778">
              <w:rPr>
                <w:rFonts w:ascii="Century Gothic" w:eastAsiaTheme="minorHAnsi" w:hAnsi="Century Gothic" w:cs="Calibri"/>
                <w:sz w:val="20"/>
                <w:szCs w:val="20"/>
                <w:lang w:val="fr-FR"/>
              </w:rPr>
              <w:t>urutan dan interaksi semua langkah proses</w:t>
            </w:r>
          </w:p>
          <w:p w14:paraId="3FA38FC2" w14:textId="77777777" w:rsidR="00320778" w:rsidRPr="00320778" w:rsidRDefault="00320778" w:rsidP="00320778">
            <w:pPr>
              <w:pStyle w:val="TableParagraph"/>
              <w:numPr>
                <w:ilvl w:val="0"/>
                <w:numId w:val="52"/>
              </w:numPr>
              <w:tabs>
                <w:tab w:val="left" w:pos="284"/>
              </w:tabs>
              <w:spacing w:before="7"/>
              <w:ind w:hanging="171"/>
              <w:rPr>
                <w:rFonts w:ascii="Century Gothic" w:eastAsiaTheme="minorHAnsi" w:hAnsi="Century Gothic" w:cs="Calibri"/>
                <w:sz w:val="20"/>
                <w:szCs w:val="20"/>
                <w:lang w:val="fr-FR"/>
              </w:rPr>
            </w:pPr>
            <w:r w:rsidRPr="00320778">
              <w:rPr>
                <w:rFonts w:ascii="Century Gothic" w:eastAsiaTheme="minorHAnsi" w:hAnsi="Century Gothic" w:cs="Calibri"/>
                <w:sz w:val="20"/>
                <w:szCs w:val="20"/>
                <w:lang w:val="fr-FR"/>
              </w:rPr>
              <w:t>proses yang dialihdayakan dan pekerjaan yang disubkontrakkan</w:t>
            </w:r>
          </w:p>
          <w:p w14:paraId="00CED581" w14:textId="77777777" w:rsidR="00320778" w:rsidRPr="00320778" w:rsidRDefault="00320778" w:rsidP="00320778">
            <w:pPr>
              <w:pStyle w:val="TableParagraph"/>
              <w:numPr>
                <w:ilvl w:val="0"/>
                <w:numId w:val="52"/>
              </w:numPr>
              <w:tabs>
                <w:tab w:val="left" w:pos="284"/>
              </w:tabs>
              <w:spacing w:before="8"/>
              <w:ind w:hanging="171"/>
              <w:rPr>
                <w:rFonts w:ascii="Century Gothic" w:eastAsiaTheme="minorHAnsi" w:hAnsi="Century Gothic" w:cs="Calibri"/>
                <w:sz w:val="20"/>
                <w:szCs w:val="20"/>
                <w:lang w:val="fr-FR"/>
              </w:rPr>
            </w:pPr>
            <w:r w:rsidRPr="00320778">
              <w:rPr>
                <w:rFonts w:ascii="Century Gothic" w:eastAsiaTheme="minorHAnsi" w:hAnsi="Century Gothic" w:cs="Calibri"/>
                <w:sz w:val="20"/>
                <w:szCs w:val="20"/>
                <w:lang w:val="fr-FR"/>
              </w:rPr>
              <w:t>potensi keterlambatan proses</w:t>
            </w:r>
          </w:p>
          <w:p w14:paraId="19E1690B" w14:textId="77777777" w:rsidR="00320778" w:rsidRPr="00320778" w:rsidRDefault="00320778" w:rsidP="00320778">
            <w:pPr>
              <w:pStyle w:val="TableParagraph"/>
              <w:numPr>
                <w:ilvl w:val="0"/>
                <w:numId w:val="52"/>
              </w:numPr>
              <w:tabs>
                <w:tab w:val="left" w:pos="284"/>
              </w:tabs>
              <w:spacing w:before="8"/>
              <w:ind w:hanging="171"/>
              <w:rPr>
                <w:rFonts w:ascii="Century Gothic" w:eastAsiaTheme="minorHAnsi" w:hAnsi="Century Gothic" w:cs="Calibri"/>
                <w:sz w:val="20"/>
                <w:szCs w:val="20"/>
                <w:lang w:val="fr-FR"/>
              </w:rPr>
            </w:pPr>
            <w:r w:rsidRPr="00320778">
              <w:rPr>
                <w:rFonts w:ascii="Century Gothic" w:eastAsiaTheme="minorHAnsi" w:hAnsi="Century Gothic" w:cs="Calibri"/>
                <w:sz w:val="20"/>
                <w:szCs w:val="20"/>
                <w:lang w:val="fr-FR"/>
              </w:rPr>
              <w:t>pengerjaan ulang dan daur ulang</w:t>
            </w:r>
          </w:p>
          <w:p w14:paraId="4A9B08E2" w14:textId="77777777" w:rsidR="00320778" w:rsidRPr="00320778" w:rsidRDefault="00320778" w:rsidP="00320778">
            <w:pPr>
              <w:pStyle w:val="TableParagraph"/>
              <w:numPr>
                <w:ilvl w:val="0"/>
                <w:numId w:val="52"/>
              </w:numPr>
              <w:tabs>
                <w:tab w:val="left" w:pos="284"/>
              </w:tabs>
              <w:spacing w:before="8"/>
              <w:ind w:hanging="171"/>
              <w:rPr>
                <w:lang w:val="fr-FR"/>
              </w:rPr>
            </w:pPr>
            <w:r w:rsidRPr="00320778">
              <w:rPr>
                <w:rFonts w:ascii="Century Gothic" w:eastAsiaTheme="minorHAnsi" w:hAnsi="Century Gothic" w:cs="Calibri"/>
                <w:sz w:val="20"/>
                <w:szCs w:val="20"/>
                <w:lang w:val="fr-FR"/>
              </w:rPr>
              <w:t>pemisahan area berisiko rendah/berisiko tinggi/perawatan tinggi</w:t>
            </w:r>
          </w:p>
          <w:p w14:paraId="39ECA9D5" w14:textId="75D6C045" w:rsidR="00320778" w:rsidRPr="00133706" w:rsidRDefault="00320778" w:rsidP="00320778">
            <w:pPr>
              <w:pStyle w:val="TableParagraph"/>
              <w:numPr>
                <w:ilvl w:val="0"/>
                <w:numId w:val="52"/>
              </w:numPr>
              <w:tabs>
                <w:tab w:val="left" w:pos="284"/>
              </w:tabs>
              <w:spacing w:before="8"/>
              <w:ind w:hanging="171"/>
              <w:rPr>
                <w:lang w:val="fr-FR"/>
              </w:rPr>
            </w:pPr>
            <w:r w:rsidRPr="00320778">
              <w:rPr>
                <w:rFonts w:ascii="Century Gothic" w:eastAsiaTheme="minorHAnsi" w:hAnsi="Century Gothic" w:cs="Calibri"/>
                <w:sz w:val="20"/>
                <w:szCs w:val="20"/>
                <w:lang w:val="fr-FR"/>
              </w:rPr>
              <w:t>produk jadi, produk setengah jadi, produk sampingan dan limbah.</w:t>
            </w:r>
          </w:p>
        </w:tc>
        <w:tc>
          <w:tcPr>
            <w:tcW w:w="1275" w:type="dxa"/>
            <w:tcBorders>
              <w:right w:val="single" w:sz="4" w:space="0" w:color="auto"/>
            </w:tcBorders>
            <w:shd w:val="clear" w:color="auto" w:fill="auto"/>
          </w:tcPr>
          <w:p w14:paraId="473C26FF" w14:textId="77777777" w:rsidR="00320778" w:rsidRPr="00133706" w:rsidRDefault="00320778" w:rsidP="00320778">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69B0DD93" w14:textId="38B09CA5" w:rsidR="00320778" w:rsidRPr="00320778" w:rsidRDefault="00320778" w:rsidP="00320778">
            <w:pPr>
              <w:pStyle w:val="TableParagraph"/>
              <w:tabs>
                <w:tab w:val="left" w:pos="284"/>
              </w:tabs>
              <w:spacing w:before="8"/>
              <w:ind w:left="0"/>
              <w:rPr>
                <w:rFonts w:ascii="Century Gothic" w:eastAsiaTheme="minorHAnsi" w:hAnsi="Century Gothic" w:cs="Calibri"/>
                <w:sz w:val="20"/>
                <w:szCs w:val="20"/>
                <w:lang w:val="fr-FR"/>
              </w:rPr>
            </w:pPr>
          </w:p>
        </w:tc>
      </w:tr>
      <w:tr w:rsidR="00320778" w:rsidRPr="000B241B" w14:paraId="3FF2EDDF" w14:textId="77777777" w:rsidTr="00662134">
        <w:trPr>
          <w:trHeight w:val="397"/>
        </w:trPr>
        <w:tc>
          <w:tcPr>
            <w:tcW w:w="1556" w:type="dxa"/>
            <w:gridSpan w:val="2"/>
            <w:shd w:val="clear" w:color="auto" w:fill="92D050"/>
            <w:tcMar>
              <w:top w:w="0" w:type="dxa"/>
              <w:bottom w:w="0" w:type="dxa"/>
            </w:tcMar>
          </w:tcPr>
          <w:p w14:paraId="19AC55FA" w14:textId="77777777" w:rsidR="00320778" w:rsidRPr="00D070E5" w:rsidRDefault="00320778" w:rsidP="00320778">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575B645B" w:rsidR="00320778" w:rsidRPr="00EA5B0C" w:rsidRDefault="00EA5B0C" w:rsidP="00320778">
            <w:pPr>
              <w:pStyle w:val="Heading3"/>
              <w:rPr>
                <w:rFonts w:ascii="Century Gothic" w:hAnsi="Century Gothic" w:cs="Calibri"/>
                <w:b w:val="0"/>
                <w:color w:val="FFFFFF"/>
                <w:sz w:val="20"/>
                <w:szCs w:val="20"/>
                <w:lang w:val="it-IT"/>
              </w:rPr>
            </w:pPr>
            <w:r w:rsidRPr="00EA5B0C">
              <w:rPr>
                <w:rFonts w:ascii="Century Gothic" w:hAnsi="Century Gothic" w:cs="Calibri"/>
                <w:b w:val="0"/>
                <w:bCs w:val="0"/>
                <w:color w:val="FFFFFF"/>
                <w:sz w:val="20"/>
                <w:szCs w:val="20"/>
                <w:lang w:val="it-IT"/>
              </w:rPr>
              <w:t>Verifikasi diagram alir (setara dengan Codex Alimentarius Langkah 5)</w:t>
            </w:r>
          </w:p>
        </w:tc>
      </w:tr>
      <w:tr w:rsidR="00320778" w:rsidRPr="00D070E5" w14:paraId="3403D08B" w14:textId="77777777" w:rsidTr="000978C1">
        <w:trPr>
          <w:trHeight w:val="397"/>
        </w:trPr>
        <w:tc>
          <w:tcPr>
            <w:tcW w:w="1556" w:type="dxa"/>
            <w:gridSpan w:val="2"/>
            <w:shd w:val="clear" w:color="auto" w:fill="D9D9D9" w:themeFill="background1" w:themeFillShade="D9"/>
            <w:tcMar>
              <w:top w:w="0" w:type="dxa"/>
              <w:bottom w:w="0" w:type="dxa"/>
            </w:tcMar>
          </w:tcPr>
          <w:p w14:paraId="659C6112" w14:textId="3D8BB815" w:rsidR="00320778" w:rsidRPr="00D070E5" w:rsidRDefault="00320778" w:rsidP="00320778">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3B44E04F" w14:textId="0F03C2E9" w:rsidR="00320778" w:rsidRPr="00D070E5" w:rsidRDefault="00320778" w:rsidP="00320778">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5C5DF856" w14:textId="5BABA72C" w:rsidR="00320778" w:rsidRPr="00D070E5" w:rsidRDefault="00320778" w:rsidP="00320778">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1C0CD994" w14:textId="2432B860" w:rsidR="00320778" w:rsidRPr="00D070E5" w:rsidRDefault="00320778" w:rsidP="00320778">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EA5B0C" w:rsidRPr="005A5B9B" w14:paraId="1BEBAA84" w14:textId="77777777" w:rsidTr="009C11EB">
        <w:trPr>
          <w:trHeight w:val="397"/>
        </w:trPr>
        <w:tc>
          <w:tcPr>
            <w:tcW w:w="847" w:type="dxa"/>
            <w:shd w:val="clear" w:color="auto" w:fill="D6E9B2"/>
            <w:tcMar>
              <w:top w:w="0" w:type="dxa"/>
              <w:bottom w:w="0" w:type="dxa"/>
            </w:tcMar>
          </w:tcPr>
          <w:p w14:paraId="11642CCE" w14:textId="2FFE16D4" w:rsidR="00EA5B0C" w:rsidRPr="009B25D8" w:rsidRDefault="00EA5B0C" w:rsidP="00EA5B0C">
            <w:pPr>
              <w:spacing w:before="120" w:after="120" w:line="240" w:lineRule="auto"/>
              <w:rPr>
                <w:rFonts w:ascii="Century Gothic" w:hAnsi="Century Gothic" w:cs="Calibri"/>
                <w:b/>
                <w:sz w:val="20"/>
                <w:szCs w:val="20"/>
                <w:lang w:val="en-US"/>
              </w:rPr>
            </w:pPr>
            <w:bookmarkStart w:id="0" w:name="_Hlk103603238"/>
            <w:r w:rsidRPr="009B25D8">
              <w:rPr>
                <w:rFonts w:ascii="Century Gothic" w:hAnsi="Century Gothic" w:cs="Calibri"/>
                <w:b/>
                <w:sz w:val="20"/>
                <w:szCs w:val="20"/>
                <w:lang w:val="en-US"/>
              </w:rPr>
              <w:t xml:space="preserve"> 2.6.1</w:t>
            </w:r>
          </w:p>
        </w:tc>
        <w:tc>
          <w:tcPr>
            <w:tcW w:w="709" w:type="dxa"/>
            <w:shd w:val="clear" w:color="auto" w:fill="FFFF99"/>
          </w:tcPr>
          <w:p w14:paraId="4B17992D" w14:textId="19BC0FB6" w:rsidR="00EA5B0C" w:rsidRPr="00202E66" w:rsidRDefault="00EA5B0C" w:rsidP="00EA5B0C">
            <w:pPr>
              <w:spacing w:before="120" w:after="120" w:line="240" w:lineRule="auto"/>
              <w:rPr>
                <w:rFonts w:ascii="Century Gothic" w:hAnsi="Century Gothic" w:cs="Calibri"/>
                <w:b/>
                <w:color w:val="FF0000"/>
                <w:sz w:val="20"/>
                <w:szCs w:val="20"/>
                <w:lang w:val="en-US"/>
              </w:rPr>
            </w:pPr>
            <w:r w:rsidRPr="00202E66">
              <w:rPr>
                <w:rFonts w:ascii="Century Gothic" w:hAnsi="Century Gothic" w:cs="Calibri"/>
                <w:b/>
                <w:color w:val="FF0000"/>
                <w:sz w:val="20"/>
                <w:szCs w:val="20"/>
                <w:lang w:val="en-US"/>
              </w:rPr>
              <w:t xml:space="preserve">   </w:t>
            </w:r>
          </w:p>
        </w:tc>
        <w:tc>
          <w:tcPr>
            <w:tcW w:w="3685" w:type="dxa"/>
            <w:shd w:val="clear" w:color="auto" w:fill="auto"/>
          </w:tcPr>
          <w:p w14:paraId="538E359C" w14:textId="77777777" w:rsidR="00EA5B0C" w:rsidRPr="00EA5B0C" w:rsidRDefault="00EA5B0C" w:rsidP="00EA5B0C">
            <w:pPr>
              <w:spacing w:before="120" w:after="120" w:line="240" w:lineRule="auto"/>
              <w:rPr>
                <w:rFonts w:ascii="Century Gothic" w:hAnsi="Century Gothic" w:cs="Calibri"/>
                <w:noProof/>
                <w:sz w:val="20"/>
                <w:szCs w:val="20"/>
                <w:lang w:val="en-US"/>
              </w:rPr>
            </w:pPr>
            <w:r w:rsidRPr="00EA5B0C">
              <w:rPr>
                <w:rFonts w:ascii="Century Gothic" w:hAnsi="Century Gothic" w:cs="Calibri"/>
                <w:noProof/>
                <w:sz w:val="20"/>
                <w:szCs w:val="20"/>
                <w:lang w:val="en-US"/>
              </w:rPr>
              <w:t>Tim keamanan pangan HACCP harus memverifikasi keakuratan diagram alir melalui audit di tempat. Catatan diagram alir yang telah diverifikasi harus disimpan.</w:t>
            </w:r>
          </w:p>
          <w:p w14:paraId="11AB7AD7" w14:textId="77777777" w:rsidR="00EA5B0C" w:rsidRPr="00EA5B0C" w:rsidRDefault="00EA5B0C" w:rsidP="00EA5B0C">
            <w:pPr>
              <w:spacing w:before="120" w:after="120" w:line="240" w:lineRule="auto"/>
              <w:rPr>
                <w:rFonts w:ascii="Century Gothic" w:hAnsi="Century Gothic" w:cs="Calibri"/>
                <w:noProof/>
                <w:sz w:val="20"/>
                <w:szCs w:val="20"/>
                <w:lang w:val="en-US"/>
              </w:rPr>
            </w:pPr>
          </w:p>
          <w:p w14:paraId="635C31FB" w14:textId="7A94436C" w:rsidR="00EA5B0C" w:rsidRPr="005A5B9B" w:rsidRDefault="00EA5B0C" w:rsidP="00EA5B0C">
            <w:pPr>
              <w:rPr>
                <w:rFonts w:ascii="Century Gothic" w:hAnsi="Century Gothic" w:cs="Calibri"/>
                <w:noProof/>
                <w:sz w:val="20"/>
                <w:szCs w:val="20"/>
                <w:lang w:val="fr-FR"/>
              </w:rPr>
            </w:pPr>
            <w:r w:rsidRPr="00EA5B0C">
              <w:rPr>
                <w:rFonts w:ascii="Century Gothic" w:hAnsi="Century Gothic" w:cs="Calibri"/>
                <w:noProof/>
                <w:sz w:val="20"/>
                <w:szCs w:val="20"/>
                <w:lang w:val="en-US"/>
              </w:rPr>
              <w:t xml:space="preserve">Tim keamanan pangan HACCP harus memverifikasi keakuratan diagram alir melalui audit di tempat setidaknya setiap tahun, dan setiap kali ada perubahan proses, untuk memastikan setiap perubahan telah dipertimbangkan sebagai bagian dari HACCP atau rencana keamanan pangan. </w:t>
            </w:r>
            <w:r w:rsidRPr="00EA5B0C">
              <w:rPr>
                <w:rFonts w:ascii="Century Gothic" w:hAnsi="Century Gothic" w:cs="Calibri"/>
                <w:noProof/>
                <w:sz w:val="20"/>
                <w:szCs w:val="20"/>
                <w:lang w:val="fr-FR"/>
              </w:rPr>
              <w:lastRenderedPageBreak/>
              <w:t>Catatan diagram alir yang telah diverifikasi harus disimpan.</w:t>
            </w:r>
          </w:p>
        </w:tc>
        <w:tc>
          <w:tcPr>
            <w:tcW w:w="1275" w:type="dxa"/>
            <w:tcBorders>
              <w:right w:val="single" w:sz="4" w:space="0" w:color="auto"/>
            </w:tcBorders>
            <w:shd w:val="clear" w:color="auto" w:fill="auto"/>
          </w:tcPr>
          <w:p w14:paraId="62F653D5" w14:textId="77777777" w:rsidR="00EA5B0C" w:rsidRPr="00133706" w:rsidRDefault="00EA5B0C" w:rsidP="00EA5B0C">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EFAF091" w14:textId="4A3E4753" w:rsidR="00EA5B0C" w:rsidRPr="00EA5B0C" w:rsidRDefault="00EA5B0C" w:rsidP="00EA5B0C">
            <w:pPr>
              <w:spacing w:before="120" w:after="120" w:line="240" w:lineRule="auto"/>
              <w:rPr>
                <w:rFonts w:ascii="Century Gothic" w:hAnsi="Century Gothic" w:cs="Calibri"/>
                <w:noProof/>
                <w:sz w:val="20"/>
                <w:szCs w:val="20"/>
                <w:lang w:val="fr-FR"/>
              </w:rPr>
            </w:pPr>
          </w:p>
        </w:tc>
      </w:tr>
      <w:bookmarkEnd w:id="0"/>
      <w:tr w:rsidR="00EA5B0C" w:rsidRPr="00B12EB6" w14:paraId="43AA7BD2" w14:textId="77777777" w:rsidTr="00662134">
        <w:trPr>
          <w:trHeight w:val="397"/>
        </w:trPr>
        <w:tc>
          <w:tcPr>
            <w:tcW w:w="1556" w:type="dxa"/>
            <w:gridSpan w:val="2"/>
            <w:shd w:val="clear" w:color="auto" w:fill="92D050"/>
            <w:tcMar>
              <w:top w:w="0" w:type="dxa"/>
              <w:bottom w:w="0" w:type="dxa"/>
            </w:tcMar>
          </w:tcPr>
          <w:p w14:paraId="3AF95A80" w14:textId="77777777" w:rsidR="00EA5B0C" w:rsidRPr="00D070E5" w:rsidRDefault="00EA5B0C" w:rsidP="00EA5B0C">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4" w:type="dxa"/>
            <w:gridSpan w:val="3"/>
            <w:shd w:val="clear" w:color="auto" w:fill="92D050"/>
          </w:tcPr>
          <w:p w14:paraId="0B11C475" w14:textId="41A74101" w:rsidR="00EA5B0C" w:rsidRPr="00B12EB6" w:rsidRDefault="00B12EB6" w:rsidP="00EA5B0C">
            <w:pPr>
              <w:pStyle w:val="Heading3"/>
              <w:rPr>
                <w:rFonts w:ascii="Century Gothic" w:hAnsi="Century Gothic" w:cs="Calibri"/>
                <w:b w:val="0"/>
                <w:color w:val="FFFFFF"/>
                <w:sz w:val="20"/>
                <w:szCs w:val="20"/>
                <w:lang w:val="en-US"/>
              </w:rPr>
            </w:pPr>
            <w:r w:rsidRPr="00B12EB6">
              <w:rPr>
                <w:rFonts w:ascii="Century Gothic" w:hAnsi="Century Gothic" w:cs="Calibri"/>
                <w:b w:val="0"/>
                <w:bCs w:val="0"/>
                <w:color w:val="FFFFFF"/>
                <w:sz w:val="20"/>
                <w:szCs w:val="20"/>
                <w:lang w:val="en-US"/>
              </w:rPr>
              <w:t>Buat daftar semua potensi bahaya yang terkait dengan setiap langkah proses, lakukan analisis bahaya dan pertimbangkan tindakan apa pun untuk mengendalikan bahaya yang teridentifikasi (setara dengan Codex Alimentarius Langkah 6, Prinsip 1)</w:t>
            </w:r>
          </w:p>
        </w:tc>
      </w:tr>
      <w:tr w:rsidR="00EA5B0C" w:rsidRPr="00D070E5" w14:paraId="215FA97C" w14:textId="77777777" w:rsidTr="00D92FA6">
        <w:trPr>
          <w:trHeight w:val="397"/>
        </w:trPr>
        <w:tc>
          <w:tcPr>
            <w:tcW w:w="1556" w:type="dxa"/>
            <w:gridSpan w:val="2"/>
            <w:shd w:val="clear" w:color="auto" w:fill="D9D9D9" w:themeFill="background1" w:themeFillShade="D9"/>
            <w:tcMar>
              <w:top w:w="0" w:type="dxa"/>
              <w:bottom w:w="0" w:type="dxa"/>
            </w:tcMar>
          </w:tcPr>
          <w:p w14:paraId="7E5CED6B" w14:textId="550A7069" w:rsidR="00EA5B0C" w:rsidRPr="00D070E5" w:rsidRDefault="00EA5B0C" w:rsidP="00EA5B0C">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4E0D22AC" w14:textId="3F6625C2" w:rsidR="00EA5B0C" w:rsidRPr="00D070E5" w:rsidRDefault="00EA5B0C" w:rsidP="00EA5B0C">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68F8039D" w14:textId="7E051C6A" w:rsidR="00EA5B0C" w:rsidRPr="00D070E5" w:rsidRDefault="00EA5B0C" w:rsidP="00EA5B0C">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0DAF83CB" w14:textId="578868F8" w:rsidR="00EA5B0C" w:rsidRPr="00D070E5" w:rsidRDefault="00EA5B0C" w:rsidP="00EA5B0C">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6F2327" w:rsidRPr="000B241B" w14:paraId="38A19492" w14:textId="77777777" w:rsidTr="00662134">
        <w:trPr>
          <w:trHeight w:val="397"/>
        </w:trPr>
        <w:tc>
          <w:tcPr>
            <w:tcW w:w="1556" w:type="dxa"/>
            <w:gridSpan w:val="2"/>
            <w:shd w:val="clear" w:color="auto" w:fill="D6E9B2"/>
            <w:tcMar>
              <w:top w:w="0" w:type="dxa"/>
              <w:bottom w:w="0" w:type="dxa"/>
            </w:tcMar>
          </w:tcPr>
          <w:p w14:paraId="6DF5D05D" w14:textId="77777777" w:rsidR="006F2327" w:rsidRPr="00D070E5" w:rsidRDefault="006F2327" w:rsidP="006F232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5F6CD142" w14:textId="77777777" w:rsidR="006F2327" w:rsidRPr="009B25D8" w:rsidRDefault="006F2327" w:rsidP="006F2327">
            <w:pPr>
              <w:pStyle w:val="TableParagraph"/>
              <w:spacing w:line="249" w:lineRule="auto"/>
              <w:ind w:right="334"/>
              <w:rPr>
                <w:rFonts w:ascii="Century Gothic" w:eastAsiaTheme="minorHAnsi" w:hAnsi="Century Gothic" w:cstheme="minorBidi"/>
                <w:sz w:val="20"/>
                <w:szCs w:val="20"/>
              </w:rPr>
            </w:pPr>
            <w:r w:rsidRPr="009B25D8">
              <w:rPr>
                <w:rFonts w:ascii="Century Gothic" w:eastAsiaTheme="minorHAnsi" w:hAnsi="Century Gothic" w:cstheme="minorBidi"/>
                <w:sz w:val="20"/>
                <w:szCs w:val="20"/>
              </w:rPr>
              <w:t>Potensi bahaya yang secara wajar diperkirakan akan terjadi pada setiap langkah proses dalam kaitannya dengan produk, proses, dan fasilitas harus diidentifikasi dan dicatat. Hal ini harus mencakup bahaya yang ada dalam bahan baku, bahaya yang ditimbulkan selama proses atau yang masih ada dalam tahapan proses, dan pertimbangan jenis-jenis bahaya berikut ini:</w:t>
            </w:r>
          </w:p>
          <w:p w14:paraId="6CA4A7E4" w14:textId="77777777" w:rsidR="006F2327" w:rsidRPr="009B25D8" w:rsidRDefault="006F2327" w:rsidP="006F2327">
            <w:pPr>
              <w:pStyle w:val="TableParagraph"/>
              <w:numPr>
                <w:ilvl w:val="0"/>
                <w:numId w:val="53"/>
              </w:numPr>
              <w:tabs>
                <w:tab w:val="left" w:pos="284"/>
              </w:tabs>
              <w:spacing w:before="117"/>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mikrobiologi</w:t>
            </w:r>
          </w:p>
          <w:p w14:paraId="03C9CAA5" w14:textId="77777777" w:rsidR="006F2327" w:rsidRPr="009B25D8" w:rsidRDefault="006F2327" w:rsidP="006F2327">
            <w:pPr>
              <w:pStyle w:val="TableParagraph"/>
              <w:numPr>
                <w:ilvl w:val="0"/>
                <w:numId w:val="53"/>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kontaminasi fisik</w:t>
            </w:r>
          </w:p>
          <w:p w14:paraId="6F6FD64F" w14:textId="77777777" w:rsidR="006F2327" w:rsidRPr="009B25D8" w:rsidRDefault="006F2327" w:rsidP="006F2327">
            <w:pPr>
              <w:pStyle w:val="TableParagraph"/>
              <w:numPr>
                <w:ilvl w:val="0"/>
                <w:numId w:val="53"/>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kontaminasi kimia dan radiologi</w:t>
            </w:r>
          </w:p>
          <w:p w14:paraId="307D81A5" w14:textId="77777777" w:rsidR="006F2327" w:rsidRPr="009B25D8" w:rsidRDefault="006F2327" w:rsidP="006F2327">
            <w:pPr>
              <w:pStyle w:val="TableParagraph"/>
              <w:numPr>
                <w:ilvl w:val="0"/>
                <w:numId w:val="53"/>
              </w:numPr>
              <w:tabs>
                <w:tab w:val="left" w:pos="284"/>
              </w:tabs>
              <w:spacing w:before="8"/>
              <w:ind w:hanging="171"/>
              <w:rPr>
                <w:rFonts w:ascii="Century Gothic" w:eastAsiaTheme="minorHAnsi" w:hAnsi="Century Gothic" w:cstheme="minorBidi"/>
                <w:sz w:val="20"/>
                <w:szCs w:val="20"/>
                <w:lang w:val="fr-FR"/>
              </w:rPr>
            </w:pPr>
            <w:r w:rsidRPr="009B25D8">
              <w:rPr>
                <w:rFonts w:ascii="Century Gothic" w:eastAsiaTheme="minorHAnsi" w:hAnsi="Century Gothic" w:cstheme="minorBidi"/>
                <w:sz w:val="20"/>
                <w:szCs w:val="20"/>
                <w:lang w:val="fr-FR"/>
              </w:rPr>
              <w:t>penipuan (mis. penggantian atau pemalsuan yang disengaja) (lihat bagian 5.4)</w:t>
            </w:r>
          </w:p>
          <w:p w14:paraId="59E374FA" w14:textId="77777777" w:rsidR="006F2327" w:rsidRPr="009B25D8" w:rsidRDefault="006F2327" w:rsidP="006F2327">
            <w:pPr>
              <w:pStyle w:val="TableParagraph"/>
              <w:numPr>
                <w:ilvl w:val="0"/>
                <w:numId w:val="53"/>
              </w:numPr>
              <w:tabs>
                <w:tab w:val="left" w:pos="284"/>
              </w:tabs>
              <w:spacing w:before="7"/>
              <w:ind w:hanging="171"/>
              <w:rPr>
                <w:rFonts w:ascii="Century Gothic" w:eastAsiaTheme="minorHAnsi" w:hAnsi="Century Gothic" w:cstheme="minorBidi"/>
                <w:sz w:val="20"/>
                <w:szCs w:val="20"/>
                <w:lang w:val="it-IT"/>
              </w:rPr>
            </w:pPr>
            <w:r w:rsidRPr="009B25D8">
              <w:rPr>
                <w:rFonts w:ascii="Century Gothic" w:eastAsiaTheme="minorHAnsi" w:hAnsi="Century Gothic" w:cstheme="minorBidi"/>
                <w:sz w:val="20"/>
                <w:szCs w:val="20"/>
                <w:lang w:val="it-IT"/>
              </w:rPr>
              <w:t>kontaminasi berbahaya pada produk (lihat bagian 4.2)</w:t>
            </w:r>
          </w:p>
          <w:p w14:paraId="620CEF4E" w14:textId="77777777" w:rsidR="006F2327" w:rsidRPr="009B25D8" w:rsidRDefault="006F2327" w:rsidP="006F2327">
            <w:pPr>
              <w:pStyle w:val="TableParagraph"/>
              <w:numPr>
                <w:ilvl w:val="0"/>
                <w:numId w:val="53"/>
              </w:numPr>
              <w:tabs>
                <w:tab w:val="left" w:pos="284"/>
              </w:tabs>
              <w:spacing w:before="8"/>
              <w:ind w:hanging="171"/>
              <w:rPr>
                <w:lang w:val="fr-FR"/>
              </w:rPr>
            </w:pPr>
            <w:r w:rsidRPr="009B25D8">
              <w:rPr>
                <w:rFonts w:ascii="Century Gothic" w:eastAsiaTheme="minorHAnsi" w:hAnsi="Century Gothic" w:cstheme="minorBidi"/>
                <w:sz w:val="20"/>
                <w:szCs w:val="20"/>
                <w:lang w:val="fr-FR"/>
              </w:rPr>
              <w:t>risiko alergen (lihat bagian 5.3).</w:t>
            </w:r>
          </w:p>
          <w:p w14:paraId="369FCC95" w14:textId="3592F6A5" w:rsidR="006F2327" w:rsidRPr="009B25D8" w:rsidRDefault="006F2327" w:rsidP="006F2327">
            <w:pPr>
              <w:pStyle w:val="TableParagraph"/>
              <w:numPr>
                <w:ilvl w:val="0"/>
                <w:numId w:val="53"/>
              </w:numPr>
              <w:tabs>
                <w:tab w:val="left" w:pos="284"/>
              </w:tabs>
              <w:spacing w:before="8"/>
              <w:ind w:hanging="171"/>
              <w:rPr>
                <w:lang w:val="fr-FR"/>
              </w:rPr>
            </w:pPr>
            <w:r w:rsidRPr="009B25D8">
              <w:rPr>
                <w:rFonts w:ascii="Century Gothic" w:eastAsiaTheme="minorHAnsi" w:hAnsi="Century Gothic" w:cstheme="minorBidi"/>
                <w:sz w:val="20"/>
                <w:szCs w:val="20"/>
                <w:lang w:val="fr-FR"/>
              </w:rPr>
              <w:t>Hal ini juga harus memperhitungkan langkah-langkah sebelum dan sesudahnya dalam rantai proses.</w:t>
            </w:r>
          </w:p>
        </w:tc>
        <w:tc>
          <w:tcPr>
            <w:tcW w:w="1275" w:type="dxa"/>
            <w:tcBorders>
              <w:right w:val="single" w:sz="4" w:space="0" w:color="auto"/>
            </w:tcBorders>
            <w:shd w:val="clear" w:color="auto" w:fill="auto"/>
          </w:tcPr>
          <w:p w14:paraId="2B783AE9" w14:textId="77777777" w:rsidR="006F2327" w:rsidRPr="00C66D02" w:rsidRDefault="006F2327" w:rsidP="006F2327">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3E78BAC3" w14:textId="25457B99" w:rsidR="006F2327" w:rsidRPr="00B12EB6" w:rsidRDefault="006F2327" w:rsidP="006F2327">
            <w:pPr>
              <w:pStyle w:val="TableParagraph"/>
              <w:tabs>
                <w:tab w:val="left" w:pos="284"/>
              </w:tabs>
              <w:spacing w:before="8"/>
              <w:rPr>
                <w:rFonts w:ascii="Century Gothic" w:eastAsiaTheme="minorHAnsi" w:hAnsi="Century Gothic" w:cstheme="minorBidi"/>
                <w:sz w:val="20"/>
                <w:szCs w:val="20"/>
                <w:lang w:val="fr-FR"/>
              </w:rPr>
            </w:pPr>
          </w:p>
        </w:tc>
      </w:tr>
      <w:tr w:rsidR="003B0EE1" w:rsidRPr="000B241B" w14:paraId="7B6799B8" w14:textId="77777777" w:rsidTr="00662134">
        <w:trPr>
          <w:trHeight w:val="397"/>
        </w:trPr>
        <w:tc>
          <w:tcPr>
            <w:tcW w:w="1556" w:type="dxa"/>
            <w:gridSpan w:val="2"/>
            <w:shd w:val="clear" w:color="auto" w:fill="D6E9B2"/>
            <w:tcMar>
              <w:top w:w="0" w:type="dxa"/>
              <w:bottom w:w="0" w:type="dxa"/>
            </w:tcMar>
          </w:tcPr>
          <w:p w14:paraId="29CD74B1" w14:textId="77777777" w:rsidR="003B0EE1" w:rsidRPr="00D070E5" w:rsidRDefault="003B0EE1" w:rsidP="003B0EE1">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0DFE03D7" w14:textId="77777777" w:rsidR="003B0EE1" w:rsidRPr="003B0EE1" w:rsidRDefault="003B0EE1" w:rsidP="003B0EE1">
            <w:pPr>
              <w:spacing w:before="120" w:after="120" w:line="240" w:lineRule="auto"/>
              <w:rPr>
                <w:rFonts w:ascii="Century Gothic" w:hAnsi="Century Gothic" w:cs="Calibri"/>
                <w:noProof/>
                <w:sz w:val="20"/>
                <w:szCs w:val="20"/>
                <w:lang w:val="en-US"/>
              </w:rPr>
            </w:pPr>
            <w:r w:rsidRPr="003B0EE1">
              <w:rPr>
                <w:rFonts w:ascii="Century Gothic" w:hAnsi="Century Gothic" w:cs="Calibri"/>
                <w:noProof/>
                <w:sz w:val="20"/>
                <w:szCs w:val="20"/>
                <w:lang w:val="en-US"/>
              </w:rPr>
              <w:t>Analisis bahaya harus dilakukan untuk mengidentifikasi bahaya yang signifikan (yaitu bahaya yang kemungkinan besar terjadi pada tingkat yang tidak dapat diterima), yang perlu dicegah, dihilangkan, atau dikurangi ke tingkat yang dapat diterima. Apabila penghapusan bahaya tidak praktis, pembenaran tingkat bahaya yang bisa diterima dalam produk jadi harus ditentukan dan didokumentasikan.</w:t>
            </w:r>
          </w:p>
          <w:p w14:paraId="64E5F7CA" w14:textId="77777777" w:rsidR="003B0EE1" w:rsidRPr="003B0EE1" w:rsidRDefault="003B0EE1" w:rsidP="003B0EE1">
            <w:pPr>
              <w:spacing w:before="120" w:after="120" w:line="240" w:lineRule="auto"/>
              <w:rPr>
                <w:rFonts w:ascii="Century Gothic" w:hAnsi="Century Gothic" w:cs="Calibri"/>
                <w:noProof/>
                <w:sz w:val="20"/>
                <w:szCs w:val="20"/>
                <w:lang w:val="en-US"/>
              </w:rPr>
            </w:pPr>
          </w:p>
          <w:p w14:paraId="655FF26C" w14:textId="77777777" w:rsidR="003B0EE1" w:rsidRPr="003B0EE1" w:rsidRDefault="003B0EE1" w:rsidP="003B0EE1">
            <w:pPr>
              <w:pStyle w:val="TableParagraph"/>
              <w:rPr>
                <w:rFonts w:ascii="Century Gothic" w:eastAsiaTheme="minorHAnsi" w:hAnsi="Century Gothic" w:cs="Calibri"/>
                <w:noProof/>
                <w:sz w:val="20"/>
                <w:szCs w:val="20"/>
                <w:lang w:val="de-DE"/>
              </w:rPr>
            </w:pPr>
            <w:r w:rsidRPr="003B0EE1">
              <w:rPr>
                <w:rFonts w:ascii="Century Gothic" w:eastAsiaTheme="minorHAnsi" w:hAnsi="Century Gothic" w:cs="Calibri"/>
                <w:noProof/>
                <w:sz w:val="20"/>
                <w:szCs w:val="20"/>
                <w:lang w:val="de-DE"/>
              </w:rPr>
              <w:lastRenderedPageBreak/>
              <w:t>Pertimbangan harus diberikan pada hal-hal berikut ini:</w:t>
            </w:r>
          </w:p>
          <w:p w14:paraId="2CE4049C" w14:textId="77777777" w:rsidR="003B0EE1" w:rsidRPr="003B0EE1" w:rsidRDefault="003B0EE1" w:rsidP="003B0EE1">
            <w:pPr>
              <w:pStyle w:val="TableParagraph"/>
              <w:numPr>
                <w:ilvl w:val="0"/>
                <w:numId w:val="54"/>
              </w:numPr>
              <w:tabs>
                <w:tab w:val="left" w:pos="284"/>
              </w:tabs>
              <w:spacing w:before="123"/>
              <w:ind w:hanging="171"/>
              <w:rPr>
                <w:rFonts w:ascii="Century Gothic" w:eastAsiaTheme="minorHAnsi" w:hAnsi="Century Gothic" w:cs="Calibri"/>
                <w:noProof/>
                <w:sz w:val="20"/>
                <w:szCs w:val="20"/>
                <w:lang w:val="fr-FR"/>
              </w:rPr>
            </w:pPr>
            <w:r w:rsidRPr="003B0EE1">
              <w:rPr>
                <w:rFonts w:ascii="Century Gothic" w:eastAsiaTheme="minorHAnsi" w:hAnsi="Century Gothic" w:cs="Calibri"/>
                <w:noProof/>
                <w:sz w:val="20"/>
                <w:szCs w:val="20"/>
                <w:lang w:val="fr-FR"/>
              </w:rPr>
              <w:t>kemungkinan terjadinya bahaya</w:t>
            </w:r>
          </w:p>
          <w:p w14:paraId="42919350" w14:textId="77777777" w:rsidR="003B0EE1" w:rsidRPr="003B0EE1" w:rsidRDefault="003B0EE1" w:rsidP="003B0EE1">
            <w:pPr>
              <w:pStyle w:val="TableParagraph"/>
              <w:numPr>
                <w:ilvl w:val="0"/>
                <w:numId w:val="54"/>
              </w:numPr>
              <w:tabs>
                <w:tab w:val="left" w:pos="284"/>
              </w:tabs>
              <w:spacing w:before="8"/>
              <w:ind w:hanging="171"/>
              <w:rPr>
                <w:rFonts w:ascii="Century Gothic" w:eastAsiaTheme="minorHAnsi" w:hAnsi="Century Gothic" w:cs="Calibri"/>
                <w:noProof/>
                <w:sz w:val="20"/>
                <w:szCs w:val="20"/>
                <w:lang w:val="fr-FR"/>
              </w:rPr>
            </w:pPr>
            <w:r w:rsidRPr="003B0EE1">
              <w:rPr>
                <w:rFonts w:ascii="Century Gothic" w:eastAsiaTheme="minorHAnsi" w:hAnsi="Century Gothic" w:cs="Calibri"/>
                <w:noProof/>
                <w:sz w:val="20"/>
                <w:szCs w:val="20"/>
                <w:lang w:val="fr-FR"/>
              </w:rPr>
              <w:t>tingkat keparahan dampaknya terhadap keselamatan konsumen</w:t>
            </w:r>
          </w:p>
          <w:p w14:paraId="65CD3834" w14:textId="77777777" w:rsidR="003B0EE1" w:rsidRPr="003B0EE1" w:rsidRDefault="003B0EE1" w:rsidP="003B0EE1">
            <w:pPr>
              <w:pStyle w:val="TableParagraph"/>
              <w:numPr>
                <w:ilvl w:val="0"/>
                <w:numId w:val="54"/>
              </w:numPr>
              <w:tabs>
                <w:tab w:val="left" w:pos="284"/>
              </w:tabs>
              <w:spacing w:before="8"/>
              <w:ind w:hanging="171"/>
              <w:rPr>
                <w:rFonts w:ascii="Century Gothic" w:eastAsiaTheme="minorHAnsi" w:hAnsi="Century Gothic" w:cs="Calibri"/>
                <w:noProof/>
                <w:sz w:val="20"/>
                <w:szCs w:val="20"/>
                <w:lang w:val="fr-FR"/>
              </w:rPr>
            </w:pPr>
            <w:r w:rsidRPr="003B0EE1">
              <w:rPr>
                <w:rFonts w:ascii="Century Gothic" w:eastAsiaTheme="minorHAnsi" w:hAnsi="Century Gothic" w:cs="Calibri"/>
                <w:noProof/>
                <w:sz w:val="20"/>
                <w:szCs w:val="20"/>
                <w:lang w:val="fr-FR"/>
              </w:rPr>
              <w:t>kerentanan dari mereka yang terpapar</w:t>
            </w:r>
          </w:p>
          <w:p w14:paraId="0CF2226C" w14:textId="77777777" w:rsidR="003B0EE1" w:rsidRPr="003B0EE1" w:rsidRDefault="003B0EE1" w:rsidP="003B0EE1">
            <w:pPr>
              <w:pStyle w:val="TableParagraph"/>
              <w:numPr>
                <w:ilvl w:val="0"/>
                <w:numId w:val="54"/>
              </w:numPr>
              <w:tabs>
                <w:tab w:val="left" w:pos="284"/>
              </w:tabs>
              <w:spacing w:before="8" w:line="247" w:lineRule="auto"/>
              <w:ind w:right="439"/>
              <w:rPr>
                <w:rFonts w:ascii="Century Gothic" w:eastAsiaTheme="minorHAnsi" w:hAnsi="Century Gothic" w:cs="Calibri"/>
                <w:noProof/>
                <w:sz w:val="20"/>
                <w:szCs w:val="20"/>
                <w:lang w:val="fr-FR"/>
              </w:rPr>
            </w:pPr>
            <w:r w:rsidRPr="003B0EE1">
              <w:rPr>
                <w:rFonts w:ascii="Century Gothic" w:eastAsiaTheme="minorHAnsi" w:hAnsi="Century Gothic" w:cs="Calibri"/>
                <w:noProof/>
                <w:sz w:val="20"/>
                <w:szCs w:val="20"/>
                <w:lang w:val="fr-FR"/>
              </w:rPr>
              <w:t>kelangsungan hidup dan pengembangbiakan mikroorganisme yang menjadi perhatian khusus pada produk</w:t>
            </w:r>
          </w:p>
          <w:p w14:paraId="1203B812" w14:textId="77777777" w:rsidR="003B0EE1" w:rsidRPr="003B0EE1" w:rsidRDefault="003B0EE1" w:rsidP="003B0EE1">
            <w:pPr>
              <w:pStyle w:val="TableParagraph"/>
              <w:numPr>
                <w:ilvl w:val="0"/>
                <w:numId w:val="54"/>
              </w:numPr>
              <w:tabs>
                <w:tab w:val="left" w:pos="284"/>
              </w:tabs>
              <w:spacing w:before="4"/>
              <w:ind w:hanging="171"/>
              <w:rPr>
                <w:lang w:val="fr-FR"/>
              </w:rPr>
            </w:pPr>
            <w:r w:rsidRPr="003B0EE1">
              <w:rPr>
                <w:rFonts w:ascii="Century Gothic" w:eastAsiaTheme="minorHAnsi" w:hAnsi="Century Gothic" w:cs="Calibri"/>
                <w:noProof/>
                <w:sz w:val="20"/>
                <w:szCs w:val="20"/>
                <w:lang w:val="fr-FR"/>
              </w:rPr>
              <w:t>keberadaan atau produksi racun, bahan kimia, atau benda asing</w:t>
            </w:r>
          </w:p>
          <w:p w14:paraId="0534536D" w14:textId="117A0AF9" w:rsidR="003B0EE1" w:rsidRPr="00652D78" w:rsidRDefault="003B0EE1" w:rsidP="003B0EE1">
            <w:pPr>
              <w:pStyle w:val="TableParagraph"/>
              <w:numPr>
                <w:ilvl w:val="0"/>
                <w:numId w:val="54"/>
              </w:numPr>
              <w:tabs>
                <w:tab w:val="left" w:pos="284"/>
              </w:tabs>
              <w:spacing w:before="4"/>
              <w:ind w:hanging="171"/>
              <w:rPr>
                <w:lang w:val="fr-FR"/>
              </w:rPr>
            </w:pPr>
            <w:r w:rsidRPr="003B0EE1">
              <w:rPr>
                <w:rFonts w:ascii="Century Gothic" w:eastAsiaTheme="minorHAnsi" w:hAnsi="Century Gothic" w:cs="Calibri"/>
                <w:noProof/>
                <w:sz w:val="20"/>
                <w:szCs w:val="20"/>
                <w:lang w:val="fr-FR"/>
              </w:rPr>
              <w:t>kontaminasi bahan mentah, produk setengah jadi, atau produk jadi.</w:t>
            </w:r>
          </w:p>
        </w:tc>
        <w:tc>
          <w:tcPr>
            <w:tcW w:w="1275" w:type="dxa"/>
            <w:tcBorders>
              <w:right w:val="single" w:sz="4" w:space="0" w:color="auto"/>
            </w:tcBorders>
            <w:shd w:val="clear" w:color="auto" w:fill="auto"/>
          </w:tcPr>
          <w:p w14:paraId="43713FE2" w14:textId="77777777" w:rsidR="003B0EE1" w:rsidRPr="00652D78" w:rsidRDefault="003B0EE1" w:rsidP="003B0EE1">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6AAC9F49" w14:textId="33B93433" w:rsidR="003B0EE1" w:rsidRPr="003B0EE1" w:rsidRDefault="003B0EE1" w:rsidP="003B0EE1">
            <w:pPr>
              <w:pStyle w:val="TableParagraph"/>
              <w:tabs>
                <w:tab w:val="left" w:pos="284"/>
              </w:tabs>
              <w:spacing w:before="4"/>
              <w:ind w:left="0"/>
              <w:rPr>
                <w:rFonts w:ascii="Century Gothic" w:eastAsiaTheme="minorHAnsi" w:hAnsi="Century Gothic" w:cs="Calibri"/>
                <w:noProof/>
                <w:sz w:val="20"/>
                <w:szCs w:val="20"/>
                <w:lang w:val="fr-FR"/>
              </w:rPr>
            </w:pPr>
          </w:p>
        </w:tc>
      </w:tr>
      <w:tr w:rsidR="00E0761B" w:rsidRPr="00CD6486" w14:paraId="45C6D2F1" w14:textId="77777777" w:rsidTr="00662134">
        <w:trPr>
          <w:trHeight w:val="397"/>
        </w:trPr>
        <w:tc>
          <w:tcPr>
            <w:tcW w:w="1556" w:type="dxa"/>
            <w:gridSpan w:val="2"/>
            <w:shd w:val="clear" w:color="auto" w:fill="D6E9B2"/>
            <w:tcMar>
              <w:top w:w="0" w:type="dxa"/>
              <w:bottom w:w="0" w:type="dxa"/>
            </w:tcMar>
          </w:tcPr>
          <w:p w14:paraId="50811EC1" w14:textId="77777777" w:rsidR="00E0761B" w:rsidRPr="00D070E5" w:rsidRDefault="00E0761B" w:rsidP="00E0761B">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485B626" w14:textId="4F55BECF" w:rsidR="00E0761B" w:rsidRPr="00652D78" w:rsidRDefault="00E0761B" w:rsidP="00E0761B">
            <w:pPr>
              <w:pStyle w:val="para"/>
              <w:rPr>
                <w:rFonts w:ascii="Century Gothic" w:hAnsi="Century Gothic"/>
                <w:sz w:val="20"/>
                <w:szCs w:val="20"/>
                <w:lang w:val="fr-FR"/>
              </w:rPr>
            </w:pPr>
            <w:r w:rsidRPr="00C9671B">
              <w:rPr>
                <w:rFonts w:ascii="Century Gothic" w:hAnsi="Century Gothic"/>
                <w:sz w:val="20"/>
                <w:szCs w:val="20"/>
                <w:lang w:val="en-US"/>
              </w:rPr>
              <w:t xml:space="preserve">Langkah-langkah pengendalian yang diperlukan untuk mencegah atau menghilangkan bahaya keamanan pangan atau menguranginya ke tingkat yang dapat diterima harus dipertimbangkan. </w:t>
            </w:r>
            <w:r w:rsidRPr="00E0761B">
              <w:rPr>
                <w:rFonts w:ascii="Century Gothic" w:hAnsi="Century Gothic"/>
                <w:sz w:val="20"/>
                <w:szCs w:val="20"/>
                <w:lang w:val="fr-FR"/>
              </w:rPr>
              <w:t>Pertimbangan dapat diberikan untuk menggunakan lebih dari satu tindakan pengendalian.</w:t>
            </w:r>
          </w:p>
        </w:tc>
        <w:tc>
          <w:tcPr>
            <w:tcW w:w="1275" w:type="dxa"/>
            <w:tcBorders>
              <w:right w:val="single" w:sz="4" w:space="0" w:color="auto"/>
            </w:tcBorders>
            <w:shd w:val="clear" w:color="auto" w:fill="auto"/>
          </w:tcPr>
          <w:p w14:paraId="18A96FBA" w14:textId="77777777" w:rsidR="00E0761B" w:rsidRPr="00652D78" w:rsidRDefault="00E0761B" w:rsidP="00E0761B">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372FF495" w14:textId="4D758F2B" w:rsidR="00E0761B" w:rsidRPr="00E0761B" w:rsidRDefault="00E0761B" w:rsidP="00E0761B">
            <w:pPr>
              <w:spacing w:before="120" w:after="120" w:line="240" w:lineRule="auto"/>
              <w:rPr>
                <w:rFonts w:ascii="Century Gothic" w:hAnsi="Century Gothic"/>
                <w:sz w:val="20"/>
                <w:szCs w:val="20"/>
                <w:lang w:val="fr-FR"/>
              </w:rPr>
            </w:pPr>
          </w:p>
        </w:tc>
      </w:tr>
      <w:tr w:rsidR="00E0761B" w:rsidRPr="000B241B" w14:paraId="6161283A" w14:textId="77777777" w:rsidTr="00662134">
        <w:trPr>
          <w:trHeight w:val="397"/>
        </w:trPr>
        <w:tc>
          <w:tcPr>
            <w:tcW w:w="1556" w:type="dxa"/>
            <w:gridSpan w:val="2"/>
            <w:shd w:val="clear" w:color="auto" w:fill="92D050"/>
            <w:tcMar>
              <w:top w:w="0" w:type="dxa"/>
              <w:bottom w:w="0" w:type="dxa"/>
            </w:tcMar>
          </w:tcPr>
          <w:p w14:paraId="77974715" w14:textId="77777777" w:rsidR="00E0761B" w:rsidRPr="00D070E5" w:rsidRDefault="00E0761B" w:rsidP="00E0761B">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17F9C333" w:rsidR="00E0761B" w:rsidRPr="00C9671B" w:rsidRDefault="00C9671B" w:rsidP="00E0761B">
            <w:pPr>
              <w:pStyle w:val="Heading3"/>
              <w:rPr>
                <w:rFonts w:ascii="Century Gothic" w:hAnsi="Century Gothic" w:cs="Calibri"/>
                <w:color w:val="FFFFFF"/>
                <w:sz w:val="20"/>
                <w:szCs w:val="20"/>
                <w:lang w:val="nl-NL"/>
              </w:rPr>
            </w:pPr>
            <w:r w:rsidRPr="00C9671B">
              <w:rPr>
                <w:rFonts w:ascii="Century Gothic" w:hAnsi="Century Gothic" w:cs="Calibri"/>
                <w:b w:val="0"/>
                <w:bCs w:val="0"/>
                <w:color w:val="FFFFFF"/>
                <w:sz w:val="20"/>
                <w:szCs w:val="20"/>
                <w:lang w:val="nl-NL"/>
              </w:rPr>
              <w:t>Menentukan titik kontrol kritis (CCP) (setara dengan Codex Alimentarius Langkah 7, Prinsip 2)</w:t>
            </w:r>
          </w:p>
        </w:tc>
      </w:tr>
      <w:tr w:rsidR="00E0761B" w:rsidRPr="00D070E5" w14:paraId="5E963199" w14:textId="77777777" w:rsidTr="00D92FA6">
        <w:trPr>
          <w:trHeight w:val="397"/>
        </w:trPr>
        <w:tc>
          <w:tcPr>
            <w:tcW w:w="1556" w:type="dxa"/>
            <w:gridSpan w:val="2"/>
            <w:shd w:val="clear" w:color="auto" w:fill="D9D9D9" w:themeFill="background1" w:themeFillShade="D9"/>
            <w:tcMar>
              <w:top w:w="0" w:type="dxa"/>
              <w:bottom w:w="0" w:type="dxa"/>
            </w:tcMar>
          </w:tcPr>
          <w:p w14:paraId="675131B4" w14:textId="7978DFDD"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30ECBCA1" w14:textId="4EA843B5"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050D3818" w14:textId="6326A6E0"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672DAEC2" w14:textId="1EF5F3E6"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E0761B" w:rsidRPr="00C9671B" w14:paraId="45189269" w14:textId="77777777" w:rsidTr="00662134">
        <w:trPr>
          <w:trHeight w:val="397"/>
        </w:trPr>
        <w:tc>
          <w:tcPr>
            <w:tcW w:w="1556" w:type="dxa"/>
            <w:gridSpan w:val="2"/>
            <w:shd w:val="clear" w:color="auto" w:fill="D6E9B2"/>
            <w:tcMar>
              <w:top w:w="0" w:type="dxa"/>
              <w:bottom w:w="0" w:type="dxa"/>
            </w:tcMar>
          </w:tcPr>
          <w:p w14:paraId="42F9B4B7" w14:textId="77777777" w:rsidR="00E0761B" w:rsidRPr="00D070E5" w:rsidRDefault="00E0761B" w:rsidP="00E0761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549EBA45" w14:textId="03F1935F" w:rsidR="00C9671B" w:rsidRDefault="00C9671B" w:rsidP="00E0761B">
            <w:pPr>
              <w:spacing w:before="120" w:after="120" w:line="240" w:lineRule="auto"/>
              <w:rPr>
                <w:rFonts w:ascii="Century Gothic" w:hAnsi="Century Gothic"/>
                <w:color w:val="000000"/>
                <w:sz w:val="20"/>
                <w:szCs w:val="20"/>
                <w:lang w:val="en-US"/>
              </w:rPr>
            </w:pPr>
            <w:r w:rsidRPr="00C9671B">
              <w:rPr>
                <w:rFonts w:ascii="Century Gothic" w:hAnsi="Century Gothic"/>
                <w:color w:val="000000"/>
                <w:sz w:val="20"/>
                <w:szCs w:val="20"/>
                <w:lang w:val="en-US"/>
              </w:rPr>
              <w:t>Untuk setiap bahaya yang memerlukan pengendalian, titik-titik pengendalian harus ditinjau ulang untuk mengidentifikasi bahaya-bahaya yang kritis.</w:t>
            </w:r>
          </w:p>
          <w:p w14:paraId="0096AD2C" w14:textId="550E06E8" w:rsidR="00C9671B" w:rsidRPr="00C9671B" w:rsidRDefault="00C9671B" w:rsidP="00E0761B">
            <w:pPr>
              <w:spacing w:before="120" w:after="120" w:line="240" w:lineRule="auto"/>
              <w:rPr>
                <w:rFonts w:ascii="Century Gothic" w:hAnsi="Century Gothic"/>
                <w:color w:val="000000"/>
                <w:sz w:val="20"/>
                <w:szCs w:val="20"/>
                <w:lang w:val="en-US"/>
              </w:rPr>
            </w:pPr>
            <w:r w:rsidRPr="00C9671B">
              <w:rPr>
                <w:rFonts w:ascii="Century Gothic" w:hAnsi="Century Gothic"/>
                <w:color w:val="000000"/>
                <w:sz w:val="20"/>
                <w:szCs w:val="20"/>
                <w:lang w:val="en-US"/>
              </w:rPr>
              <w:t xml:space="preserve">Hal ini membutuhkan pendekatan logis dan dapat difasilitasi menggunakan pohon keputusan. Titik kendali kritis (CCP) adalah titik kendali yang diperlukan untuk mencegah atau menghilangkan bahaya keamanan pangan atau menguranginya ke tingkat yang dapat diterima. Jika bahaya diidentifikasi pada langkah yang kontrol diperlukan untuk keselamatan tetapi kontrol tidak ada, produk atau proses harus </w:t>
            </w:r>
            <w:r w:rsidRPr="00C9671B">
              <w:rPr>
                <w:rFonts w:ascii="Century Gothic" w:hAnsi="Century Gothic"/>
                <w:color w:val="000000"/>
                <w:sz w:val="20"/>
                <w:szCs w:val="20"/>
                <w:lang w:val="en-US"/>
              </w:rPr>
              <w:lastRenderedPageBreak/>
              <w:t>dimodifikasi pada langkah tersebut, atau pada langkah sebelumnya, untuk memberikan tindakan kontrol.</w:t>
            </w:r>
          </w:p>
        </w:tc>
        <w:tc>
          <w:tcPr>
            <w:tcW w:w="1275" w:type="dxa"/>
            <w:tcBorders>
              <w:right w:val="single" w:sz="4" w:space="0" w:color="auto"/>
            </w:tcBorders>
            <w:shd w:val="clear" w:color="auto" w:fill="auto"/>
          </w:tcPr>
          <w:p w14:paraId="2F7E188C" w14:textId="77777777" w:rsidR="00E0761B" w:rsidRPr="00C9671B" w:rsidRDefault="00E0761B" w:rsidP="00E0761B">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380891B" w14:textId="77777777" w:rsidR="00E0761B" w:rsidRPr="00C9671B" w:rsidRDefault="00E0761B" w:rsidP="00E0761B">
            <w:pPr>
              <w:spacing w:before="120" w:after="120" w:line="240" w:lineRule="auto"/>
              <w:rPr>
                <w:rFonts w:ascii="Century Gothic" w:hAnsi="Century Gothic" w:cs="Calibri"/>
                <w:b/>
                <w:sz w:val="20"/>
                <w:szCs w:val="20"/>
                <w:lang w:val="en-US"/>
              </w:rPr>
            </w:pPr>
          </w:p>
        </w:tc>
      </w:tr>
      <w:tr w:rsidR="00E0761B" w:rsidRPr="000E1A62" w14:paraId="78DE572E" w14:textId="77777777" w:rsidTr="00662134">
        <w:trPr>
          <w:trHeight w:val="397"/>
        </w:trPr>
        <w:tc>
          <w:tcPr>
            <w:tcW w:w="1556" w:type="dxa"/>
            <w:gridSpan w:val="2"/>
            <w:shd w:val="clear" w:color="auto" w:fill="92D050"/>
            <w:tcMar>
              <w:top w:w="0" w:type="dxa"/>
              <w:bottom w:w="0" w:type="dxa"/>
            </w:tcMar>
          </w:tcPr>
          <w:p w14:paraId="5AB58DD0" w14:textId="77777777" w:rsidR="00E0761B" w:rsidRPr="00D070E5" w:rsidRDefault="00E0761B" w:rsidP="00E0761B">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5FA862EB" w:rsidR="00E0761B" w:rsidRPr="000E1A62" w:rsidRDefault="000E1A62" w:rsidP="00E0761B">
            <w:pPr>
              <w:pStyle w:val="Heading3"/>
              <w:rPr>
                <w:rFonts w:ascii="Century Gothic" w:hAnsi="Century Gothic" w:cs="Calibri"/>
                <w:sz w:val="20"/>
                <w:szCs w:val="20"/>
                <w:lang w:val="en-US"/>
              </w:rPr>
            </w:pPr>
            <w:r w:rsidRPr="000E1A62">
              <w:rPr>
                <w:rFonts w:ascii="Century Gothic" w:hAnsi="Century Gothic" w:cs="Calibri"/>
                <w:b w:val="0"/>
                <w:bCs w:val="0"/>
                <w:color w:val="FFFFFF" w:themeColor="background1"/>
                <w:sz w:val="20"/>
                <w:szCs w:val="20"/>
                <w:lang w:val="en-US"/>
              </w:rPr>
              <w:t>Menetapkan batas kritis yang divalidasi untuk setiap CCP (setara dengan Codex Alimentarius Langkah 8, Prinsip 3)</w:t>
            </w:r>
          </w:p>
        </w:tc>
      </w:tr>
      <w:tr w:rsidR="00E0761B" w:rsidRPr="00D070E5" w14:paraId="0C36A1C2" w14:textId="77777777" w:rsidTr="00D92FA6">
        <w:trPr>
          <w:trHeight w:val="397"/>
        </w:trPr>
        <w:tc>
          <w:tcPr>
            <w:tcW w:w="1556" w:type="dxa"/>
            <w:gridSpan w:val="2"/>
            <w:shd w:val="clear" w:color="auto" w:fill="D9D9D9" w:themeFill="background1" w:themeFillShade="D9"/>
            <w:tcMar>
              <w:top w:w="0" w:type="dxa"/>
              <w:bottom w:w="0" w:type="dxa"/>
            </w:tcMar>
          </w:tcPr>
          <w:p w14:paraId="04C3774E" w14:textId="09CBDFCD"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59C48BA1" w14:textId="0376DBF8"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642D8457" w14:textId="3E7C80D1"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413AEA2D" w14:textId="0300A512"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E0761B" w:rsidRPr="000E1A62" w14:paraId="192EDC94" w14:textId="77777777" w:rsidTr="00662134">
        <w:trPr>
          <w:trHeight w:val="397"/>
        </w:trPr>
        <w:tc>
          <w:tcPr>
            <w:tcW w:w="1556" w:type="dxa"/>
            <w:gridSpan w:val="2"/>
            <w:shd w:val="clear" w:color="auto" w:fill="D6E9B2"/>
            <w:tcMar>
              <w:top w:w="0" w:type="dxa"/>
              <w:bottom w:w="0" w:type="dxa"/>
            </w:tcMar>
          </w:tcPr>
          <w:p w14:paraId="26E8480D" w14:textId="77777777" w:rsidR="00E0761B" w:rsidRPr="00D070E5" w:rsidRDefault="00E0761B" w:rsidP="00E0761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3BB5432E" w14:textId="77777777" w:rsidR="000E1A62" w:rsidRDefault="000E1A62" w:rsidP="000E1A62">
            <w:pPr>
              <w:pStyle w:val="ListBullet"/>
              <w:numPr>
                <w:ilvl w:val="0"/>
                <w:numId w:val="0"/>
              </w:numPr>
              <w:rPr>
                <w:spacing w:val="-6"/>
              </w:rPr>
            </w:pPr>
            <w:r>
              <w:rPr>
                <w:spacing w:val="-6"/>
              </w:rPr>
              <w:t>Untuk setiap CCP,</w:t>
            </w:r>
            <w:r w:rsidRPr="000E1A62">
              <w:rPr>
                <w:spacing w:val="-6"/>
              </w:rPr>
              <w:t xml:space="preserve"> </w:t>
            </w:r>
            <w:r>
              <w:rPr>
                <w:spacing w:val="-6"/>
              </w:rPr>
              <w:t xml:space="preserve">batas kritis yang sesuai harus ditetapkan untuk mengidentifikasi dengan </w:t>
            </w:r>
            <w:r w:rsidRPr="000E1A62">
              <w:rPr>
                <w:spacing w:val="-6"/>
              </w:rPr>
              <w:t>jelas apakah proses tersebut berada di dalam atau di luar kendali.</w:t>
            </w:r>
          </w:p>
          <w:p w14:paraId="0D6AB501" w14:textId="77777777" w:rsidR="000E1A62" w:rsidRDefault="000E1A62" w:rsidP="000E1A62">
            <w:pPr>
              <w:pStyle w:val="ListBullet"/>
              <w:numPr>
                <w:ilvl w:val="0"/>
                <w:numId w:val="0"/>
              </w:numPr>
              <w:rPr>
                <w:spacing w:val="-6"/>
              </w:rPr>
            </w:pPr>
          </w:p>
          <w:p w14:paraId="728C7E54" w14:textId="33DF025F" w:rsidR="000E1A62" w:rsidRPr="000E1A62" w:rsidRDefault="000E1A62" w:rsidP="000E1A62">
            <w:pPr>
              <w:pStyle w:val="ListBullet"/>
              <w:numPr>
                <w:ilvl w:val="0"/>
                <w:numId w:val="0"/>
              </w:numPr>
              <w:rPr>
                <w:spacing w:val="-6"/>
              </w:rPr>
            </w:pPr>
            <w:r w:rsidRPr="000E1A62">
              <w:rPr>
                <w:spacing w:val="-6"/>
              </w:rPr>
              <w:t>Batas-batas kritis haruslah:</w:t>
            </w:r>
          </w:p>
          <w:p w14:paraId="12D906E1" w14:textId="77777777" w:rsidR="000E1A62" w:rsidRPr="000E1A62" w:rsidRDefault="000E1A62" w:rsidP="000E1A62">
            <w:pPr>
              <w:pStyle w:val="TableParagraph"/>
              <w:numPr>
                <w:ilvl w:val="0"/>
                <w:numId w:val="55"/>
              </w:numPr>
              <w:tabs>
                <w:tab w:val="left" w:pos="284"/>
              </w:tabs>
              <w:spacing w:before="123"/>
              <w:ind w:hanging="171"/>
              <w:rPr>
                <w:rFonts w:ascii="Century Gothic" w:eastAsiaTheme="minorHAnsi" w:hAnsi="Century Gothic" w:cs="Calibri"/>
                <w:spacing w:val="-6"/>
                <w:sz w:val="20"/>
                <w:szCs w:val="20"/>
                <w:lang w:val="en-GB"/>
              </w:rPr>
            </w:pPr>
            <w:r w:rsidRPr="000E1A62">
              <w:rPr>
                <w:rFonts w:ascii="Century Gothic" w:eastAsiaTheme="minorHAnsi" w:hAnsi="Century Gothic" w:cs="Calibri"/>
                <w:spacing w:val="-6"/>
                <w:sz w:val="20"/>
                <w:szCs w:val="20"/>
                <w:lang w:val="en-GB"/>
              </w:rPr>
              <w:t>Sebisa mungkin dapat diukur (mis. waktu, suhu, pH)</w:t>
            </w:r>
          </w:p>
          <w:p w14:paraId="35459B72" w14:textId="77777777" w:rsidR="000E1A62" w:rsidRDefault="000E1A62" w:rsidP="000E1A62">
            <w:pPr>
              <w:pStyle w:val="TableParagraph"/>
              <w:numPr>
                <w:ilvl w:val="0"/>
                <w:numId w:val="55"/>
              </w:numPr>
              <w:tabs>
                <w:tab w:val="left" w:pos="284"/>
              </w:tabs>
              <w:spacing w:before="123"/>
              <w:ind w:hanging="171"/>
              <w:rPr>
                <w:rFonts w:ascii="Century Gothic" w:eastAsiaTheme="minorHAnsi" w:hAnsi="Century Gothic" w:cs="Calibri"/>
                <w:spacing w:val="-6"/>
                <w:sz w:val="20"/>
                <w:szCs w:val="20"/>
                <w:lang w:val="en-GB"/>
              </w:rPr>
            </w:pPr>
            <w:r w:rsidRPr="000E1A62">
              <w:rPr>
                <w:rFonts w:ascii="Century Gothic" w:eastAsiaTheme="minorHAnsi" w:hAnsi="Century Gothic" w:cs="Calibri"/>
                <w:spacing w:val="-6"/>
                <w:sz w:val="20"/>
                <w:szCs w:val="20"/>
                <w:lang w:val="en-GB"/>
              </w:rPr>
              <w:t>didukung oleh panduan yang jelas atau contoh-contoh yang pengukurannya bersifat subjektif (mis. foto).</w:t>
            </w:r>
          </w:p>
          <w:p w14:paraId="0C667828" w14:textId="1BCFED8D" w:rsidR="000E1A62" w:rsidRPr="000E1A62" w:rsidRDefault="000E1A62" w:rsidP="000E1A62">
            <w:pPr>
              <w:pStyle w:val="TableParagraph"/>
              <w:tabs>
                <w:tab w:val="left" w:pos="284"/>
              </w:tabs>
              <w:spacing w:before="123"/>
              <w:ind w:left="283"/>
              <w:rPr>
                <w:rFonts w:ascii="Century Gothic" w:eastAsiaTheme="minorHAnsi" w:hAnsi="Century Gothic" w:cs="Calibri"/>
                <w:spacing w:val="-6"/>
                <w:sz w:val="20"/>
                <w:szCs w:val="20"/>
                <w:lang w:val="en-GB"/>
              </w:rPr>
            </w:pPr>
          </w:p>
        </w:tc>
        <w:tc>
          <w:tcPr>
            <w:tcW w:w="1275" w:type="dxa"/>
            <w:tcBorders>
              <w:right w:val="single" w:sz="4" w:space="0" w:color="auto"/>
            </w:tcBorders>
            <w:shd w:val="clear" w:color="auto" w:fill="auto"/>
          </w:tcPr>
          <w:p w14:paraId="521C58FE" w14:textId="77777777" w:rsidR="00E0761B" w:rsidRPr="000E1A62" w:rsidRDefault="00E0761B" w:rsidP="00E0761B">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248EE689" w14:textId="77777777" w:rsidR="00E0761B" w:rsidRPr="000E1A62" w:rsidRDefault="00E0761B" w:rsidP="00E0761B">
            <w:pPr>
              <w:spacing w:before="120" w:after="120" w:line="240" w:lineRule="auto"/>
              <w:rPr>
                <w:rFonts w:ascii="Century Gothic" w:hAnsi="Century Gothic" w:cs="Calibri"/>
                <w:b/>
                <w:sz w:val="20"/>
                <w:szCs w:val="20"/>
                <w:lang w:val="en-US"/>
              </w:rPr>
            </w:pPr>
          </w:p>
        </w:tc>
      </w:tr>
      <w:tr w:rsidR="00E0761B" w:rsidRPr="00206AD3" w14:paraId="4857F631" w14:textId="77777777" w:rsidTr="00662134">
        <w:trPr>
          <w:trHeight w:val="397"/>
        </w:trPr>
        <w:tc>
          <w:tcPr>
            <w:tcW w:w="1556" w:type="dxa"/>
            <w:gridSpan w:val="2"/>
            <w:shd w:val="clear" w:color="auto" w:fill="D6E9B2"/>
            <w:tcMar>
              <w:top w:w="0" w:type="dxa"/>
              <w:bottom w:w="0" w:type="dxa"/>
            </w:tcMar>
          </w:tcPr>
          <w:p w14:paraId="35D0E632" w14:textId="77777777" w:rsidR="00E0761B" w:rsidRPr="00D070E5" w:rsidRDefault="00E0761B" w:rsidP="00E0761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0960D226" w14:textId="77777777" w:rsidR="0090158F" w:rsidRPr="009B25D8" w:rsidRDefault="0090158F" w:rsidP="00E0761B">
            <w:pPr>
              <w:pStyle w:val="para"/>
              <w:rPr>
                <w:rFonts w:ascii="Century Gothic" w:hAnsi="Century Gothic"/>
                <w:color w:val="auto"/>
                <w:spacing w:val="-2"/>
                <w:w w:val="90"/>
                <w:sz w:val="20"/>
                <w:lang w:val="en-US"/>
              </w:rPr>
            </w:pPr>
            <w:r w:rsidRPr="009B25D8">
              <w:rPr>
                <w:rFonts w:ascii="Century Gothic" w:hAnsi="Century Gothic"/>
                <w:color w:val="auto"/>
                <w:w w:val="90"/>
                <w:sz w:val="20"/>
                <w:lang w:val="en-US"/>
              </w:rPr>
              <w:t>Tim</w:t>
            </w:r>
            <w:r w:rsidRPr="009B25D8">
              <w:rPr>
                <w:rFonts w:ascii="Century Gothic" w:hAnsi="Century Gothic"/>
                <w:color w:val="auto"/>
                <w:spacing w:val="8"/>
                <w:sz w:val="20"/>
                <w:lang w:val="en-US"/>
              </w:rPr>
              <w:t xml:space="preserve"> </w:t>
            </w:r>
            <w:r w:rsidRPr="009B25D8">
              <w:rPr>
                <w:rFonts w:ascii="Century Gothic" w:hAnsi="Century Gothic"/>
                <w:color w:val="auto"/>
                <w:w w:val="90"/>
                <w:sz w:val="20"/>
                <w:lang w:val="en-US"/>
              </w:rPr>
              <w:t>keamanan</w:t>
            </w:r>
            <w:r w:rsidRPr="009B25D8">
              <w:rPr>
                <w:rFonts w:ascii="Century Gothic" w:hAnsi="Century Gothic"/>
                <w:color w:val="auto"/>
                <w:spacing w:val="9"/>
                <w:sz w:val="20"/>
                <w:lang w:val="en-US"/>
              </w:rPr>
              <w:t xml:space="preserve"> </w:t>
            </w:r>
            <w:r w:rsidRPr="009B25D8">
              <w:rPr>
                <w:rFonts w:ascii="Century Gothic" w:hAnsi="Century Gothic"/>
                <w:color w:val="auto"/>
                <w:w w:val="90"/>
                <w:sz w:val="20"/>
                <w:lang w:val="en-US"/>
              </w:rPr>
              <w:t>pangan</w:t>
            </w:r>
            <w:r w:rsidRPr="009B25D8">
              <w:rPr>
                <w:rFonts w:ascii="Century Gothic" w:hAnsi="Century Gothic"/>
                <w:color w:val="auto"/>
                <w:spacing w:val="8"/>
                <w:sz w:val="20"/>
                <w:lang w:val="en-US"/>
              </w:rPr>
              <w:t xml:space="preserve"> </w:t>
            </w:r>
            <w:r w:rsidRPr="009B25D8">
              <w:rPr>
                <w:rFonts w:ascii="Century Gothic" w:hAnsi="Century Gothic"/>
                <w:color w:val="auto"/>
                <w:w w:val="90"/>
                <w:sz w:val="20"/>
                <w:lang w:val="en-US"/>
              </w:rPr>
              <w:t>HACCP</w:t>
            </w:r>
            <w:r w:rsidRPr="009B25D8">
              <w:rPr>
                <w:rFonts w:ascii="Century Gothic" w:hAnsi="Century Gothic"/>
                <w:color w:val="auto"/>
                <w:spacing w:val="9"/>
                <w:sz w:val="20"/>
                <w:lang w:val="en-US"/>
              </w:rPr>
              <w:t xml:space="preserve"> </w:t>
            </w:r>
            <w:r w:rsidRPr="009B25D8">
              <w:rPr>
                <w:rFonts w:ascii="Century Gothic" w:hAnsi="Century Gothic"/>
                <w:color w:val="auto"/>
                <w:w w:val="90"/>
                <w:sz w:val="20"/>
                <w:lang w:val="en-US"/>
              </w:rPr>
              <w:t>harus</w:t>
            </w:r>
            <w:r w:rsidRPr="009B25D8">
              <w:rPr>
                <w:rFonts w:ascii="Century Gothic" w:hAnsi="Century Gothic"/>
                <w:color w:val="auto"/>
                <w:spacing w:val="8"/>
                <w:sz w:val="20"/>
                <w:lang w:val="en-US"/>
              </w:rPr>
              <w:t xml:space="preserve"> </w:t>
            </w:r>
            <w:r w:rsidRPr="009B25D8">
              <w:rPr>
                <w:rFonts w:ascii="Century Gothic" w:hAnsi="Century Gothic"/>
                <w:color w:val="auto"/>
                <w:w w:val="90"/>
                <w:sz w:val="20"/>
                <w:lang w:val="en-US"/>
              </w:rPr>
              <w:t>memvalidasi</w:t>
            </w:r>
            <w:r w:rsidRPr="009B25D8">
              <w:rPr>
                <w:rFonts w:ascii="Century Gothic" w:hAnsi="Century Gothic"/>
                <w:color w:val="auto"/>
                <w:spacing w:val="9"/>
                <w:sz w:val="20"/>
                <w:lang w:val="en-US"/>
              </w:rPr>
              <w:t xml:space="preserve"> </w:t>
            </w:r>
            <w:r w:rsidRPr="009B25D8">
              <w:rPr>
                <w:rFonts w:ascii="Century Gothic" w:hAnsi="Century Gothic"/>
                <w:color w:val="auto"/>
                <w:w w:val="90"/>
                <w:sz w:val="20"/>
                <w:lang w:val="en-US"/>
              </w:rPr>
              <w:t>setiap</w:t>
            </w:r>
            <w:r w:rsidRPr="009B25D8">
              <w:rPr>
                <w:rFonts w:ascii="Century Gothic" w:hAnsi="Century Gothic"/>
                <w:color w:val="auto"/>
                <w:spacing w:val="8"/>
                <w:sz w:val="20"/>
                <w:lang w:val="en-US"/>
              </w:rPr>
              <w:t xml:space="preserve"> </w:t>
            </w:r>
            <w:r w:rsidRPr="009B25D8">
              <w:rPr>
                <w:rFonts w:ascii="Century Gothic" w:hAnsi="Century Gothic"/>
                <w:color w:val="auto"/>
                <w:w w:val="90"/>
                <w:sz w:val="20"/>
                <w:lang w:val="en-US"/>
              </w:rPr>
              <w:t>CCP,</w:t>
            </w:r>
            <w:r w:rsidRPr="009B25D8">
              <w:rPr>
                <w:rFonts w:ascii="Century Gothic" w:hAnsi="Century Gothic"/>
                <w:color w:val="auto"/>
                <w:spacing w:val="-5"/>
                <w:sz w:val="20"/>
                <w:lang w:val="en-US"/>
              </w:rPr>
              <w:t xml:space="preserve"> </w:t>
            </w:r>
            <w:r w:rsidRPr="009B25D8">
              <w:rPr>
                <w:rFonts w:ascii="Century Gothic" w:hAnsi="Century Gothic"/>
                <w:color w:val="auto"/>
                <w:w w:val="90"/>
                <w:sz w:val="20"/>
                <w:lang w:val="en-US"/>
              </w:rPr>
              <w:t>termasuk</w:t>
            </w:r>
            <w:r w:rsidRPr="009B25D8">
              <w:rPr>
                <w:rFonts w:ascii="Century Gothic" w:hAnsi="Century Gothic"/>
                <w:color w:val="auto"/>
                <w:spacing w:val="9"/>
                <w:sz w:val="20"/>
                <w:lang w:val="en-US"/>
              </w:rPr>
              <w:t xml:space="preserve"> </w:t>
            </w:r>
            <w:r w:rsidRPr="009B25D8">
              <w:rPr>
                <w:rFonts w:ascii="Century Gothic" w:hAnsi="Century Gothic"/>
                <w:color w:val="auto"/>
                <w:w w:val="90"/>
                <w:sz w:val="20"/>
                <w:lang w:val="en-US"/>
              </w:rPr>
              <w:t>batas</w:t>
            </w:r>
            <w:r w:rsidRPr="009B25D8">
              <w:rPr>
                <w:rFonts w:ascii="Century Gothic" w:hAnsi="Century Gothic"/>
                <w:color w:val="auto"/>
                <w:spacing w:val="8"/>
                <w:sz w:val="20"/>
                <w:lang w:val="en-US"/>
              </w:rPr>
              <w:t xml:space="preserve"> </w:t>
            </w:r>
            <w:r w:rsidRPr="009B25D8">
              <w:rPr>
                <w:rFonts w:ascii="Century Gothic" w:hAnsi="Century Gothic"/>
                <w:color w:val="auto"/>
                <w:spacing w:val="-2"/>
                <w:w w:val="90"/>
                <w:sz w:val="20"/>
                <w:lang w:val="en-US"/>
              </w:rPr>
              <w:t>kritis.</w:t>
            </w:r>
          </w:p>
          <w:p w14:paraId="2A1BCA22" w14:textId="06D09915" w:rsidR="00E0761B" w:rsidRPr="009B25D8" w:rsidRDefault="0090158F" w:rsidP="00E0761B">
            <w:pPr>
              <w:pStyle w:val="para"/>
              <w:rPr>
                <w:rFonts w:ascii="Century Gothic" w:hAnsi="Century Gothic"/>
                <w:color w:val="auto"/>
                <w:sz w:val="20"/>
                <w:szCs w:val="20"/>
                <w:lang w:val="en-US"/>
              </w:rPr>
            </w:pPr>
            <w:r w:rsidRPr="009B25D8">
              <w:rPr>
                <w:rFonts w:ascii="Century Gothic" w:hAnsi="Century Gothic"/>
                <w:color w:val="auto"/>
                <w:sz w:val="20"/>
                <w:szCs w:val="20"/>
                <w:lang w:val="en-US"/>
              </w:rPr>
              <w:t>Bukti yang terdokumentasi harus menunjukkan bahwa tindakan pengendalian yang dipilih dan batas kritis yang diidentifikasi mampu secara konsisten mengendalikan bahaya ke tingkat yang dapat diterima sesuai yang ditentukan.</w:t>
            </w:r>
          </w:p>
        </w:tc>
        <w:tc>
          <w:tcPr>
            <w:tcW w:w="1275" w:type="dxa"/>
            <w:tcBorders>
              <w:right w:val="single" w:sz="4" w:space="0" w:color="auto"/>
            </w:tcBorders>
            <w:shd w:val="clear" w:color="auto" w:fill="auto"/>
          </w:tcPr>
          <w:p w14:paraId="07263626" w14:textId="77777777" w:rsidR="00E0761B" w:rsidRPr="00206AD3" w:rsidRDefault="00E0761B" w:rsidP="00E0761B">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5FF80155" w14:textId="77777777" w:rsidR="00E0761B" w:rsidRPr="00206AD3" w:rsidRDefault="00E0761B" w:rsidP="00E0761B">
            <w:pPr>
              <w:spacing w:before="120" w:after="120" w:line="240" w:lineRule="auto"/>
              <w:rPr>
                <w:rFonts w:ascii="Century Gothic" w:hAnsi="Century Gothic" w:cs="Calibri"/>
                <w:b/>
                <w:sz w:val="20"/>
                <w:szCs w:val="20"/>
                <w:lang w:val="en-US"/>
              </w:rPr>
            </w:pPr>
          </w:p>
        </w:tc>
      </w:tr>
      <w:tr w:rsidR="00E0761B" w:rsidRPr="004A6153" w14:paraId="63CB1508" w14:textId="77777777" w:rsidTr="00662134">
        <w:trPr>
          <w:trHeight w:val="397"/>
        </w:trPr>
        <w:tc>
          <w:tcPr>
            <w:tcW w:w="1556" w:type="dxa"/>
            <w:gridSpan w:val="2"/>
            <w:shd w:val="clear" w:color="auto" w:fill="92D050"/>
            <w:tcMar>
              <w:top w:w="0" w:type="dxa"/>
              <w:bottom w:w="0" w:type="dxa"/>
            </w:tcMar>
          </w:tcPr>
          <w:p w14:paraId="718C873F" w14:textId="77777777" w:rsidR="00E0761B" w:rsidRPr="00D070E5" w:rsidRDefault="00E0761B" w:rsidP="00E0761B">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3D38C6EC" w:rsidR="00E0761B" w:rsidRPr="004A6153" w:rsidRDefault="004A6153" w:rsidP="00E0761B">
            <w:pPr>
              <w:pStyle w:val="Heading3"/>
              <w:rPr>
                <w:rFonts w:ascii="Century Gothic" w:hAnsi="Century Gothic" w:cs="Calibri"/>
                <w:sz w:val="20"/>
                <w:szCs w:val="20"/>
                <w:lang w:val="en-US"/>
              </w:rPr>
            </w:pPr>
            <w:r w:rsidRPr="004A6153">
              <w:rPr>
                <w:rFonts w:ascii="Century Gothic" w:hAnsi="Century Gothic" w:cs="Calibri"/>
                <w:b w:val="0"/>
                <w:bCs w:val="0"/>
                <w:color w:val="FFFFFF" w:themeColor="background1"/>
                <w:sz w:val="20"/>
                <w:szCs w:val="20"/>
                <w:lang w:val="en-US"/>
              </w:rPr>
              <w:t>Menetapkan sistem pemantauan untuk setiap CCP (setara dengan Codex Alimentarius Langkah 9, Prinsip 4)</w:t>
            </w:r>
          </w:p>
        </w:tc>
      </w:tr>
      <w:tr w:rsidR="00E0761B" w:rsidRPr="00D070E5" w14:paraId="5C771C5E" w14:textId="77777777" w:rsidTr="00D92FA6">
        <w:trPr>
          <w:trHeight w:val="397"/>
        </w:trPr>
        <w:tc>
          <w:tcPr>
            <w:tcW w:w="1556" w:type="dxa"/>
            <w:gridSpan w:val="2"/>
            <w:shd w:val="clear" w:color="auto" w:fill="D9D9D9" w:themeFill="background1" w:themeFillShade="D9"/>
            <w:tcMar>
              <w:top w:w="0" w:type="dxa"/>
              <w:bottom w:w="0" w:type="dxa"/>
            </w:tcMar>
          </w:tcPr>
          <w:p w14:paraId="00F2D2D7" w14:textId="7D9FD312"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7E8F2A0A" w14:textId="53B79252"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554CBAB8" w14:textId="5E644B29"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7BA3F83C" w14:textId="5FCFE7BE" w:rsidR="00E0761B" w:rsidRPr="00D070E5" w:rsidRDefault="00E0761B" w:rsidP="00E0761B">
            <w:pPr>
              <w:spacing w:before="120" w:after="120" w:line="240" w:lineRule="auto"/>
              <w:rPr>
                <w:rFonts w:ascii="Century Gothic" w:hAnsi="Century Gothic" w:cs="Calibri"/>
                <w:b/>
                <w:sz w:val="20"/>
                <w:szCs w:val="20"/>
                <w:lang w:val="en-US"/>
              </w:rPr>
            </w:pPr>
            <w:r w:rsidRPr="00A055DB">
              <w:rPr>
                <w:rFonts w:ascii="Century Gothic" w:hAnsi="Century Gothic" w:cs="Calibri"/>
                <w:b/>
                <w:color w:val="404040"/>
                <w:sz w:val="20"/>
                <w:szCs w:val="20"/>
              </w:rPr>
              <w:t>Komentar</w:t>
            </w:r>
          </w:p>
        </w:tc>
      </w:tr>
      <w:tr w:rsidR="00E0761B" w:rsidRPr="000B241B" w14:paraId="6E0AB5BA" w14:textId="77777777" w:rsidTr="009C11EB">
        <w:trPr>
          <w:trHeight w:val="397"/>
        </w:trPr>
        <w:tc>
          <w:tcPr>
            <w:tcW w:w="847" w:type="dxa"/>
            <w:shd w:val="clear" w:color="auto" w:fill="D6E9B2"/>
            <w:tcMar>
              <w:top w:w="0" w:type="dxa"/>
              <w:bottom w:w="0" w:type="dxa"/>
            </w:tcMar>
          </w:tcPr>
          <w:p w14:paraId="608824AD" w14:textId="77777777" w:rsidR="00E0761B" w:rsidRPr="00D070E5" w:rsidRDefault="00E0761B" w:rsidP="00E0761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FFF99"/>
          </w:tcPr>
          <w:p w14:paraId="61F3FB94" w14:textId="77777777" w:rsidR="00E0761B" w:rsidRPr="00D070E5" w:rsidRDefault="00E0761B" w:rsidP="00E0761B">
            <w:pPr>
              <w:spacing w:before="120" w:after="120" w:line="240" w:lineRule="auto"/>
              <w:rPr>
                <w:rFonts w:ascii="Century Gothic" w:hAnsi="Century Gothic" w:cs="Calibri"/>
                <w:b/>
                <w:sz w:val="20"/>
                <w:szCs w:val="20"/>
                <w:lang w:val="en-US"/>
              </w:rPr>
            </w:pPr>
          </w:p>
        </w:tc>
        <w:tc>
          <w:tcPr>
            <w:tcW w:w="3685" w:type="dxa"/>
            <w:shd w:val="clear" w:color="auto" w:fill="auto"/>
          </w:tcPr>
          <w:p w14:paraId="0C188ACE" w14:textId="77777777" w:rsidR="00E0761B" w:rsidRPr="00206AD3" w:rsidRDefault="003316B7" w:rsidP="00E0761B">
            <w:pPr>
              <w:spacing w:before="120" w:after="120" w:line="240" w:lineRule="auto"/>
              <w:rPr>
                <w:rFonts w:ascii="Century Gothic" w:hAnsi="Century Gothic"/>
                <w:color w:val="000000"/>
                <w:sz w:val="20"/>
                <w:szCs w:val="20"/>
                <w:lang w:val="en-US"/>
              </w:rPr>
            </w:pPr>
            <w:r w:rsidRPr="00206AD3">
              <w:rPr>
                <w:rFonts w:ascii="Century Gothic" w:hAnsi="Century Gothic"/>
                <w:color w:val="000000"/>
                <w:sz w:val="20"/>
                <w:szCs w:val="20"/>
                <w:lang w:val="en-US"/>
              </w:rPr>
              <w:t>Prosedur pemantauan harus dibuat untuk setiap CCP demi memastikan kepatuhan terhadap batas kritis.</w:t>
            </w:r>
          </w:p>
          <w:p w14:paraId="08120C75" w14:textId="77777777" w:rsidR="003316B7" w:rsidRPr="00206AD3" w:rsidRDefault="003316B7" w:rsidP="00E0761B">
            <w:pPr>
              <w:spacing w:before="120" w:after="120" w:line="240" w:lineRule="auto"/>
              <w:rPr>
                <w:rFonts w:ascii="Century Gothic" w:hAnsi="Century Gothic"/>
                <w:color w:val="000000"/>
                <w:sz w:val="20"/>
                <w:szCs w:val="20"/>
                <w:lang w:val="en-US"/>
              </w:rPr>
            </w:pPr>
          </w:p>
          <w:p w14:paraId="459732AD" w14:textId="77777777" w:rsidR="003316B7" w:rsidRPr="00206AD3" w:rsidRDefault="003316B7" w:rsidP="003316B7">
            <w:pPr>
              <w:pStyle w:val="TableParagraph"/>
              <w:spacing w:line="249" w:lineRule="auto"/>
              <w:rPr>
                <w:rFonts w:ascii="Century Gothic" w:eastAsiaTheme="minorHAnsi" w:hAnsi="Century Gothic" w:cstheme="minorBidi"/>
                <w:color w:val="000000"/>
                <w:sz w:val="20"/>
                <w:szCs w:val="20"/>
              </w:rPr>
            </w:pPr>
            <w:r w:rsidRPr="00206AD3">
              <w:rPr>
                <w:rFonts w:ascii="Century Gothic" w:eastAsiaTheme="minorHAnsi" w:hAnsi="Century Gothic" w:cstheme="minorBidi"/>
                <w:color w:val="000000"/>
                <w:sz w:val="20"/>
                <w:szCs w:val="20"/>
              </w:rPr>
              <w:t xml:space="preserve">Sistem pemantauan harus dapat mendeteksi hilangnya kendali CCP dan, sebisa mungkin, memberikan informasi tepat waktu agar tindakan korektif </w:t>
            </w:r>
            <w:r w:rsidRPr="00206AD3">
              <w:rPr>
                <w:rFonts w:ascii="Century Gothic" w:eastAsiaTheme="minorHAnsi" w:hAnsi="Century Gothic" w:cstheme="minorBidi"/>
                <w:color w:val="000000"/>
                <w:sz w:val="20"/>
                <w:szCs w:val="20"/>
              </w:rPr>
              <w:lastRenderedPageBreak/>
              <w:t>dapat dilakukan. Sebagai panduan, Anda dapat mempertimbangkan hal-hal berikut ini, meskipun ini bukan daftar yang lengkap:</w:t>
            </w:r>
          </w:p>
          <w:p w14:paraId="547FECDD" w14:textId="77777777" w:rsidR="003316B7" w:rsidRPr="003316B7" w:rsidRDefault="003316B7" w:rsidP="003316B7">
            <w:pPr>
              <w:pStyle w:val="TableParagraph"/>
              <w:numPr>
                <w:ilvl w:val="0"/>
                <w:numId w:val="56"/>
              </w:numPr>
              <w:tabs>
                <w:tab w:val="left" w:pos="284"/>
              </w:tabs>
              <w:spacing w:before="117"/>
              <w:ind w:hanging="171"/>
              <w:rPr>
                <w:rFonts w:ascii="Century Gothic" w:eastAsiaTheme="minorHAnsi" w:hAnsi="Century Gothic" w:cstheme="minorBidi"/>
                <w:color w:val="000000"/>
                <w:sz w:val="20"/>
                <w:szCs w:val="20"/>
                <w:lang w:val="fr-FR"/>
              </w:rPr>
            </w:pPr>
            <w:r w:rsidRPr="003316B7">
              <w:rPr>
                <w:rFonts w:ascii="Century Gothic" w:eastAsiaTheme="minorHAnsi" w:hAnsi="Century Gothic" w:cstheme="minorBidi"/>
                <w:color w:val="000000"/>
                <w:sz w:val="20"/>
                <w:szCs w:val="20"/>
                <w:lang w:val="fr-FR"/>
              </w:rPr>
              <w:t>pengukuran daring</w:t>
            </w:r>
          </w:p>
          <w:p w14:paraId="4AAEC834" w14:textId="77777777" w:rsidR="003316B7" w:rsidRPr="003316B7" w:rsidRDefault="003316B7" w:rsidP="003316B7">
            <w:pPr>
              <w:pStyle w:val="TableParagraph"/>
              <w:numPr>
                <w:ilvl w:val="0"/>
                <w:numId w:val="56"/>
              </w:numPr>
              <w:tabs>
                <w:tab w:val="left" w:pos="284"/>
              </w:tabs>
              <w:spacing w:before="7"/>
              <w:ind w:hanging="171"/>
              <w:rPr>
                <w:rFonts w:ascii="Century Gothic" w:eastAsiaTheme="minorHAnsi" w:hAnsi="Century Gothic" w:cstheme="minorBidi"/>
                <w:color w:val="000000"/>
                <w:sz w:val="20"/>
                <w:szCs w:val="20"/>
                <w:lang w:val="fr-FR"/>
              </w:rPr>
            </w:pPr>
            <w:r w:rsidRPr="003316B7">
              <w:rPr>
                <w:rFonts w:ascii="Century Gothic" w:eastAsiaTheme="minorHAnsi" w:hAnsi="Century Gothic" w:cstheme="minorBidi"/>
                <w:color w:val="000000"/>
                <w:sz w:val="20"/>
                <w:szCs w:val="20"/>
                <w:lang w:val="fr-FR"/>
              </w:rPr>
              <w:t>pengukuran luring</w:t>
            </w:r>
          </w:p>
          <w:p w14:paraId="2E435EA4" w14:textId="77777777" w:rsidR="003316B7" w:rsidRPr="003316B7" w:rsidRDefault="003316B7" w:rsidP="003316B7">
            <w:pPr>
              <w:pStyle w:val="TableParagraph"/>
              <w:numPr>
                <w:ilvl w:val="0"/>
                <w:numId w:val="56"/>
              </w:numPr>
              <w:tabs>
                <w:tab w:val="left" w:pos="284"/>
              </w:tabs>
              <w:spacing w:before="8"/>
              <w:ind w:hanging="171"/>
              <w:rPr>
                <w:rFonts w:ascii="Century Gothic" w:eastAsiaTheme="minorHAnsi" w:hAnsi="Century Gothic" w:cstheme="minorBidi"/>
                <w:color w:val="000000"/>
                <w:sz w:val="20"/>
                <w:szCs w:val="20"/>
                <w:lang w:val="fr-FR"/>
              </w:rPr>
            </w:pPr>
            <w:r w:rsidRPr="003316B7">
              <w:rPr>
                <w:rFonts w:ascii="Century Gothic" w:eastAsiaTheme="minorHAnsi" w:hAnsi="Century Gothic" w:cstheme="minorBidi"/>
                <w:color w:val="000000"/>
                <w:sz w:val="20"/>
                <w:szCs w:val="20"/>
                <w:lang w:val="fr-FR"/>
              </w:rPr>
              <w:t>pengukuran</w:t>
            </w:r>
          </w:p>
          <w:p w14:paraId="1BB645BE" w14:textId="699274B2" w:rsidR="003316B7" w:rsidRPr="003316B7" w:rsidRDefault="003316B7" w:rsidP="003316B7">
            <w:pPr>
              <w:spacing w:before="120" w:after="120" w:line="240" w:lineRule="auto"/>
              <w:rPr>
                <w:rFonts w:ascii="Century Gothic" w:hAnsi="Century Gothic"/>
                <w:color w:val="000000"/>
                <w:sz w:val="20"/>
                <w:szCs w:val="20"/>
                <w:lang w:val="fr-FR"/>
              </w:rPr>
            </w:pPr>
            <w:r w:rsidRPr="003316B7">
              <w:rPr>
                <w:rFonts w:ascii="Century Gothic" w:hAnsi="Century Gothic"/>
                <w:color w:val="000000"/>
                <w:sz w:val="20"/>
                <w:szCs w:val="20"/>
                <w:lang w:val="fr-FR"/>
              </w:rPr>
              <w:t>Apabila pengukuran terputus-putus digunakan, sistem harus memastikan bahwa sampel yang diambil mewakili kelompok produk.</w:t>
            </w:r>
          </w:p>
        </w:tc>
        <w:tc>
          <w:tcPr>
            <w:tcW w:w="1275" w:type="dxa"/>
            <w:tcBorders>
              <w:right w:val="single" w:sz="4" w:space="0" w:color="auto"/>
            </w:tcBorders>
            <w:shd w:val="clear" w:color="auto" w:fill="auto"/>
          </w:tcPr>
          <w:p w14:paraId="3A9E5122" w14:textId="77777777" w:rsidR="00E0761B" w:rsidRPr="00206AD3" w:rsidRDefault="00E0761B" w:rsidP="00E0761B">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669B4749" w14:textId="77777777" w:rsidR="00E0761B" w:rsidRPr="00206AD3" w:rsidRDefault="00E0761B" w:rsidP="00E0761B">
            <w:pPr>
              <w:spacing w:before="120" w:after="120" w:line="240" w:lineRule="auto"/>
              <w:rPr>
                <w:rFonts w:ascii="Century Gothic" w:hAnsi="Century Gothic" w:cs="Calibri"/>
                <w:b/>
                <w:sz w:val="20"/>
                <w:szCs w:val="20"/>
                <w:lang w:val="fr-FR"/>
              </w:rPr>
            </w:pPr>
          </w:p>
        </w:tc>
      </w:tr>
      <w:tr w:rsidR="00E0761B" w:rsidRPr="00206AD3" w14:paraId="1689532B" w14:textId="77777777" w:rsidTr="009C11EB">
        <w:trPr>
          <w:trHeight w:val="397"/>
        </w:trPr>
        <w:tc>
          <w:tcPr>
            <w:tcW w:w="847" w:type="dxa"/>
            <w:shd w:val="clear" w:color="auto" w:fill="D6E9B2"/>
            <w:tcMar>
              <w:top w:w="0" w:type="dxa"/>
              <w:bottom w:w="0" w:type="dxa"/>
            </w:tcMar>
          </w:tcPr>
          <w:p w14:paraId="755893D2" w14:textId="77777777" w:rsidR="00E0761B" w:rsidRPr="00D070E5" w:rsidRDefault="00E0761B" w:rsidP="00E0761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FFF99"/>
          </w:tcPr>
          <w:p w14:paraId="2BEA843A" w14:textId="60B75C30" w:rsidR="00E0761B" w:rsidRPr="00D070E5" w:rsidRDefault="00E0761B" w:rsidP="00E0761B">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2A395921" w:rsidR="00E0761B" w:rsidRPr="00206AD3" w:rsidRDefault="00206AD3" w:rsidP="00E0761B">
            <w:pPr>
              <w:pStyle w:val="para"/>
              <w:rPr>
                <w:rFonts w:ascii="Century Gothic" w:hAnsi="Century Gothic"/>
                <w:sz w:val="20"/>
                <w:szCs w:val="20"/>
                <w:lang w:val="en-US"/>
              </w:rPr>
            </w:pPr>
            <w:r w:rsidRPr="00206AD3">
              <w:rPr>
                <w:rFonts w:ascii="Century Gothic" w:hAnsi="Century Gothic"/>
                <w:sz w:val="20"/>
                <w:szCs w:val="20"/>
                <w:lang w:val="en-US"/>
              </w:rPr>
              <w:t>Catatan yang terkait dengan pemantauan setiap CCP harus mencakup tanggal, waktu, dan hasil pengukuran dan harus ditandatangani oleh orang yang bertanggung jawab atas pemantauan dan diverifikasi, jika perlu, oleh orang yang berwenang. Jika catatan dalam bentuk elektronik, harus ada bukti bahwa catatan telah diperiksa dan diverifikasi.</w:t>
            </w:r>
          </w:p>
        </w:tc>
        <w:tc>
          <w:tcPr>
            <w:tcW w:w="1275" w:type="dxa"/>
            <w:tcBorders>
              <w:right w:val="single" w:sz="4" w:space="0" w:color="auto"/>
            </w:tcBorders>
            <w:shd w:val="clear" w:color="auto" w:fill="auto"/>
          </w:tcPr>
          <w:p w14:paraId="3CB31DBC" w14:textId="77777777" w:rsidR="00E0761B" w:rsidRPr="00206AD3" w:rsidRDefault="00E0761B" w:rsidP="00E0761B">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3E8885FF" w14:textId="77777777" w:rsidR="00E0761B" w:rsidRPr="00206AD3" w:rsidRDefault="00E0761B" w:rsidP="00E0761B">
            <w:pPr>
              <w:spacing w:before="120" w:after="120" w:line="240" w:lineRule="auto"/>
              <w:rPr>
                <w:rFonts w:ascii="Century Gothic" w:hAnsi="Century Gothic" w:cs="Calibri"/>
                <w:b/>
                <w:sz w:val="20"/>
                <w:szCs w:val="20"/>
                <w:lang w:val="en-US"/>
              </w:rPr>
            </w:pPr>
          </w:p>
        </w:tc>
      </w:tr>
      <w:tr w:rsidR="00E0761B" w:rsidRPr="00206AD3" w14:paraId="34A19C41" w14:textId="77777777" w:rsidTr="00662134">
        <w:trPr>
          <w:trHeight w:val="397"/>
        </w:trPr>
        <w:tc>
          <w:tcPr>
            <w:tcW w:w="1556" w:type="dxa"/>
            <w:gridSpan w:val="2"/>
            <w:shd w:val="clear" w:color="auto" w:fill="92D050"/>
            <w:tcMar>
              <w:top w:w="0" w:type="dxa"/>
              <w:bottom w:w="0" w:type="dxa"/>
            </w:tcMar>
          </w:tcPr>
          <w:p w14:paraId="2D484FB2" w14:textId="77777777" w:rsidR="00E0761B" w:rsidRPr="00D070E5" w:rsidRDefault="00E0761B" w:rsidP="00E0761B">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03E5EB65" w:rsidR="00E0761B" w:rsidRPr="00206AD3" w:rsidRDefault="00206AD3" w:rsidP="00E0761B">
            <w:pPr>
              <w:spacing w:before="120" w:after="120" w:line="240" w:lineRule="auto"/>
              <w:rPr>
                <w:rFonts w:ascii="Century Gothic" w:hAnsi="Century Gothic" w:cs="Calibri"/>
                <w:b/>
                <w:sz w:val="20"/>
                <w:szCs w:val="20"/>
                <w:lang w:val="en-US"/>
              </w:rPr>
            </w:pPr>
            <w:r w:rsidRPr="00206AD3">
              <w:rPr>
                <w:rFonts w:ascii="Century Gothic" w:hAnsi="Century Gothic" w:cs="Calibri"/>
                <w:color w:val="FFFFFF" w:themeColor="background1"/>
                <w:sz w:val="20"/>
                <w:szCs w:val="20"/>
                <w:lang w:val="en-US"/>
              </w:rPr>
              <w:t>Menetapkan rencana tindakan korektif (setara dengan Codex Alimentarius Langkah 10, Prinsip 5)</w:t>
            </w:r>
          </w:p>
        </w:tc>
      </w:tr>
      <w:tr w:rsidR="00E0761B" w:rsidRPr="00D070E5" w14:paraId="00CA8EC5" w14:textId="77777777" w:rsidTr="004409C2">
        <w:trPr>
          <w:trHeight w:val="397"/>
        </w:trPr>
        <w:tc>
          <w:tcPr>
            <w:tcW w:w="1556" w:type="dxa"/>
            <w:gridSpan w:val="2"/>
            <w:shd w:val="clear" w:color="auto" w:fill="D9D9D9" w:themeFill="background1" w:themeFillShade="D9"/>
            <w:tcMar>
              <w:top w:w="0" w:type="dxa"/>
              <w:bottom w:w="0" w:type="dxa"/>
            </w:tcMar>
          </w:tcPr>
          <w:p w14:paraId="36F449D2" w14:textId="3618344A" w:rsidR="00E0761B" w:rsidRPr="00D070E5" w:rsidRDefault="00E0761B" w:rsidP="00E0761B">
            <w:pPr>
              <w:spacing w:before="120" w:after="120" w:line="240" w:lineRule="auto"/>
              <w:rPr>
                <w:rFonts w:ascii="Century Gothic" w:hAnsi="Century Gothic" w:cs="Calibri"/>
                <w:b/>
                <w:color w:val="FFFFFF" w:themeColor="background1"/>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54C0DFD2" w14:textId="23E54E9F" w:rsidR="00E0761B" w:rsidRPr="00D070E5" w:rsidRDefault="00E0761B" w:rsidP="00E0761B">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06574FAA" w14:textId="13778B9F" w:rsidR="00E0761B" w:rsidRPr="00D070E5" w:rsidRDefault="00E0761B" w:rsidP="00E0761B">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5E97CE19" w14:textId="25754617" w:rsidR="00E0761B" w:rsidRPr="00D070E5" w:rsidRDefault="00E0761B" w:rsidP="00E0761B">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6C3E16" w:rsidRPr="006C3E16" w14:paraId="1AC2BC0A" w14:textId="77777777" w:rsidTr="00662134">
        <w:trPr>
          <w:trHeight w:val="397"/>
        </w:trPr>
        <w:tc>
          <w:tcPr>
            <w:tcW w:w="1556" w:type="dxa"/>
            <w:gridSpan w:val="2"/>
            <w:shd w:val="clear" w:color="auto" w:fill="D6E9B2"/>
            <w:tcMar>
              <w:top w:w="0" w:type="dxa"/>
              <w:bottom w:w="0" w:type="dxa"/>
            </w:tcMar>
          </w:tcPr>
          <w:p w14:paraId="75D3CE71" w14:textId="77777777" w:rsidR="006C3E16" w:rsidRPr="00D070E5" w:rsidRDefault="006C3E16" w:rsidP="006C3E1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4BCE6592" w14:textId="77777777" w:rsidR="006C3E16" w:rsidRPr="009B25D8" w:rsidRDefault="006C3E16" w:rsidP="006C3E16">
            <w:pPr>
              <w:pStyle w:val="TableParagraph"/>
              <w:spacing w:line="249" w:lineRule="auto"/>
              <w:ind w:right="334"/>
              <w:rPr>
                <w:rFonts w:ascii="Century Gothic" w:eastAsiaTheme="minorHAnsi" w:hAnsi="Century Gothic" w:cstheme="minorBidi"/>
                <w:sz w:val="20"/>
                <w:szCs w:val="20"/>
              </w:rPr>
            </w:pPr>
            <w:r w:rsidRPr="009B25D8">
              <w:rPr>
                <w:rFonts w:ascii="Century Gothic" w:eastAsiaTheme="minorHAnsi" w:hAnsi="Century Gothic" w:cstheme="minorBidi"/>
                <w:sz w:val="20"/>
                <w:szCs w:val="20"/>
              </w:rPr>
              <w:t xml:space="preserve">Tim keamanan pangan HACCP harus menentukan dan mendokumentasikan tindakan korektif yang harus diambil ketika hasil yang dipantau menunjukkan kegagalan dalam memenuhi batas kendali, atau ketika hasil yang dipantau menunjukkan adanya kecenderungan hilangnya kendali. </w:t>
            </w:r>
          </w:p>
          <w:p w14:paraId="481B8162" w14:textId="77777777" w:rsidR="006C3E16" w:rsidRPr="009B25D8" w:rsidRDefault="006C3E16" w:rsidP="006C3E16">
            <w:pPr>
              <w:pStyle w:val="TableParagraph"/>
              <w:spacing w:line="249" w:lineRule="auto"/>
              <w:ind w:right="334"/>
              <w:rPr>
                <w:spacing w:val="-19"/>
                <w:sz w:val="20"/>
              </w:rPr>
            </w:pPr>
          </w:p>
          <w:p w14:paraId="59A3ABB4" w14:textId="623F634B" w:rsidR="006C3E16" w:rsidRPr="009B25D8" w:rsidRDefault="006C3E16" w:rsidP="006C3E16">
            <w:pPr>
              <w:pStyle w:val="Pa17"/>
              <w:spacing w:after="100"/>
              <w:rPr>
                <w:rFonts w:ascii="Century Gothic" w:hAnsi="Century Gothic" w:cs="Circe Light"/>
                <w:sz w:val="20"/>
                <w:szCs w:val="20"/>
                <w:lang w:val="en-US"/>
              </w:rPr>
            </w:pPr>
            <w:r w:rsidRPr="009B25D8">
              <w:rPr>
                <w:rFonts w:ascii="Century Gothic" w:hAnsi="Century Gothic"/>
                <w:sz w:val="20"/>
                <w:szCs w:val="20"/>
                <w:lang w:val="en-US"/>
              </w:rPr>
              <w:t>Hal ini harus mencakup tindakan yang harus diambil oleh personel yang ditunjuk sehubungan dengan produk apa pun yang telah diproduksi selama periode ketika proses tidak terkendali.</w:t>
            </w:r>
          </w:p>
        </w:tc>
        <w:tc>
          <w:tcPr>
            <w:tcW w:w="1275" w:type="dxa"/>
            <w:tcBorders>
              <w:right w:val="single" w:sz="4" w:space="0" w:color="auto"/>
            </w:tcBorders>
            <w:shd w:val="clear" w:color="auto" w:fill="auto"/>
          </w:tcPr>
          <w:p w14:paraId="76FEF7EC" w14:textId="77777777" w:rsidR="006C3E16" w:rsidRPr="006C3E16" w:rsidRDefault="006C3E16" w:rsidP="006C3E16">
            <w:pPr>
              <w:spacing w:before="120" w:after="120" w:line="240" w:lineRule="auto"/>
              <w:rPr>
                <w:rFonts w:ascii="Century Gothic" w:hAnsi="Century Gothic" w:cs="Calibri"/>
                <w:b/>
                <w:color w:val="000000" w:themeColor="text1"/>
                <w:sz w:val="20"/>
                <w:szCs w:val="20"/>
                <w:lang w:val="en-US"/>
              </w:rPr>
            </w:pPr>
          </w:p>
        </w:tc>
        <w:tc>
          <w:tcPr>
            <w:tcW w:w="3374" w:type="dxa"/>
            <w:tcBorders>
              <w:left w:val="single" w:sz="4" w:space="0" w:color="auto"/>
            </w:tcBorders>
            <w:shd w:val="clear" w:color="auto" w:fill="auto"/>
          </w:tcPr>
          <w:p w14:paraId="2E7A0947" w14:textId="34D11428" w:rsidR="006C3E16" w:rsidRPr="006C3E16" w:rsidRDefault="006C3E16" w:rsidP="006C3E16">
            <w:pPr>
              <w:pStyle w:val="TableParagraph"/>
              <w:spacing w:line="249" w:lineRule="auto"/>
              <w:ind w:right="334"/>
              <w:rPr>
                <w:rFonts w:ascii="Century Gothic" w:hAnsi="Century Gothic" w:cs="Calibri"/>
                <w:color w:val="000000" w:themeColor="text1"/>
                <w:sz w:val="20"/>
                <w:szCs w:val="20"/>
              </w:rPr>
            </w:pPr>
          </w:p>
        </w:tc>
      </w:tr>
      <w:tr w:rsidR="00E0761B" w:rsidRPr="00C70900" w14:paraId="655406EB" w14:textId="77777777" w:rsidTr="00662134">
        <w:trPr>
          <w:trHeight w:val="397"/>
        </w:trPr>
        <w:tc>
          <w:tcPr>
            <w:tcW w:w="1556" w:type="dxa"/>
            <w:gridSpan w:val="2"/>
            <w:shd w:val="clear" w:color="auto" w:fill="92D050"/>
            <w:tcMar>
              <w:top w:w="0" w:type="dxa"/>
              <w:bottom w:w="0" w:type="dxa"/>
            </w:tcMar>
          </w:tcPr>
          <w:p w14:paraId="3BB49DE8" w14:textId="77777777" w:rsidR="00E0761B" w:rsidRPr="00D070E5" w:rsidRDefault="00E0761B" w:rsidP="00E0761B">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20F41736" w:rsidR="00E0761B" w:rsidRPr="00C70900" w:rsidRDefault="00C70900" w:rsidP="00E0761B">
            <w:pPr>
              <w:spacing w:before="120" w:after="120" w:line="240" w:lineRule="auto"/>
              <w:rPr>
                <w:rFonts w:ascii="Century Gothic" w:hAnsi="Century Gothic" w:cs="Calibri"/>
                <w:b/>
                <w:color w:val="000000" w:themeColor="text1"/>
                <w:sz w:val="20"/>
                <w:szCs w:val="20"/>
                <w:lang w:val="en-US"/>
              </w:rPr>
            </w:pPr>
            <w:r w:rsidRPr="00C70900">
              <w:rPr>
                <w:rFonts w:ascii="Century Gothic" w:hAnsi="Century Gothic" w:cs="Calibri"/>
                <w:color w:val="FFFFFF" w:themeColor="background1"/>
                <w:sz w:val="20"/>
                <w:szCs w:val="20"/>
                <w:lang w:val="en-US"/>
              </w:rPr>
              <w:t>Memvalidasi rencana HACCP dan menetapkan prosedur verifikasi (setara dengan Codex Alimentarius Langkah 11, Prinsip 6)</w:t>
            </w:r>
          </w:p>
        </w:tc>
      </w:tr>
      <w:tr w:rsidR="00E0761B" w:rsidRPr="00D070E5" w14:paraId="7F22DE18" w14:textId="77777777" w:rsidTr="004409C2">
        <w:trPr>
          <w:trHeight w:val="397"/>
        </w:trPr>
        <w:tc>
          <w:tcPr>
            <w:tcW w:w="1556" w:type="dxa"/>
            <w:gridSpan w:val="2"/>
            <w:shd w:val="clear" w:color="auto" w:fill="D9D9D9" w:themeFill="background1" w:themeFillShade="D9"/>
            <w:tcMar>
              <w:top w:w="0" w:type="dxa"/>
              <w:bottom w:w="0" w:type="dxa"/>
            </w:tcMar>
          </w:tcPr>
          <w:p w14:paraId="639A5A7B" w14:textId="1BB6DFBA" w:rsidR="00E0761B" w:rsidRPr="00D070E5" w:rsidRDefault="00E0761B" w:rsidP="00E0761B">
            <w:pPr>
              <w:spacing w:before="120" w:after="120" w:line="240" w:lineRule="auto"/>
              <w:rPr>
                <w:rFonts w:ascii="Century Gothic" w:hAnsi="Century Gothic" w:cs="Calibri"/>
                <w:b/>
                <w:color w:val="FFFFFF" w:themeColor="background1"/>
                <w:sz w:val="20"/>
                <w:szCs w:val="20"/>
                <w:lang w:val="en-US"/>
              </w:rPr>
            </w:pPr>
            <w:r w:rsidRPr="00A055DB">
              <w:rPr>
                <w:rFonts w:ascii="Century Gothic" w:eastAsia="Frutiger-Light" w:hAnsi="Century Gothic" w:cs="Calibri"/>
                <w:b/>
                <w:sz w:val="20"/>
                <w:szCs w:val="20"/>
                <w:lang w:eastAsia="en-GB"/>
              </w:rPr>
              <w:lastRenderedPageBreak/>
              <w:t>Klausul</w:t>
            </w:r>
          </w:p>
        </w:tc>
        <w:tc>
          <w:tcPr>
            <w:tcW w:w="3685" w:type="dxa"/>
            <w:shd w:val="clear" w:color="auto" w:fill="auto"/>
          </w:tcPr>
          <w:p w14:paraId="338E1D37" w14:textId="26180D8C" w:rsidR="00E0761B" w:rsidRPr="00D070E5" w:rsidRDefault="00E0761B" w:rsidP="00E0761B">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6E039C79" w14:textId="5925A08B" w:rsidR="00E0761B" w:rsidRPr="00D070E5" w:rsidRDefault="00E0761B" w:rsidP="00E0761B">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1B96B177" w14:textId="1DD9F3A3" w:rsidR="00E0761B" w:rsidRPr="00D070E5" w:rsidRDefault="00E0761B" w:rsidP="00E0761B">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E0761B" w:rsidRPr="00F92906" w14:paraId="7B802A47" w14:textId="77777777" w:rsidTr="00662134">
        <w:trPr>
          <w:trHeight w:val="397"/>
        </w:trPr>
        <w:tc>
          <w:tcPr>
            <w:tcW w:w="1556" w:type="dxa"/>
            <w:gridSpan w:val="2"/>
            <w:shd w:val="clear" w:color="auto" w:fill="D6E9B2"/>
            <w:tcMar>
              <w:top w:w="0" w:type="dxa"/>
              <w:bottom w:w="0" w:type="dxa"/>
            </w:tcMar>
          </w:tcPr>
          <w:p w14:paraId="5AFDF550" w14:textId="7013E55B" w:rsidR="00E0761B" w:rsidRPr="00100C23" w:rsidRDefault="00E0761B" w:rsidP="00E0761B">
            <w:pPr>
              <w:spacing w:before="120" w:after="120" w:line="240" w:lineRule="auto"/>
              <w:rPr>
                <w:rFonts w:ascii="Century Gothic" w:hAnsi="Century Gothic" w:cs="Calibri"/>
                <w:b/>
                <w:sz w:val="20"/>
                <w:szCs w:val="20"/>
                <w:lang w:val="en-US"/>
              </w:rPr>
            </w:pPr>
          </w:p>
          <w:p w14:paraId="77AF43F0" w14:textId="513435BA" w:rsidR="00E0761B" w:rsidRPr="00100C23" w:rsidRDefault="00E0761B" w:rsidP="00E0761B">
            <w:pPr>
              <w:spacing w:before="120" w:after="120" w:line="240" w:lineRule="auto"/>
              <w:rPr>
                <w:rFonts w:ascii="Century Gothic" w:hAnsi="Century Gothic" w:cs="Calibri"/>
                <w:b/>
                <w:sz w:val="20"/>
                <w:szCs w:val="20"/>
                <w:lang w:val="en-US"/>
              </w:rPr>
            </w:pPr>
            <w:r w:rsidRPr="00100C23">
              <w:rPr>
                <w:rFonts w:ascii="Century Gothic" w:hAnsi="Century Gothic" w:cs="Calibri"/>
                <w:b/>
                <w:sz w:val="20"/>
                <w:szCs w:val="20"/>
                <w:lang w:val="en-US"/>
              </w:rPr>
              <w:t>2.12.1</w:t>
            </w:r>
          </w:p>
        </w:tc>
        <w:tc>
          <w:tcPr>
            <w:tcW w:w="3685" w:type="dxa"/>
            <w:shd w:val="clear" w:color="auto" w:fill="auto"/>
          </w:tcPr>
          <w:p w14:paraId="74D94165" w14:textId="77777777" w:rsidR="00E0761B" w:rsidRPr="00100C23" w:rsidRDefault="00C70900" w:rsidP="00E0761B">
            <w:pPr>
              <w:spacing w:before="120" w:after="120" w:line="240" w:lineRule="auto"/>
              <w:rPr>
                <w:rFonts w:ascii="Century Gothic" w:hAnsi="Century Gothic"/>
                <w:sz w:val="20"/>
                <w:szCs w:val="20"/>
                <w:lang w:val="en-US"/>
              </w:rPr>
            </w:pPr>
            <w:r w:rsidRPr="00100C23">
              <w:rPr>
                <w:rFonts w:ascii="Century Gothic" w:hAnsi="Century Gothic"/>
                <w:sz w:val="20"/>
                <w:szCs w:val="20"/>
                <w:lang w:val="en-US"/>
              </w:rPr>
              <w:t>HACCP atau rencana keamanan pangan harus divalidasi sebelum melakukan perubahan yang dapat memengaruhi keamanan produk, untuk memastikan bahwa rencana tersebut akan secara efektif mengendalikan bahaya yang teridentifikasi sebelum diimplementasikan.</w:t>
            </w:r>
          </w:p>
          <w:p w14:paraId="434C8E37" w14:textId="77777777" w:rsidR="00C70900" w:rsidRPr="00100C23" w:rsidRDefault="00C70900" w:rsidP="00E0761B">
            <w:pPr>
              <w:spacing w:before="120" w:after="120" w:line="240" w:lineRule="auto"/>
              <w:rPr>
                <w:rFonts w:ascii="Century Gothic" w:hAnsi="Century Gothic"/>
                <w:sz w:val="20"/>
                <w:szCs w:val="20"/>
                <w:lang w:val="en-US"/>
              </w:rPr>
            </w:pPr>
          </w:p>
          <w:p w14:paraId="4D8794D3" w14:textId="1D6A9452" w:rsidR="00C70900" w:rsidRPr="00100C23" w:rsidRDefault="00C70900" w:rsidP="00E0761B">
            <w:pPr>
              <w:spacing w:before="120" w:after="120" w:line="240" w:lineRule="auto"/>
              <w:rPr>
                <w:rFonts w:ascii="Century Gothic" w:hAnsi="Century Gothic"/>
                <w:sz w:val="20"/>
                <w:szCs w:val="20"/>
                <w:lang w:val="en-US"/>
              </w:rPr>
            </w:pPr>
            <w:r w:rsidRPr="00100C23">
              <w:rPr>
                <w:rFonts w:ascii="Century Gothic" w:hAnsi="Century Gothic"/>
                <w:sz w:val="20"/>
                <w:szCs w:val="20"/>
                <w:lang w:val="en-US"/>
              </w:rPr>
              <w:t>Untuk rencana HACCP atau keamanan pangan yang sudah ada, hal ini dapat dicapai dengan menggunakan proses yang telah ditetapkan yang dirinci dalam klausul 2.12.2 dan 2.12.3.</w:t>
            </w:r>
          </w:p>
        </w:tc>
        <w:tc>
          <w:tcPr>
            <w:tcW w:w="1275" w:type="dxa"/>
            <w:tcBorders>
              <w:right w:val="single" w:sz="4" w:space="0" w:color="auto"/>
            </w:tcBorders>
            <w:shd w:val="clear" w:color="auto" w:fill="auto"/>
          </w:tcPr>
          <w:p w14:paraId="65652FD4" w14:textId="77777777" w:rsidR="00E0761B" w:rsidRPr="00F92906" w:rsidRDefault="00E0761B" w:rsidP="00E0761B">
            <w:pPr>
              <w:spacing w:before="120" w:after="120" w:line="240" w:lineRule="auto"/>
              <w:rPr>
                <w:rFonts w:ascii="Century Gothic" w:hAnsi="Century Gothic" w:cs="Calibri"/>
                <w:b/>
                <w:color w:val="000000" w:themeColor="text1"/>
                <w:sz w:val="20"/>
                <w:szCs w:val="20"/>
                <w:lang w:val="en-US"/>
              </w:rPr>
            </w:pPr>
          </w:p>
        </w:tc>
        <w:tc>
          <w:tcPr>
            <w:tcW w:w="3374" w:type="dxa"/>
            <w:tcBorders>
              <w:left w:val="single" w:sz="4" w:space="0" w:color="auto"/>
            </w:tcBorders>
            <w:shd w:val="clear" w:color="auto" w:fill="auto"/>
          </w:tcPr>
          <w:p w14:paraId="75E8B54C" w14:textId="77777777" w:rsidR="00E0761B" w:rsidRPr="00F92906" w:rsidRDefault="00E0761B" w:rsidP="00E0761B">
            <w:pPr>
              <w:spacing w:before="120" w:after="120" w:line="240" w:lineRule="auto"/>
              <w:rPr>
                <w:rFonts w:ascii="Century Gothic" w:hAnsi="Century Gothic" w:cs="Calibri"/>
                <w:b/>
                <w:color w:val="000000" w:themeColor="text1"/>
                <w:sz w:val="20"/>
                <w:szCs w:val="20"/>
                <w:lang w:val="en-US"/>
              </w:rPr>
            </w:pPr>
          </w:p>
        </w:tc>
      </w:tr>
      <w:tr w:rsidR="00E0761B" w:rsidRPr="000B241B" w14:paraId="7D1F193C" w14:textId="77777777" w:rsidTr="00662134">
        <w:trPr>
          <w:trHeight w:val="397"/>
        </w:trPr>
        <w:tc>
          <w:tcPr>
            <w:tcW w:w="1556" w:type="dxa"/>
            <w:gridSpan w:val="2"/>
            <w:shd w:val="clear" w:color="auto" w:fill="D6E9B2"/>
            <w:tcMar>
              <w:top w:w="0" w:type="dxa"/>
              <w:bottom w:w="0" w:type="dxa"/>
            </w:tcMar>
          </w:tcPr>
          <w:p w14:paraId="1691BD29" w14:textId="21AAFC64" w:rsidR="00E0761B" w:rsidRPr="00100C23" w:rsidRDefault="00E0761B" w:rsidP="00E0761B">
            <w:pPr>
              <w:spacing w:before="120" w:after="120" w:line="240" w:lineRule="auto"/>
              <w:rPr>
                <w:rFonts w:ascii="Century Gothic" w:hAnsi="Century Gothic" w:cs="Calibri"/>
                <w:b/>
                <w:sz w:val="20"/>
                <w:szCs w:val="20"/>
                <w:lang w:val="en-US"/>
              </w:rPr>
            </w:pPr>
            <w:r w:rsidRPr="00100C23">
              <w:rPr>
                <w:rFonts w:ascii="Century Gothic" w:hAnsi="Century Gothic" w:cs="Calibri"/>
                <w:b/>
                <w:sz w:val="20"/>
                <w:szCs w:val="20"/>
                <w:lang w:val="en-US"/>
              </w:rPr>
              <w:t>2.12.2</w:t>
            </w:r>
          </w:p>
        </w:tc>
        <w:tc>
          <w:tcPr>
            <w:tcW w:w="3685" w:type="dxa"/>
            <w:shd w:val="clear" w:color="auto" w:fill="auto"/>
          </w:tcPr>
          <w:p w14:paraId="5DEC80BA" w14:textId="77777777" w:rsidR="00E0761B" w:rsidRPr="00F92906" w:rsidRDefault="00C70900" w:rsidP="00E0761B">
            <w:pPr>
              <w:pStyle w:val="para"/>
              <w:rPr>
                <w:rFonts w:ascii="Century Gothic" w:hAnsi="Century Gothic"/>
                <w:color w:val="auto"/>
                <w:sz w:val="20"/>
                <w:szCs w:val="20"/>
                <w:lang w:val="en-US" w:eastAsia="en-GB"/>
              </w:rPr>
            </w:pPr>
            <w:r w:rsidRPr="00F92906">
              <w:rPr>
                <w:rFonts w:ascii="Century Gothic" w:hAnsi="Century Gothic"/>
                <w:color w:val="auto"/>
                <w:sz w:val="20"/>
                <w:szCs w:val="20"/>
                <w:lang w:val="en-US" w:eastAsia="en-GB"/>
              </w:rPr>
              <w:t>Prosedur verifikasi harus dibuat untuk memastikan bahwa HACCP atau rencana keamanan pangan, termasuk pengendalian yang dikelola oleh program prasyarat, tetap efektif.</w:t>
            </w:r>
          </w:p>
          <w:p w14:paraId="6C485E79" w14:textId="77777777" w:rsidR="00C70900" w:rsidRPr="00F92906" w:rsidRDefault="00C70900" w:rsidP="00C70900">
            <w:pPr>
              <w:pStyle w:val="TableParagraph"/>
              <w:rPr>
                <w:rFonts w:ascii="Century Gothic" w:eastAsiaTheme="minorHAnsi" w:hAnsi="Century Gothic" w:cstheme="minorBidi"/>
                <w:sz w:val="20"/>
                <w:szCs w:val="20"/>
                <w:lang w:val="it-IT" w:eastAsia="en-GB"/>
              </w:rPr>
            </w:pPr>
            <w:r w:rsidRPr="00F92906">
              <w:rPr>
                <w:rFonts w:ascii="Century Gothic" w:eastAsiaTheme="minorHAnsi" w:hAnsi="Century Gothic" w:cstheme="minorBidi"/>
                <w:sz w:val="20"/>
                <w:szCs w:val="20"/>
                <w:lang w:val="it-IT" w:eastAsia="en-GB"/>
              </w:rPr>
              <w:t>Contoh-contoh kegiatan verifikasi meliputi:</w:t>
            </w:r>
          </w:p>
          <w:p w14:paraId="2F5D4B75" w14:textId="77777777" w:rsidR="00C70900" w:rsidRPr="00C70900" w:rsidRDefault="00C70900" w:rsidP="00C70900">
            <w:pPr>
              <w:pStyle w:val="TableParagraph"/>
              <w:numPr>
                <w:ilvl w:val="0"/>
                <w:numId w:val="57"/>
              </w:numPr>
              <w:tabs>
                <w:tab w:val="left" w:pos="284"/>
              </w:tabs>
              <w:spacing w:before="123"/>
              <w:ind w:hanging="171"/>
              <w:rPr>
                <w:rFonts w:ascii="Century Gothic" w:eastAsiaTheme="minorHAnsi" w:hAnsi="Century Gothic" w:cstheme="minorBidi"/>
                <w:sz w:val="20"/>
                <w:szCs w:val="20"/>
                <w:lang w:val="fr-FR" w:eastAsia="en-GB"/>
              </w:rPr>
            </w:pPr>
            <w:r w:rsidRPr="00C70900">
              <w:rPr>
                <w:rFonts w:ascii="Century Gothic" w:eastAsiaTheme="minorHAnsi" w:hAnsi="Century Gothic" w:cstheme="minorBidi"/>
                <w:sz w:val="20"/>
                <w:szCs w:val="20"/>
                <w:lang w:val="fr-FR" w:eastAsia="en-GB"/>
              </w:rPr>
              <w:t>internal audit</w:t>
            </w:r>
          </w:p>
          <w:p w14:paraId="292498F4" w14:textId="77777777" w:rsidR="00C70900" w:rsidRPr="00F92906" w:rsidRDefault="00C70900" w:rsidP="00C70900">
            <w:pPr>
              <w:pStyle w:val="TableParagraph"/>
              <w:numPr>
                <w:ilvl w:val="0"/>
                <w:numId w:val="57"/>
              </w:numPr>
              <w:tabs>
                <w:tab w:val="left" w:pos="284"/>
              </w:tabs>
              <w:spacing w:before="8"/>
              <w:ind w:hanging="171"/>
              <w:rPr>
                <w:rFonts w:ascii="Century Gothic" w:eastAsiaTheme="minorHAnsi" w:hAnsi="Century Gothic" w:cstheme="minorBidi"/>
                <w:sz w:val="20"/>
                <w:szCs w:val="20"/>
                <w:lang w:val="it-IT" w:eastAsia="en-GB"/>
              </w:rPr>
            </w:pPr>
            <w:r w:rsidRPr="00F92906">
              <w:rPr>
                <w:rFonts w:ascii="Century Gothic" w:eastAsiaTheme="minorHAnsi" w:hAnsi="Century Gothic" w:cstheme="minorBidi"/>
                <w:sz w:val="20"/>
                <w:szCs w:val="20"/>
                <w:lang w:val="it-IT" w:eastAsia="en-GB"/>
              </w:rPr>
              <w:t>peninjauan ulang catatan di mana batas yang dapat diterima telah terlampaui</w:t>
            </w:r>
          </w:p>
          <w:p w14:paraId="7C0C8D1F" w14:textId="77777777" w:rsidR="00C70900" w:rsidRPr="00F92906" w:rsidRDefault="00C70900" w:rsidP="00C70900">
            <w:pPr>
              <w:pStyle w:val="TableParagraph"/>
              <w:numPr>
                <w:ilvl w:val="0"/>
                <w:numId w:val="57"/>
              </w:numPr>
              <w:tabs>
                <w:tab w:val="left" w:pos="284"/>
              </w:tabs>
              <w:spacing w:before="8"/>
              <w:ind w:hanging="171"/>
              <w:rPr>
                <w:rFonts w:ascii="Century Gothic" w:eastAsiaTheme="minorHAnsi" w:hAnsi="Century Gothic" w:cstheme="minorBidi"/>
                <w:sz w:val="20"/>
                <w:szCs w:val="20"/>
                <w:lang w:val="it-IT" w:eastAsia="en-GB"/>
              </w:rPr>
            </w:pPr>
            <w:r w:rsidRPr="00F92906">
              <w:rPr>
                <w:rFonts w:ascii="Century Gothic" w:eastAsiaTheme="minorHAnsi" w:hAnsi="Century Gothic" w:cstheme="minorBidi"/>
                <w:sz w:val="20"/>
                <w:szCs w:val="20"/>
                <w:lang w:val="it-IT" w:eastAsia="en-GB"/>
              </w:rPr>
              <w:t>peninjauan keluhan oleh otoritas penegak hukum atau pelanggan</w:t>
            </w:r>
          </w:p>
          <w:p w14:paraId="088EDF38" w14:textId="77777777" w:rsidR="00C70900" w:rsidRPr="00C70900" w:rsidRDefault="00C70900" w:rsidP="00C70900">
            <w:pPr>
              <w:pStyle w:val="TableParagraph"/>
              <w:numPr>
                <w:ilvl w:val="0"/>
                <w:numId w:val="57"/>
              </w:numPr>
              <w:tabs>
                <w:tab w:val="left" w:pos="284"/>
              </w:tabs>
              <w:spacing w:before="8"/>
              <w:ind w:hanging="171"/>
              <w:rPr>
                <w:rFonts w:ascii="Century Gothic" w:eastAsiaTheme="minorHAnsi" w:hAnsi="Century Gothic" w:cstheme="minorBidi"/>
                <w:sz w:val="20"/>
                <w:szCs w:val="20"/>
                <w:lang w:val="fr-FR" w:eastAsia="en-GB"/>
              </w:rPr>
            </w:pPr>
            <w:r w:rsidRPr="00C70900">
              <w:rPr>
                <w:rFonts w:ascii="Century Gothic" w:eastAsiaTheme="minorHAnsi" w:hAnsi="Century Gothic" w:cstheme="minorBidi"/>
                <w:sz w:val="20"/>
                <w:szCs w:val="20"/>
                <w:lang w:val="fr-FR" w:eastAsia="en-GB"/>
              </w:rPr>
              <w:t>peninjauan insiden penarikan atau penarikan kembali produk.</w:t>
            </w:r>
          </w:p>
          <w:p w14:paraId="691C28B9" w14:textId="77777777" w:rsidR="00C70900" w:rsidRPr="00C70900" w:rsidRDefault="00C70900" w:rsidP="00C70900">
            <w:pPr>
              <w:pStyle w:val="TableParagraph"/>
              <w:tabs>
                <w:tab w:val="left" w:pos="284"/>
              </w:tabs>
              <w:spacing w:before="8"/>
              <w:ind w:left="283"/>
              <w:rPr>
                <w:rFonts w:ascii="Century Gothic" w:eastAsiaTheme="minorHAnsi" w:hAnsi="Century Gothic" w:cstheme="minorBidi"/>
                <w:sz w:val="20"/>
                <w:szCs w:val="20"/>
                <w:lang w:val="fr-FR" w:eastAsia="en-GB"/>
              </w:rPr>
            </w:pPr>
          </w:p>
          <w:p w14:paraId="701280EB" w14:textId="6C160BAE" w:rsidR="00C70900" w:rsidRPr="00C70900" w:rsidRDefault="00C70900" w:rsidP="00C70900">
            <w:pPr>
              <w:pStyle w:val="para"/>
              <w:rPr>
                <w:rFonts w:ascii="Century Gothic" w:hAnsi="Century Gothic"/>
                <w:color w:val="auto"/>
                <w:sz w:val="20"/>
                <w:szCs w:val="20"/>
                <w:lang w:val="fr-FR" w:eastAsia="en-GB"/>
              </w:rPr>
            </w:pPr>
            <w:r w:rsidRPr="00C70900">
              <w:rPr>
                <w:rFonts w:ascii="Century Gothic" w:hAnsi="Century Gothic"/>
                <w:color w:val="auto"/>
                <w:sz w:val="20"/>
                <w:szCs w:val="20"/>
                <w:lang w:val="fr-FR" w:eastAsia="en-GB"/>
              </w:rPr>
              <w:t>Hasil verifikasi harus dicatat dan dikomunikasikan kepada tim keamanan pangan HACCP.</w:t>
            </w:r>
          </w:p>
        </w:tc>
        <w:tc>
          <w:tcPr>
            <w:tcW w:w="1275" w:type="dxa"/>
            <w:tcBorders>
              <w:right w:val="single" w:sz="4" w:space="0" w:color="auto"/>
            </w:tcBorders>
            <w:shd w:val="clear" w:color="auto" w:fill="auto"/>
          </w:tcPr>
          <w:p w14:paraId="10E8ABF6" w14:textId="77777777" w:rsidR="00E0761B" w:rsidRPr="00F92906" w:rsidRDefault="00E0761B" w:rsidP="00E0761B">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4919C81F" w14:textId="77777777" w:rsidR="00E0761B" w:rsidRPr="00F92906" w:rsidRDefault="00E0761B" w:rsidP="00E0761B">
            <w:pPr>
              <w:spacing w:before="120" w:after="120" w:line="240" w:lineRule="auto"/>
              <w:rPr>
                <w:rFonts w:ascii="Century Gothic" w:hAnsi="Century Gothic" w:cs="Calibri"/>
                <w:b/>
                <w:color w:val="000000" w:themeColor="text1"/>
                <w:sz w:val="20"/>
                <w:szCs w:val="20"/>
                <w:lang w:val="fr-FR"/>
              </w:rPr>
            </w:pPr>
          </w:p>
        </w:tc>
      </w:tr>
      <w:tr w:rsidR="00C70900" w:rsidRPr="000B241B" w14:paraId="60A92F3B" w14:textId="77777777" w:rsidTr="009C11EB">
        <w:trPr>
          <w:trHeight w:val="397"/>
        </w:trPr>
        <w:tc>
          <w:tcPr>
            <w:tcW w:w="847" w:type="dxa"/>
            <w:shd w:val="clear" w:color="auto" w:fill="D6E9B2"/>
            <w:tcMar>
              <w:top w:w="0" w:type="dxa"/>
              <w:bottom w:w="0" w:type="dxa"/>
            </w:tcMar>
          </w:tcPr>
          <w:p w14:paraId="1981646B" w14:textId="77777777" w:rsidR="00C70900" w:rsidRPr="00100C23" w:rsidRDefault="00C70900" w:rsidP="00C70900">
            <w:pPr>
              <w:spacing w:before="120" w:after="120" w:line="240" w:lineRule="auto"/>
              <w:rPr>
                <w:rFonts w:ascii="Century Gothic" w:hAnsi="Century Gothic" w:cs="Calibri"/>
                <w:b/>
                <w:sz w:val="20"/>
                <w:szCs w:val="20"/>
                <w:lang w:val="en-US"/>
              </w:rPr>
            </w:pPr>
            <w:r w:rsidRPr="00100C23">
              <w:rPr>
                <w:rFonts w:ascii="Century Gothic" w:hAnsi="Century Gothic" w:cs="Calibri"/>
                <w:b/>
                <w:sz w:val="20"/>
                <w:szCs w:val="20"/>
                <w:lang w:val="en-US"/>
              </w:rPr>
              <w:t>2.12.3</w:t>
            </w:r>
          </w:p>
        </w:tc>
        <w:tc>
          <w:tcPr>
            <w:tcW w:w="709" w:type="dxa"/>
            <w:shd w:val="clear" w:color="auto" w:fill="FFFF99"/>
          </w:tcPr>
          <w:p w14:paraId="72FC3695" w14:textId="7614DD79" w:rsidR="00C70900" w:rsidRPr="00D070E5" w:rsidRDefault="00C70900" w:rsidP="00C70900">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03E4E9A7" w14:textId="77777777" w:rsidR="00C70900" w:rsidRPr="00100C23" w:rsidRDefault="00C70900" w:rsidP="00C70900">
            <w:pPr>
              <w:spacing w:before="120" w:after="120" w:line="240" w:lineRule="auto"/>
              <w:rPr>
                <w:rFonts w:ascii="Century Gothic" w:hAnsi="Century Gothic"/>
                <w:sz w:val="20"/>
                <w:szCs w:val="20"/>
                <w:lang w:val="en-US" w:eastAsia="en-GB"/>
              </w:rPr>
            </w:pPr>
            <w:r w:rsidRPr="00100C23">
              <w:rPr>
                <w:rFonts w:ascii="Century Gothic" w:hAnsi="Century Gothic"/>
                <w:sz w:val="20"/>
                <w:szCs w:val="20"/>
                <w:lang w:val="en-US" w:eastAsia="en-GB"/>
              </w:rPr>
              <w:t>Tim keamanan pangan HACCP harus meninjau HACCP atau rencana keamanan pangan dan program prasyarat setidaknya setiap tahun dan sebelum ada perubahan yang dapat memengaruhi keamanan pangan.</w:t>
            </w:r>
          </w:p>
          <w:p w14:paraId="7FE462D0" w14:textId="77777777" w:rsidR="00C70900" w:rsidRPr="00100C23" w:rsidRDefault="00C70900" w:rsidP="00C70900">
            <w:pPr>
              <w:spacing w:before="120" w:after="120" w:line="240" w:lineRule="auto"/>
              <w:rPr>
                <w:rFonts w:ascii="Century Gothic" w:hAnsi="Century Gothic"/>
                <w:sz w:val="20"/>
                <w:szCs w:val="20"/>
                <w:lang w:val="en-US" w:eastAsia="en-GB"/>
              </w:rPr>
            </w:pPr>
          </w:p>
          <w:p w14:paraId="77AFB9C6" w14:textId="77777777" w:rsidR="00C70900" w:rsidRPr="00100C23" w:rsidRDefault="00C70900" w:rsidP="00C70900">
            <w:pPr>
              <w:pStyle w:val="TableParagraph"/>
              <w:spacing w:line="249" w:lineRule="auto"/>
              <w:ind w:right="352"/>
              <w:rPr>
                <w:rFonts w:ascii="Century Gothic" w:eastAsiaTheme="minorHAnsi" w:hAnsi="Century Gothic" w:cstheme="minorBidi"/>
                <w:sz w:val="20"/>
                <w:szCs w:val="20"/>
                <w:lang w:eastAsia="en-GB"/>
              </w:rPr>
            </w:pPr>
            <w:r w:rsidRPr="00100C23">
              <w:rPr>
                <w:rFonts w:ascii="Century Gothic" w:eastAsiaTheme="minorHAnsi" w:hAnsi="Century Gothic" w:cstheme="minorBidi"/>
                <w:sz w:val="20"/>
                <w:szCs w:val="20"/>
                <w:lang w:eastAsia="en-GB"/>
              </w:rPr>
              <w:t xml:space="preserve">Sebagai panduan, berikut ini </w:t>
            </w:r>
            <w:r w:rsidRPr="00100C23">
              <w:rPr>
                <w:rFonts w:ascii="Century Gothic" w:eastAsiaTheme="minorHAnsi" w:hAnsi="Century Gothic" w:cstheme="minorBidi"/>
                <w:sz w:val="20"/>
                <w:szCs w:val="20"/>
                <w:lang w:eastAsia="en-GB"/>
              </w:rPr>
              <w:lastRenderedPageBreak/>
              <w:t>adalah beberapa hal yang dapat Anda pertimbangkan, meskipun ini bukan daftar yang lengkap:</w:t>
            </w:r>
          </w:p>
          <w:p w14:paraId="2B76D6A5" w14:textId="77777777" w:rsidR="00C70900" w:rsidRPr="00100C23" w:rsidRDefault="00C70900" w:rsidP="00C70900">
            <w:pPr>
              <w:pStyle w:val="TableParagraph"/>
              <w:numPr>
                <w:ilvl w:val="0"/>
                <w:numId w:val="58"/>
              </w:numPr>
              <w:tabs>
                <w:tab w:val="left" w:pos="284"/>
              </w:tabs>
              <w:spacing w:before="115"/>
              <w:ind w:hanging="171"/>
              <w:rPr>
                <w:rFonts w:ascii="Century Gothic" w:eastAsiaTheme="minorHAnsi" w:hAnsi="Century Gothic" w:cstheme="minorBidi"/>
                <w:sz w:val="20"/>
                <w:szCs w:val="20"/>
                <w:lang w:eastAsia="en-GB"/>
              </w:rPr>
            </w:pPr>
            <w:r w:rsidRPr="00100C23">
              <w:rPr>
                <w:rFonts w:ascii="Century Gothic" w:eastAsiaTheme="minorHAnsi" w:hAnsi="Century Gothic" w:cstheme="minorBidi"/>
                <w:sz w:val="20"/>
                <w:szCs w:val="20"/>
                <w:lang w:eastAsia="en-GB"/>
              </w:rPr>
              <w:t>perubahan bahan baku atau pemasok bahan baku</w:t>
            </w:r>
          </w:p>
          <w:p w14:paraId="09153935" w14:textId="77777777" w:rsidR="00C70900" w:rsidRPr="00100C23" w:rsidRDefault="00C70900" w:rsidP="00C70900">
            <w:pPr>
              <w:pStyle w:val="TableParagraph"/>
              <w:numPr>
                <w:ilvl w:val="0"/>
                <w:numId w:val="58"/>
              </w:numPr>
              <w:tabs>
                <w:tab w:val="left" w:pos="284"/>
              </w:tabs>
              <w:spacing w:before="8"/>
              <w:ind w:hanging="171"/>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perubahan bahan/resep</w:t>
            </w:r>
          </w:p>
          <w:p w14:paraId="0E4061C0" w14:textId="77777777" w:rsidR="00C70900" w:rsidRPr="00100C23" w:rsidRDefault="00C70900" w:rsidP="00C70900">
            <w:pPr>
              <w:pStyle w:val="TableParagraph"/>
              <w:numPr>
                <w:ilvl w:val="0"/>
                <w:numId w:val="58"/>
              </w:numPr>
              <w:tabs>
                <w:tab w:val="left" w:pos="284"/>
              </w:tabs>
              <w:spacing w:before="8" w:line="247" w:lineRule="auto"/>
              <w:ind w:right="166"/>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perubahan kondisi pemrosesan, prosedur pembersihan dan desinfeksi, aliran proses atau peralatan</w:t>
            </w:r>
          </w:p>
          <w:p w14:paraId="56F2BEC4" w14:textId="77777777" w:rsidR="00C70900" w:rsidRPr="00100C23" w:rsidRDefault="00C70900" w:rsidP="00C70900">
            <w:pPr>
              <w:pStyle w:val="TableParagraph"/>
              <w:numPr>
                <w:ilvl w:val="0"/>
                <w:numId w:val="58"/>
              </w:numPr>
              <w:tabs>
                <w:tab w:val="left" w:pos="284"/>
              </w:tabs>
              <w:spacing w:before="3"/>
              <w:ind w:hanging="171"/>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perubahan dalam kondisi pengemasan, penyimpanan atau distribusi</w:t>
            </w:r>
          </w:p>
          <w:p w14:paraId="398D5200" w14:textId="77777777" w:rsidR="00C70900" w:rsidRPr="00100C23" w:rsidRDefault="00C70900" w:rsidP="00C70900">
            <w:pPr>
              <w:pStyle w:val="TableParagraph"/>
              <w:numPr>
                <w:ilvl w:val="0"/>
                <w:numId w:val="58"/>
              </w:numPr>
              <w:tabs>
                <w:tab w:val="left" w:pos="284"/>
              </w:tabs>
              <w:spacing w:before="8"/>
              <w:ind w:hanging="171"/>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perubahan penggunaan konsumen</w:t>
            </w:r>
          </w:p>
          <w:p w14:paraId="7D8F99F2" w14:textId="77777777" w:rsidR="00C70900" w:rsidRPr="00100C23" w:rsidRDefault="00C70900" w:rsidP="00C70900">
            <w:pPr>
              <w:pStyle w:val="TableParagraph"/>
              <w:numPr>
                <w:ilvl w:val="0"/>
                <w:numId w:val="58"/>
              </w:numPr>
              <w:tabs>
                <w:tab w:val="left" w:pos="284"/>
              </w:tabs>
              <w:spacing w:before="8" w:line="247" w:lineRule="auto"/>
              <w:ind w:right="247"/>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munculnya risiko baru (mis. pemalsuan bahan yang diketahui atau informasi relevan lain dan dipublikasikan, seperti penarikan produk serupa)</w:t>
            </w:r>
          </w:p>
          <w:p w14:paraId="0911D1DA" w14:textId="77777777" w:rsidR="00C70900" w:rsidRPr="00100C23" w:rsidRDefault="00C70900" w:rsidP="00C70900">
            <w:pPr>
              <w:pStyle w:val="TableParagraph"/>
              <w:numPr>
                <w:ilvl w:val="0"/>
                <w:numId w:val="58"/>
              </w:numPr>
              <w:tabs>
                <w:tab w:val="left" w:pos="284"/>
              </w:tabs>
              <w:spacing w:before="4"/>
              <w:ind w:hanging="171"/>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tinjauan setelah insiden keselamatan produk yang signifikan (mis. penarikan produk)</w:t>
            </w:r>
          </w:p>
          <w:p w14:paraId="0BAC5245" w14:textId="77777777" w:rsidR="00C70900" w:rsidRPr="00100C23" w:rsidRDefault="00C70900" w:rsidP="00C70900">
            <w:pPr>
              <w:pStyle w:val="TableParagraph"/>
              <w:numPr>
                <w:ilvl w:val="0"/>
                <w:numId w:val="58"/>
              </w:numPr>
              <w:tabs>
                <w:tab w:val="left" w:pos="284"/>
              </w:tabs>
              <w:spacing w:before="8" w:line="247" w:lineRule="auto"/>
              <w:ind w:right="268"/>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perkembangan baru dalam informasi ilmiah yang terkait dengan bahan, proses, kemasan atau produk.</w:t>
            </w:r>
          </w:p>
          <w:p w14:paraId="1FC89CC5" w14:textId="77777777" w:rsidR="00C70900" w:rsidRPr="00100C23" w:rsidRDefault="00C70900" w:rsidP="00C70900">
            <w:pPr>
              <w:pStyle w:val="TableParagraph"/>
              <w:spacing w:before="117" w:line="249" w:lineRule="auto"/>
              <w:rPr>
                <w:rFonts w:ascii="Century Gothic" w:eastAsiaTheme="minorHAnsi" w:hAnsi="Century Gothic" w:cstheme="minorBidi"/>
                <w:sz w:val="20"/>
                <w:szCs w:val="20"/>
                <w:lang w:val="fr-FR" w:eastAsia="en-GB"/>
              </w:rPr>
            </w:pPr>
            <w:r w:rsidRPr="00100C23">
              <w:rPr>
                <w:rFonts w:ascii="Century Gothic" w:eastAsiaTheme="minorHAnsi" w:hAnsi="Century Gothic" w:cstheme="minorBidi"/>
                <w:sz w:val="20"/>
                <w:szCs w:val="20"/>
                <w:lang w:val="fr-FR" w:eastAsia="en-GB"/>
              </w:rPr>
              <w:t>Perubahan tepat yang dihasilkan dari tinjauan harus dimasukkan ke dalam HACCP atau rencana keamanan pangan dan/atau program prasyarat. Perubahan harus didokumentasikan secara lengkap, dan validasi harus dicatat.</w:t>
            </w:r>
          </w:p>
          <w:p w14:paraId="50C6F494" w14:textId="2D3D328A" w:rsidR="00C70900" w:rsidRPr="00100C23" w:rsidRDefault="00C70900" w:rsidP="00C70900">
            <w:pPr>
              <w:pStyle w:val="TableParagraph"/>
              <w:spacing w:before="117" w:line="249" w:lineRule="auto"/>
              <w:rPr>
                <w:rFonts w:ascii="Century Gothic" w:hAnsi="Century Gothic"/>
                <w:sz w:val="20"/>
                <w:szCs w:val="20"/>
                <w:lang w:val="fr-FR"/>
              </w:rPr>
            </w:pPr>
            <w:r w:rsidRPr="00100C23">
              <w:rPr>
                <w:rFonts w:ascii="Century Gothic" w:hAnsi="Century Gothic"/>
                <w:sz w:val="20"/>
                <w:szCs w:val="20"/>
                <w:lang w:val="fr-FR" w:eastAsia="en-GB"/>
              </w:rPr>
              <w:t>Jika sesuai, perubahan tersebut juga harus tercermin dalam kebijakan keamanan produk dan tujuan keamanan pangan perusahaan.</w:t>
            </w:r>
          </w:p>
        </w:tc>
        <w:tc>
          <w:tcPr>
            <w:tcW w:w="1275" w:type="dxa"/>
            <w:tcBorders>
              <w:right w:val="single" w:sz="4" w:space="0" w:color="auto"/>
            </w:tcBorders>
            <w:shd w:val="clear" w:color="auto" w:fill="auto"/>
          </w:tcPr>
          <w:p w14:paraId="7BA1B4BE" w14:textId="77777777" w:rsidR="00C70900" w:rsidRPr="00C201C3" w:rsidRDefault="00C70900" w:rsidP="00C70900">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059FDB35" w14:textId="6E32F3BA" w:rsidR="00C70900" w:rsidRPr="00C70900" w:rsidRDefault="00C70900" w:rsidP="00C70900">
            <w:pPr>
              <w:spacing w:before="120" w:after="120" w:line="240" w:lineRule="auto"/>
              <w:rPr>
                <w:rFonts w:ascii="Century Gothic" w:hAnsi="Century Gothic"/>
                <w:sz w:val="20"/>
                <w:szCs w:val="20"/>
                <w:lang w:val="fr-FR" w:eastAsia="en-GB"/>
              </w:rPr>
            </w:pPr>
          </w:p>
        </w:tc>
      </w:tr>
      <w:tr w:rsidR="00C70900" w:rsidRPr="000B241B" w14:paraId="64A63269" w14:textId="77777777" w:rsidTr="00662134">
        <w:trPr>
          <w:trHeight w:val="397"/>
        </w:trPr>
        <w:tc>
          <w:tcPr>
            <w:tcW w:w="1556" w:type="dxa"/>
            <w:gridSpan w:val="2"/>
            <w:shd w:val="clear" w:color="auto" w:fill="92D050"/>
            <w:tcMar>
              <w:top w:w="0" w:type="dxa"/>
              <w:bottom w:w="0" w:type="dxa"/>
            </w:tcMar>
          </w:tcPr>
          <w:p w14:paraId="7EE2E7CA" w14:textId="77777777" w:rsidR="00C70900" w:rsidRPr="00D070E5" w:rsidRDefault="00C70900" w:rsidP="00C70900">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4" w:type="dxa"/>
            <w:gridSpan w:val="3"/>
            <w:shd w:val="clear" w:color="auto" w:fill="92D050"/>
          </w:tcPr>
          <w:p w14:paraId="61E33647" w14:textId="4B93FBE8" w:rsidR="00C70900" w:rsidRPr="00380A8D" w:rsidRDefault="00380A8D" w:rsidP="00C70900">
            <w:pPr>
              <w:spacing w:before="120" w:after="120" w:line="240" w:lineRule="auto"/>
              <w:rPr>
                <w:rFonts w:ascii="Century Gothic" w:hAnsi="Century Gothic" w:cs="Calibri"/>
                <w:color w:val="000000" w:themeColor="text1"/>
                <w:sz w:val="20"/>
                <w:szCs w:val="20"/>
                <w:lang w:val="it-IT"/>
              </w:rPr>
            </w:pPr>
            <w:r w:rsidRPr="00380A8D">
              <w:rPr>
                <w:rFonts w:ascii="Century Gothic" w:hAnsi="Century Gothic" w:cs="Calibri"/>
                <w:color w:val="FFFFFF" w:themeColor="background1"/>
                <w:sz w:val="20"/>
                <w:szCs w:val="20"/>
                <w:lang w:val="it-IT"/>
              </w:rPr>
              <w:t>Dokumentasi dan pencatatan HACCP (setara dengan Codex Alimentarius Langkah 12, Prinsip 7)</w:t>
            </w:r>
          </w:p>
        </w:tc>
      </w:tr>
      <w:tr w:rsidR="00C70900" w:rsidRPr="00D070E5" w14:paraId="6AF9F589" w14:textId="77777777" w:rsidTr="004409C2">
        <w:trPr>
          <w:trHeight w:val="397"/>
        </w:trPr>
        <w:tc>
          <w:tcPr>
            <w:tcW w:w="1556" w:type="dxa"/>
            <w:gridSpan w:val="2"/>
            <w:shd w:val="clear" w:color="auto" w:fill="D9D9D9" w:themeFill="background1" w:themeFillShade="D9"/>
            <w:tcMar>
              <w:top w:w="0" w:type="dxa"/>
              <w:bottom w:w="0" w:type="dxa"/>
            </w:tcMar>
          </w:tcPr>
          <w:p w14:paraId="56E8C035" w14:textId="2034FA5D" w:rsidR="00C70900" w:rsidRPr="00D070E5" w:rsidRDefault="00C70900" w:rsidP="00C70900">
            <w:pPr>
              <w:spacing w:before="120" w:after="120" w:line="240" w:lineRule="auto"/>
              <w:rPr>
                <w:rFonts w:ascii="Century Gothic" w:hAnsi="Century Gothic" w:cs="Calibri"/>
                <w:b/>
                <w:color w:val="FFFFFF" w:themeColor="background1"/>
                <w:sz w:val="20"/>
                <w:szCs w:val="20"/>
                <w:lang w:val="en-US"/>
              </w:rPr>
            </w:pPr>
            <w:r w:rsidRPr="00A055DB">
              <w:rPr>
                <w:rFonts w:ascii="Century Gothic" w:eastAsia="Frutiger-Light" w:hAnsi="Century Gothic" w:cs="Calibri"/>
                <w:b/>
                <w:sz w:val="20"/>
                <w:szCs w:val="20"/>
                <w:lang w:eastAsia="en-GB"/>
              </w:rPr>
              <w:t>Klausul</w:t>
            </w:r>
          </w:p>
        </w:tc>
        <w:tc>
          <w:tcPr>
            <w:tcW w:w="3685" w:type="dxa"/>
            <w:shd w:val="clear" w:color="auto" w:fill="auto"/>
          </w:tcPr>
          <w:p w14:paraId="3A2297D5" w14:textId="55B88AA5" w:rsidR="00C70900" w:rsidRPr="00D070E5" w:rsidRDefault="00C70900" w:rsidP="00C70900">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5" w:type="dxa"/>
            <w:tcBorders>
              <w:right w:val="single" w:sz="4" w:space="0" w:color="auto"/>
            </w:tcBorders>
            <w:shd w:val="clear" w:color="auto" w:fill="auto"/>
          </w:tcPr>
          <w:p w14:paraId="5C279367" w14:textId="11A25AB4" w:rsidR="00C70900" w:rsidRPr="00D070E5" w:rsidRDefault="00C70900" w:rsidP="00C70900">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374" w:type="dxa"/>
            <w:tcBorders>
              <w:left w:val="single" w:sz="4" w:space="0" w:color="auto"/>
            </w:tcBorders>
            <w:shd w:val="clear" w:color="auto" w:fill="auto"/>
          </w:tcPr>
          <w:p w14:paraId="754ECC21" w14:textId="3A79D4BF" w:rsidR="00C70900" w:rsidRPr="00D070E5" w:rsidRDefault="00C70900" w:rsidP="00C70900">
            <w:pPr>
              <w:spacing w:before="120" w:after="120" w:line="240" w:lineRule="auto"/>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C70900" w:rsidRPr="00380A8D" w14:paraId="24B71717" w14:textId="77777777" w:rsidTr="00662134">
        <w:trPr>
          <w:trHeight w:val="397"/>
        </w:trPr>
        <w:tc>
          <w:tcPr>
            <w:tcW w:w="1556" w:type="dxa"/>
            <w:gridSpan w:val="2"/>
            <w:shd w:val="clear" w:color="auto" w:fill="D6E9B2"/>
            <w:tcMar>
              <w:top w:w="0" w:type="dxa"/>
              <w:bottom w:w="0" w:type="dxa"/>
            </w:tcMar>
          </w:tcPr>
          <w:p w14:paraId="124D8A2C" w14:textId="77777777" w:rsidR="00C70900" w:rsidRPr="00D070E5" w:rsidRDefault="00C70900" w:rsidP="00C70900">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7728ADDE" w:rsidR="00C70900" w:rsidRPr="00F92906" w:rsidRDefault="00380A8D" w:rsidP="00C70900">
            <w:pPr>
              <w:pStyle w:val="para"/>
              <w:rPr>
                <w:rFonts w:ascii="Century Gothic" w:hAnsi="Century Gothic"/>
                <w:color w:val="auto"/>
                <w:sz w:val="20"/>
                <w:szCs w:val="20"/>
                <w:lang w:val="en-US" w:eastAsia="en-GB"/>
              </w:rPr>
            </w:pPr>
            <w:r w:rsidRPr="00F92906">
              <w:rPr>
                <w:rFonts w:ascii="Century Gothic" w:hAnsi="Century Gothic"/>
                <w:color w:val="auto"/>
                <w:sz w:val="20"/>
                <w:szCs w:val="20"/>
                <w:lang w:val="en-US" w:eastAsia="en-GB"/>
              </w:rPr>
              <w:t xml:space="preserve">Dokumentasi dan pencatatan harus memadai untuk memungkinkan lokasi memverifikasi bahwa kontrol HACCP dan </w:t>
            </w:r>
            <w:r w:rsidRPr="00F92906">
              <w:rPr>
                <w:rFonts w:ascii="Century Gothic" w:hAnsi="Century Gothic"/>
                <w:color w:val="auto"/>
                <w:sz w:val="20"/>
                <w:szCs w:val="20"/>
                <w:lang w:val="en-US" w:eastAsia="en-GB"/>
              </w:rPr>
              <w:lastRenderedPageBreak/>
              <w:t>keamanan pangan, termasuk kontrol yang dikelola oleh program prasyarat, telah tersedia dan dipelihara.</w:t>
            </w:r>
          </w:p>
        </w:tc>
        <w:tc>
          <w:tcPr>
            <w:tcW w:w="1275" w:type="dxa"/>
            <w:tcBorders>
              <w:right w:val="single" w:sz="4" w:space="0" w:color="auto"/>
            </w:tcBorders>
            <w:shd w:val="clear" w:color="auto" w:fill="auto"/>
          </w:tcPr>
          <w:p w14:paraId="66056B7F" w14:textId="77777777" w:rsidR="00C70900" w:rsidRPr="00380A8D" w:rsidRDefault="00C70900" w:rsidP="00C70900">
            <w:pPr>
              <w:spacing w:before="120" w:after="120" w:line="240" w:lineRule="auto"/>
              <w:rPr>
                <w:rFonts w:ascii="Century Gothic" w:hAnsi="Century Gothic" w:cs="Calibri"/>
                <w:b/>
                <w:color w:val="000000" w:themeColor="text1"/>
                <w:sz w:val="20"/>
                <w:szCs w:val="20"/>
                <w:lang w:val="en-US"/>
              </w:rPr>
            </w:pPr>
          </w:p>
        </w:tc>
        <w:tc>
          <w:tcPr>
            <w:tcW w:w="3374" w:type="dxa"/>
            <w:tcBorders>
              <w:left w:val="single" w:sz="4" w:space="0" w:color="auto"/>
            </w:tcBorders>
            <w:shd w:val="clear" w:color="auto" w:fill="auto"/>
          </w:tcPr>
          <w:p w14:paraId="78F9DD98" w14:textId="77777777" w:rsidR="00C70900" w:rsidRPr="00380A8D" w:rsidRDefault="00C70900" w:rsidP="00C70900">
            <w:pPr>
              <w:spacing w:before="120" w:after="120" w:line="240" w:lineRule="auto"/>
              <w:rPr>
                <w:rFonts w:ascii="Century Gothic" w:hAnsi="Century Gothic" w:cs="Calibri"/>
                <w:b/>
                <w:color w:val="000000" w:themeColor="text1"/>
                <w:sz w:val="20"/>
                <w:szCs w:val="20"/>
                <w:lang w:val="en-US"/>
              </w:rPr>
            </w:pPr>
          </w:p>
        </w:tc>
      </w:tr>
    </w:tbl>
    <w:p w14:paraId="09E5E80B" w14:textId="77777777" w:rsidR="009337CC" w:rsidRPr="00380A8D" w:rsidRDefault="009337CC" w:rsidP="009337CC">
      <w:pPr>
        <w:rPr>
          <w:rFonts w:ascii="Century Gothic" w:hAnsi="Century Gothic" w:cstheme="minorHAnsi"/>
          <w:sz w:val="20"/>
          <w:szCs w:val="20"/>
          <w:lang w:val="en-US"/>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CD6486"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37AA9454" w:rsidR="007631F2" w:rsidRPr="00A87673" w:rsidRDefault="00F92906" w:rsidP="00C72EAE">
            <w:pPr>
              <w:spacing w:before="120" w:after="120"/>
              <w:rPr>
                <w:rFonts w:ascii="Century Gothic" w:hAnsi="Century Gothic" w:cs="Calibri"/>
                <w:b/>
                <w:color w:val="FFFFFF" w:themeColor="background1"/>
                <w:sz w:val="20"/>
                <w:szCs w:val="20"/>
                <w:lang w:val="fr-FR"/>
              </w:rPr>
            </w:pPr>
            <w:r w:rsidRPr="00F92906">
              <w:rPr>
                <w:rFonts w:ascii="Century Gothic" w:hAnsi="Century Gothic" w:cs="Calibri"/>
                <w:b/>
                <w:color w:val="FFFFFF" w:themeColor="background1"/>
                <w:sz w:val="20"/>
                <w:szCs w:val="20"/>
                <w:lang w:val="fr-FR"/>
              </w:rPr>
              <w:t>Sistem manajemen keamanan dan kualitas pangan</w:t>
            </w:r>
          </w:p>
        </w:tc>
      </w:tr>
      <w:tr w:rsidR="007631F2" w:rsidRPr="00CD6486"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4D52A562" w:rsidR="007631F2" w:rsidRPr="00A87673" w:rsidRDefault="00F92906" w:rsidP="00C72EAE">
            <w:pPr>
              <w:spacing w:before="120" w:after="120"/>
              <w:rPr>
                <w:rFonts w:ascii="Century Gothic" w:hAnsi="Century Gothic" w:cs="Calibri"/>
                <w:color w:val="FFFFFF" w:themeColor="background1"/>
                <w:sz w:val="20"/>
                <w:szCs w:val="20"/>
                <w:lang w:val="fr-FR"/>
              </w:rPr>
            </w:pPr>
            <w:r w:rsidRPr="00F92906">
              <w:rPr>
                <w:rFonts w:ascii="Century Gothic" w:hAnsi="Century Gothic" w:cs="Calibri"/>
                <w:color w:val="FFFFFF" w:themeColor="background1"/>
                <w:sz w:val="20"/>
                <w:szCs w:val="20"/>
                <w:lang w:val="fr-FR"/>
              </w:rPr>
              <w:t>Manual keamanan dan kualitas pangan</w:t>
            </w:r>
          </w:p>
        </w:tc>
      </w:tr>
      <w:tr w:rsidR="007E016D" w:rsidRPr="008A405F" w14:paraId="7714C2A7" w14:textId="77777777" w:rsidTr="00943760">
        <w:tc>
          <w:tcPr>
            <w:tcW w:w="1562" w:type="dxa"/>
            <w:gridSpan w:val="2"/>
            <w:shd w:val="clear" w:color="auto" w:fill="D9D9D9" w:themeFill="background1" w:themeFillShade="D9"/>
          </w:tcPr>
          <w:p w14:paraId="112C48C1" w14:textId="6BE9CA91" w:rsidR="007E016D" w:rsidRPr="008A405F"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Pr>
          <w:p w14:paraId="6AEFD6DF" w14:textId="23FDD041" w:rsidR="007E016D" w:rsidRPr="008A405F"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Pr>
          <w:p w14:paraId="0E132326" w14:textId="20CF1EBE" w:rsidR="007E016D" w:rsidRPr="008A405F"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0F381F48" w14:textId="2452FF4F" w:rsidR="007E016D" w:rsidRPr="008A405F"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943760" w:rsidRPr="00F92906" w14:paraId="592A1E65" w14:textId="77777777" w:rsidTr="00943760">
        <w:tc>
          <w:tcPr>
            <w:tcW w:w="1562" w:type="dxa"/>
            <w:gridSpan w:val="2"/>
            <w:shd w:val="clear" w:color="auto" w:fill="D9D9D9" w:themeFill="background1" w:themeFillShade="D9"/>
          </w:tcPr>
          <w:p w14:paraId="2EFE14F1" w14:textId="6ACAABE0" w:rsidR="00943760" w:rsidRPr="008A405F" w:rsidRDefault="00943760" w:rsidP="00943760">
            <w:pPr>
              <w:spacing w:before="120" w:after="120"/>
              <w:rPr>
                <w:rFonts w:ascii="Century Gothic" w:hAnsi="Century Gothic" w:cs="Calibri"/>
                <w:b/>
                <w:sz w:val="20"/>
                <w:szCs w:val="20"/>
              </w:rPr>
            </w:pPr>
          </w:p>
        </w:tc>
        <w:tc>
          <w:tcPr>
            <w:tcW w:w="3684" w:type="dxa"/>
          </w:tcPr>
          <w:p w14:paraId="7939DF37" w14:textId="5F72B61D" w:rsidR="00F92906" w:rsidRPr="00F92906" w:rsidRDefault="00F92906" w:rsidP="00F92906">
            <w:pPr>
              <w:pStyle w:val="BodyText"/>
              <w:spacing w:before="82" w:line="247" w:lineRule="auto"/>
              <w:ind w:right="131"/>
              <w:rPr>
                <w:rFonts w:ascii="Century Gothic" w:hAnsi="Century Gothic" w:cs="Calibri"/>
                <w:lang w:val="en-GB"/>
              </w:rPr>
            </w:pPr>
            <w:r w:rsidRPr="00F92906">
              <w:rPr>
                <w:rFonts w:ascii="Century Gothic" w:hAnsi="Century Gothic" w:cs="Calibri"/>
                <w:lang w:val="en-GB"/>
              </w:rPr>
              <w:t>Proses dan prosedur perusahaan untuk memenuhi persyaratan program START! harus didokumentasikan untuk memungkinkan penerapan yang konsisten, memfasilitasi pelatihan, dan mendukung uji tuntas dalam produksi produk yang aman.</w:t>
            </w:r>
          </w:p>
          <w:p w14:paraId="64762176" w14:textId="3C3532CC" w:rsidR="00943760" w:rsidRPr="00F92906" w:rsidRDefault="00943760" w:rsidP="00A87673">
            <w:pPr>
              <w:rPr>
                <w:rFonts w:ascii="Century Gothic" w:eastAsia="Gill Sans MT" w:hAnsi="Century Gothic" w:cs="Calibri"/>
                <w:sz w:val="20"/>
                <w:szCs w:val="20"/>
              </w:rPr>
            </w:pPr>
          </w:p>
        </w:tc>
        <w:tc>
          <w:tcPr>
            <w:tcW w:w="1275" w:type="dxa"/>
          </w:tcPr>
          <w:p w14:paraId="22EEA9C0" w14:textId="77777777" w:rsidR="00943760" w:rsidRPr="00F92906" w:rsidRDefault="00943760" w:rsidP="00943760">
            <w:pPr>
              <w:spacing w:before="120" w:after="120"/>
              <w:rPr>
                <w:rFonts w:ascii="Century Gothic" w:hAnsi="Century Gothic" w:cs="Calibri"/>
                <w:b/>
                <w:sz w:val="20"/>
                <w:szCs w:val="20"/>
              </w:rPr>
            </w:pPr>
          </w:p>
        </w:tc>
        <w:tc>
          <w:tcPr>
            <w:tcW w:w="3402" w:type="dxa"/>
          </w:tcPr>
          <w:p w14:paraId="38F2E439" w14:textId="77777777" w:rsidR="00943760" w:rsidRPr="00F92906" w:rsidRDefault="00943760" w:rsidP="00943760">
            <w:pPr>
              <w:spacing w:before="120" w:after="120"/>
              <w:rPr>
                <w:rFonts w:ascii="Century Gothic" w:hAnsi="Century Gothic" w:cs="Calibri"/>
                <w:b/>
                <w:sz w:val="20"/>
                <w:szCs w:val="20"/>
              </w:rPr>
            </w:pPr>
          </w:p>
        </w:tc>
      </w:tr>
      <w:tr w:rsidR="00A87C4F" w:rsidRPr="00CD6486"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47B4CAFC" w:rsidR="00A87C4F" w:rsidRPr="00A87673" w:rsidRDefault="00F92906" w:rsidP="00A87C4F">
            <w:pPr>
              <w:spacing w:before="120" w:after="120"/>
              <w:rPr>
                <w:rFonts w:ascii="Century Gothic" w:hAnsi="Century Gothic"/>
                <w:sz w:val="20"/>
                <w:szCs w:val="20"/>
                <w:lang w:val="fr-FR"/>
              </w:rPr>
            </w:pPr>
            <w:r w:rsidRPr="00F92906">
              <w:rPr>
                <w:rFonts w:ascii="Century Gothic" w:hAnsi="Century Gothic"/>
                <w:sz w:val="20"/>
                <w:szCs w:val="20"/>
                <w:lang w:val="fr-FR"/>
              </w:rPr>
              <w:t>Prosedur, metode kerja, dan praktik-praktik di lokasi harus disusun dalam bentuk manual mutu cetak atau elektronik.</w:t>
            </w:r>
          </w:p>
        </w:tc>
        <w:tc>
          <w:tcPr>
            <w:tcW w:w="1275" w:type="dxa"/>
          </w:tcPr>
          <w:p w14:paraId="16A8E430" w14:textId="77777777" w:rsidR="00A87C4F" w:rsidRPr="00A87673" w:rsidRDefault="00A87C4F" w:rsidP="00A87C4F">
            <w:pPr>
              <w:spacing w:before="120" w:after="120"/>
              <w:rPr>
                <w:rFonts w:ascii="Century Gothic" w:hAnsi="Century Gothic" w:cstheme="minorHAnsi"/>
                <w:sz w:val="20"/>
                <w:szCs w:val="20"/>
                <w:lang w:val="fr-FR"/>
              </w:rPr>
            </w:pPr>
          </w:p>
        </w:tc>
        <w:tc>
          <w:tcPr>
            <w:tcW w:w="3402" w:type="dxa"/>
          </w:tcPr>
          <w:p w14:paraId="6846C1AD" w14:textId="77777777" w:rsidR="00A87C4F" w:rsidRPr="00A87673" w:rsidRDefault="00A87C4F" w:rsidP="00A87C4F">
            <w:pPr>
              <w:spacing w:before="120" w:after="120"/>
              <w:rPr>
                <w:rFonts w:ascii="Century Gothic" w:hAnsi="Century Gothic" w:cstheme="minorHAnsi"/>
                <w:sz w:val="20"/>
                <w:szCs w:val="20"/>
                <w:lang w:val="fr-FR"/>
              </w:rPr>
            </w:pPr>
          </w:p>
        </w:tc>
      </w:tr>
      <w:tr w:rsidR="00A87673" w:rsidRPr="00F92906" w14:paraId="219FC094" w14:textId="77777777" w:rsidTr="00FA1C6D">
        <w:tc>
          <w:tcPr>
            <w:tcW w:w="1562" w:type="dxa"/>
            <w:gridSpan w:val="2"/>
            <w:shd w:val="clear" w:color="auto" w:fill="D6E9B2"/>
          </w:tcPr>
          <w:p w14:paraId="5AA4E3CF" w14:textId="77777777"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tcPr>
          <w:p w14:paraId="02C4500C" w14:textId="3316890E" w:rsidR="00A87673" w:rsidRPr="00F92906" w:rsidRDefault="00F92906" w:rsidP="00A87673">
            <w:pPr>
              <w:spacing w:before="120" w:after="120"/>
              <w:rPr>
                <w:rFonts w:ascii="Century Gothic" w:hAnsi="Century Gothic"/>
                <w:sz w:val="20"/>
                <w:szCs w:val="20"/>
              </w:rPr>
            </w:pPr>
            <w:r w:rsidRPr="00F92906">
              <w:rPr>
                <w:rFonts w:ascii="Century Gothic" w:hAnsi="Century Gothic"/>
                <w:sz w:val="20"/>
                <w:szCs w:val="20"/>
              </w:rPr>
              <w:t>Manual keamanan dan kualitas makanan harus diterapkan sepenuhnya dan manual atau komponen relevan harus tersedia bagi staf relevan.</w:t>
            </w:r>
          </w:p>
        </w:tc>
        <w:tc>
          <w:tcPr>
            <w:tcW w:w="1275" w:type="dxa"/>
          </w:tcPr>
          <w:p w14:paraId="403F99A7" w14:textId="77777777" w:rsidR="00A87673" w:rsidRPr="00F92906" w:rsidRDefault="00A87673" w:rsidP="00A87673">
            <w:pPr>
              <w:spacing w:before="120" w:after="120"/>
              <w:rPr>
                <w:rFonts w:ascii="Century Gothic" w:hAnsi="Century Gothic" w:cstheme="minorHAnsi"/>
                <w:sz w:val="20"/>
                <w:szCs w:val="20"/>
              </w:rPr>
            </w:pPr>
          </w:p>
        </w:tc>
        <w:tc>
          <w:tcPr>
            <w:tcW w:w="3402" w:type="dxa"/>
          </w:tcPr>
          <w:p w14:paraId="62F66579" w14:textId="77777777" w:rsidR="00A87673" w:rsidRPr="00F92906" w:rsidRDefault="00A87673" w:rsidP="00A87673">
            <w:pPr>
              <w:spacing w:before="120" w:after="120"/>
              <w:rPr>
                <w:rFonts w:ascii="Century Gothic" w:hAnsi="Century Gothic" w:cstheme="minorHAnsi"/>
                <w:sz w:val="20"/>
                <w:szCs w:val="20"/>
              </w:rPr>
            </w:pPr>
          </w:p>
        </w:tc>
      </w:tr>
      <w:tr w:rsidR="00A87673" w:rsidRPr="00F92906" w14:paraId="7432D0F1" w14:textId="77777777" w:rsidTr="002E4A7B">
        <w:tc>
          <w:tcPr>
            <w:tcW w:w="851" w:type="dxa"/>
            <w:shd w:val="clear" w:color="auto" w:fill="D6E9B2"/>
          </w:tcPr>
          <w:p w14:paraId="08ABBDA5" w14:textId="77777777" w:rsidR="00A87673" w:rsidRPr="008A405F" w:rsidRDefault="00A87673" w:rsidP="00A87673">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FFF99"/>
          </w:tcPr>
          <w:p w14:paraId="3F97082E" w14:textId="77777777" w:rsidR="00A87673" w:rsidRPr="008A405F" w:rsidRDefault="00A87673" w:rsidP="00A87673">
            <w:pPr>
              <w:spacing w:before="120" w:after="120"/>
              <w:rPr>
                <w:rFonts w:ascii="Century Gothic" w:hAnsi="Century Gothic" w:cs="Calibri"/>
                <w:b/>
                <w:sz w:val="20"/>
                <w:szCs w:val="20"/>
              </w:rPr>
            </w:pPr>
          </w:p>
        </w:tc>
        <w:tc>
          <w:tcPr>
            <w:tcW w:w="3684" w:type="dxa"/>
          </w:tcPr>
          <w:p w14:paraId="2021B11E" w14:textId="01DAF9AF" w:rsidR="00A87673" w:rsidRPr="00F92906" w:rsidRDefault="00F92906" w:rsidP="00A87673">
            <w:pPr>
              <w:spacing w:before="120" w:after="120"/>
              <w:rPr>
                <w:rFonts w:ascii="Century Gothic" w:hAnsi="Century Gothic"/>
                <w:sz w:val="20"/>
                <w:szCs w:val="20"/>
              </w:rPr>
            </w:pPr>
            <w:r w:rsidRPr="00F92906">
              <w:rPr>
                <w:rFonts w:ascii="Century Gothic" w:hAnsi="Century Gothic"/>
                <w:sz w:val="20"/>
                <w:szCs w:val="20"/>
              </w:rPr>
              <w:t>Semua prosedur dan instruksi kerja harus dapat dibaca dengan jelas, tidak ambigu, dalam bahasa yang sesuai, dan cukup rinci untuk memungkinkan penerapan yang benar oleh staf yang tepat. Ini harus mencakup penggunaan foto, diagram, atau instruksi bergambar lainnya yang komunikasi tertulis saja tidak cukup (mis. ada masalah keaksaraan atau bahasa asing).</w:t>
            </w:r>
          </w:p>
        </w:tc>
        <w:tc>
          <w:tcPr>
            <w:tcW w:w="1275" w:type="dxa"/>
          </w:tcPr>
          <w:p w14:paraId="47948EA9" w14:textId="77777777" w:rsidR="00A87673" w:rsidRPr="00F92906" w:rsidRDefault="00A87673" w:rsidP="00A87673">
            <w:pPr>
              <w:spacing w:before="120" w:after="120"/>
              <w:rPr>
                <w:rFonts w:ascii="Century Gothic" w:hAnsi="Century Gothic" w:cstheme="minorHAnsi"/>
                <w:sz w:val="20"/>
                <w:szCs w:val="20"/>
              </w:rPr>
            </w:pPr>
          </w:p>
        </w:tc>
        <w:tc>
          <w:tcPr>
            <w:tcW w:w="3402" w:type="dxa"/>
          </w:tcPr>
          <w:p w14:paraId="2931BD2B" w14:textId="77777777" w:rsidR="00A87673" w:rsidRPr="00F92906" w:rsidRDefault="00A87673" w:rsidP="00A87673">
            <w:pPr>
              <w:spacing w:before="120" w:after="120"/>
              <w:rPr>
                <w:rFonts w:ascii="Century Gothic" w:hAnsi="Century Gothic" w:cstheme="minorHAnsi"/>
                <w:sz w:val="20"/>
                <w:szCs w:val="20"/>
              </w:rPr>
            </w:pPr>
          </w:p>
        </w:tc>
      </w:tr>
      <w:tr w:rsidR="00A87673" w:rsidRPr="00F92906" w14:paraId="541DB1CB" w14:textId="77777777" w:rsidTr="00A644C5">
        <w:tc>
          <w:tcPr>
            <w:tcW w:w="1562" w:type="dxa"/>
            <w:gridSpan w:val="2"/>
            <w:shd w:val="clear" w:color="auto" w:fill="92D050"/>
          </w:tcPr>
          <w:p w14:paraId="5C86A1D7" w14:textId="77777777" w:rsidR="00A87673" w:rsidRPr="008A405F" w:rsidRDefault="00A87673" w:rsidP="00A8767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0BFFFC7D" w:rsidR="00A87673" w:rsidRPr="00A87673" w:rsidRDefault="00F92906" w:rsidP="00A87673">
            <w:pPr>
              <w:spacing w:before="120" w:after="120"/>
              <w:rPr>
                <w:rFonts w:ascii="Century Gothic" w:hAnsi="Century Gothic" w:cs="Calibri"/>
                <w:color w:val="FFFFFF" w:themeColor="background1"/>
                <w:sz w:val="20"/>
                <w:szCs w:val="20"/>
                <w:lang w:val="fr-FR"/>
              </w:rPr>
            </w:pPr>
            <w:r w:rsidRPr="00F92906">
              <w:rPr>
                <w:rFonts w:ascii="Century Gothic" w:hAnsi="Century Gothic" w:cs="Calibri"/>
                <w:color w:val="FFFFFF" w:themeColor="background1"/>
                <w:sz w:val="20"/>
                <w:szCs w:val="20"/>
                <w:lang w:val="fr-FR"/>
              </w:rPr>
              <w:t>Kontrol dokumen</w:t>
            </w:r>
          </w:p>
        </w:tc>
      </w:tr>
      <w:tr w:rsidR="007E016D" w:rsidRPr="008A405F" w14:paraId="76235163" w14:textId="77777777" w:rsidTr="00943760">
        <w:tc>
          <w:tcPr>
            <w:tcW w:w="1562" w:type="dxa"/>
            <w:gridSpan w:val="2"/>
            <w:shd w:val="clear" w:color="auto" w:fill="D9D9D9" w:themeFill="background1" w:themeFillShade="D9"/>
          </w:tcPr>
          <w:p w14:paraId="4188779C" w14:textId="7BC2EF71" w:rsidR="007E016D" w:rsidRPr="008A405F"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Pr>
          <w:p w14:paraId="2B617656" w14:textId="4FB1752F" w:rsidR="007E016D" w:rsidRPr="008A405F" w:rsidRDefault="007E016D" w:rsidP="007E016D">
            <w:pPr>
              <w:spacing w:before="120" w:after="120"/>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275" w:type="dxa"/>
          </w:tcPr>
          <w:p w14:paraId="550592D7" w14:textId="485626C7" w:rsidR="007E016D" w:rsidRPr="008A405F"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51DF1487" w14:textId="0FEE8EF7" w:rsidR="007E016D" w:rsidRPr="008A405F"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A87673" w:rsidRPr="00312A43" w14:paraId="4E42FAA4" w14:textId="77777777" w:rsidTr="00943760">
        <w:tc>
          <w:tcPr>
            <w:tcW w:w="1562" w:type="dxa"/>
            <w:gridSpan w:val="2"/>
            <w:shd w:val="clear" w:color="auto" w:fill="D9D9D9" w:themeFill="background1" w:themeFillShade="D9"/>
          </w:tcPr>
          <w:p w14:paraId="62ED5B04" w14:textId="3F857D4B" w:rsidR="00A87673" w:rsidRPr="008A405F" w:rsidRDefault="00A87673" w:rsidP="00A87673">
            <w:pPr>
              <w:spacing w:before="120" w:after="120"/>
              <w:rPr>
                <w:rFonts w:ascii="Century Gothic" w:hAnsi="Century Gothic" w:cs="Calibri"/>
                <w:b/>
                <w:sz w:val="20"/>
                <w:szCs w:val="20"/>
              </w:rPr>
            </w:pPr>
          </w:p>
        </w:tc>
        <w:tc>
          <w:tcPr>
            <w:tcW w:w="3684" w:type="dxa"/>
          </w:tcPr>
          <w:p w14:paraId="2B7E40C8" w14:textId="378434D3" w:rsidR="00F92906" w:rsidRPr="00312A43" w:rsidRDefault="00F92906" w:rsidP="00F92906">
            <w:pPr>
              <w:pStyle w:val="BodyText"/>
              <w:spacing w:before="82" w:line="247" w:lineRule="auto"/>
              <w:ind w:right="328"/>
              <w:rPr>
                <w:rFonts w:ascii="Century Gothic" w:hAnsi="Century Gothic" w:cs="Calibri"/>
                <w:lang w:val="en-GB"/>
              </w:rPr>
            </w:pPr>
            <w:r w:rsidRPr="00312A43">
              <w:rPr>
                <w:rFonts w:ascii="Century Gothic" w:hAnsi="Century Gothic" w:cs="Calibri"/>
                <w:lang w:val="en-GB"/>
              </w:rPr>
              <w:t xml:space="preserve">Perusahaan harus mengoperasikan sistem pengendalian dokumen yang efektif untuk memastikan </w:t>
            </w:r>
            <w:r w:rsidRPr="00312A43">
              <w:rPr>
                <w:rFonts w:ascii="Century Gothic" w:hAnsi="Century Gothic" w:cs="Calibri"/>
                <w:lang w:val="en-GB"/>
              </w:rPr>
              <w:lastRenderedPageBreak/>
              <w:t>bahwa hanya versi dokumen yang benar, termasuk formulir pencatatan, yang tersedia dan digunakan.</w:t>
            </w:r>
          </w:p>
          <w:p w14:paraId="46C98C7B" w14:textId="2588054F" w:rsidR="00A87673" w:rsidRPr="00312A43" w:rsidRDefault="00A87673" w:rsidP="00A87673">
            <w:pPr>
              <w:rPr>
                <w:rFonts w:ascii="Century Gothic" w:eastAsia="Gill Sans MT" w:hAnsi="Century Gothic" w:cs="Calibri"/>
                <w:sz w:val="20"/>
                <w:szCs w:val="20"/>
              </w:rPr>
            </w:pPr>
          </w:p>
        </w:tc>
        <w:tc>
          <w:tcPr>
            <w:tcW w:w="1275" w:type="dxa"/>
          </w:tcPr>
          <w:p w14:paraId="3D1F3755" w14:textId="77777777" w:rsidR="00A87673" w:rsidRPr="00312A43" w:rsidRDefault="00A87673" w:rsidP="00A87673">
            <w:pPr>
              <w:spacing w:before="120" w:after="120"/>
              <w:rPr>
                <w:rFonts w:ascii="Century Gothic" w:hAnsi="Century Gothic" w:cs="Calibri"/>
                <w:b/>
                <w:sz w:val="20"/>
                <w:szCs w:val="20"/>
              </w:rPr>
            </w:pPr>
          </w:p>
        </w:tc>
        <w:tc>
          <w:tcPr>
            <w:tcW w:w="3402" w:type="dxa"/>
          </w:tcPr>
          <w:p w14:paraId="719A79E3" w14:textId="77777777" w:rsidR="00A87673" w:rsidRPr="00312A43" w:rsidRDefault="00A87673" w:rsidP="00A87673">
            <w:pPr>
              <w:spacing w:before="120" w:after="120"/>
              <w:rPr>
                <w:rFonts w:ascii="Century Gothic" w:hAnsi="Century Gothic" w:cs="Calibri"/>
                <w:b/>
                <w:sz w:val="20"/>
                <w:szCs w:val="20"/>
              </w:rPr>
            </w:pPr>
          </w:p>
        </w:tc>
      </w:tr>
      <w:tr w:rsidR="00312A43" w:rsidRPr="000B241B" w14:paraId="561E2D58" w14:textId="77777777" w:rsidTr="00FA1C6D">
        <w:tc>
          <w:tcPr>
            <w:tcW w:w="1562" w:type="dxa"/>
            <w:gridSpan w:val="2"/>
            <w:shd w:val="clear" w:color="auto" w:fill="D6E9B2"/>
          </w:tcPr>
          <w:p w14:paraId="43F634B5" w14:textId="77777777" w:rsidR="00312A43" w:rsidRPr="008A405F" w:rsidRDefault="00312A43" w:rsidP="00312A43">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7105496C" w14:textId="77777777" w:rsidR="00312A43" w:rsidRPr="00100C23" w:rsidRDefault="00312A43" w:rsidP="00312A43">
            <w:pPr>
              <w:pStyle w:val="TableParagraph"/>
              <w:spacing w:line="249" w:lineRule="auto"/>
              <w:ind w:right="334"/>
              <w:rPr>
                <w:rFonts w:ascii="Century Gothic" w:eastAsiaTheme="minorHAnsi" w:hAnsi="Century Gothic" w:cstheme="minorBidi"/>
                <w:noProof/>
                <w:sz w:val="20"/>
                <w:szCs w:val="20"/>
                <w:lang w:val="en-GB"/>
              </w:rPr>
            </w:pPr>
            <w:r w:rsidRPr="00100C23">
              <w:rPr>
                <w:rFonts w:ascii="Century Gothic" w:eastAsiaTheme="minorHAnsi" w:hAnsi="Century Gothic" w:cstheme="minorBidi"/>
                <w:noProof/>
                <w:sz w:val="20"/>
                <w:szCs w:val="20"/>
                <w:lang w:val="en-GB"/>
              </w:rPr>
              <w:t>Perusahaan harus memiliki prosedur untuk mengelola dokumen yang merupakan bagian dari sistem keamanan dan kualitas makanan.</w:t>
            </w:r>
          </w:p>
          <w:p w14:paraId="72DEB436" w14:textId="77777777" w:rsidR="00312A43" w:rsidRPr="00100C23" w:rsidRDefault="00312A43" w:rsidP="00312A43">
            <w:pPr>
              <w:pStyle w:val="TableParagraph"/>
              <w:spacing w:before="115"/>
              <w:rPr>
                <w:rFonts w:ascii="Century Gothic" w:eastAsiaTheme="minorHAnsi" w:hAnsi="Century Gothic" w:cstheme="minorBidi"/>
                <w:noProof/>
                <w:sz w:val="20"/>
                <w:szCs w:val="20"/>
                <w:lang w:val="de-DE"/>
              </w:rPr>
            </w:pPr>
            <w:r w:rsidRPr="00100C23">
              <w:rPr>
                <w:rFonts w:ascii="Century Gothic" w:eastAsiaTheme="minorHAnsi" w:hAnsi="Century Gothic" w:cstheme="minorBidi"/>
                <w:noProof/>
                <w:sz w:val="20"/>
                <w:szCs w:val="20"/>
                <w:lang w:val="de-DE"/>
              </w:rPr>
              <w:t>Jika dokumen disimpan dalam bentuk elektronik, maka dokumen tersebut juga harus:</w:t>
            </w:r>
          </w:p>
          <w:p w14:paraId="64B475D3" w14:textId="77777777" w:rsidR="00312A43" w:rsidRPr="00100C23" w:rsidRDefault="00312A43" w:rsidP="00312A43">
            <w:pPr>
              <w:pStyle w:val="TableParagraph"/>
              <w:numPr>
                <w:ilvl w:val="0"/>
                <w:numId w:val="59"/>
              </w:numPr>
              <w:tabs>
                <w:tab w:val="left" w:pos="284"/>
              </w:tabs>
              <w:spacing w:before="123" w:line="247" w:lineRule="auto"/>
              <w:ind w:right="302"/>
              <w:rPr>
                <w:rFonts w:ascii="Century Gothic" w:eastAsiaTheme="minorHAnsi" w:hAnsi="Century Gothic" w:cstheme="minorBidi"/>
                <w:noProof/>
                <w:sz w:val="20"/>
                <w:szCs w:val="20"/>
                <w:lang w:val="de-DE"/>
              </w:rPr>
            </w:pPr>
            <w:r w:rsidRPr="00100C23">
              <w:rPr>
                <w:rFonts w:ascii="Century Gothic" w:eastAsiaTheme="minorHAnsi" w:hAnsi="Century Gothic" w:cstheme="minorBidi"/>
                <w:noProof/>
                <w:sz w:val="20"/>
                <w:szCs w:val="20"/>
                <w:lang w:val="de-DE"/>
              </w:rPr>
              <w:t>disimpan dengan aman (mis. dengan akses resmi, kontrol perubahan, atau perlindungan kata sandi)</w:t>
            </w:r>
          </w:p>
          <w:p w14:paraId="7A190361" w14:textId="77777777" w:rsidR="00312A43" w:rsidRPr="00100C23" w:rsidRDefault="00312A43" w:rsidP="00312A43">
            <w:pPr>
              <w:pStyle w:val="TableParagraph"/>
              <w:numPr>
                <w:ilvl w:val="0"/>
                <w:numId w:val="59"/>
              </w:numPr>
              <w:tabs>
                <w:tab w:val="left" w:pos="284"/>
              </w:tabs>
              <w:spacing w:before="123" w:line="247" w:lineRule="auto"/>
              <w:ind w:right="302"/>
              <w:rPr>
                <w:rFonts w:ascii="Century Gothic" w:eastAsiaTheme="minorHAnsi" w:hAnsi="Century Gothic" w:cstheme="minorBidi"/>
                <w:noProof/>
                <w:sz w:val="20"/>
                <w:szCs w:val="20"/>
                <w:lang w:val="fr-FR"/>
              </w:rPr>
            </w:pPr>
            <w:r w:rsidRPr="00100C23">
              <w:rPr>
                <w:rFonts w:ascii="Century Gothic" w:eastAsiaTheme="minorHAnsi" w:hAnsi="Century Gothic" w:cstheme="minorBidi"/>
                <w:noProof/>
                <w:sz w:val="20"/>
                <w:szCs w:val="20"/>
                <w:lang w:val="fr-FR"/>
              </w:rPr>
              <w:t>dicadangkan untuk mencegah kehilangan.</w:t>
            </w:r>
          </w:p>
          <w:p w14:paraId="2CA39760" w14:textId="77777777" w:rsidR="00312A43" w:rsidRPr="00100C23" w:rsidRDefault="00312A43" w:rsidP="00312A43">
            <w:pPr>
              <w:pStyle w:val="TableParagraph"/>
              <w:tabs>
                <w:tab w:val="left" w:pos="284"/>
              </w:tabs>
              <w:spacing w:before="123" w:line="247" w:lineRule="auto"/>
              <w:ind w:left="0" w:right="302"/>
              <w:rPr>
                <w:rFonts w:ascii="Century Gothic" w:eastAsiaTheme="minorHAnsi" w:hAnsi="Century Gothic" w:cstheme="minorBidi"/>
                <w:noProof/>
                <w:sz w:val="20"/>
                <w:szCs w:val="20"/>
                <w:lang w:val="fr-FR"/>
              </w:rPr>
            </w:pPr>
          </w:p>
          <w:p w14:paraId="1AF31086" w14:textId="77777777" w:rsidR="00312A43" w:rsidRPr="00100C23" w:rsidRDefault="00312A43" w:rsidP="00312A43">
            <w:pPr>
              <w:pStyle w:val="TableParagraph"/>
              <w:spacing w:line="249" w:lineRule="auto"/>
              <w:rPr>
                <w:rFonts w:ascii="Century Gothic" w:eastAsiaTheme="minorHAnsi" w:hAnsi="Century Gothic" w:cstheme="minorBidi"/>
                <w:noProof/>
                <w:sz w:val="20"/>
                <w:szCs w:val="20"/>
                <w:lang w:val="fr-FR"/>
              </w:rPr>
            </w:pPr>
            <w:r w:rsidRPr="00100C23">
              <w:rPr>
                <w:rFonts w:ascii="Century Gothic" w:eastAsiaTheme="minorHAnsi" w:hAnsi="Century Gothic" w:cstheme="minorBidi"/>
                <w:noProof/>
                <w:sz w:val="20"/>
                <w:szCs w:val="20"/>
                <w:lang w:val="fr-FR"/>
              </w:rPr>
              <w:t>Prosedur untuk mengelola dokumen yang menjadi bagian dari sistem keamanan dan mutu pangan harus mencakup:</w:t>
            </w:r>
          </w:p>
          <w:p w14:paraId="79CDA590" w14:textId="77777777" w:rsidR="00312A43" w:rsidRPr="00100C23" w:rsidRDefault="00312A43" w:rsidP="00312A43">
            <w:pPr>
              <w:pStyle w:val="TableParagraph"/>
              <w:numPr>
                <w:ilvl w:val="0"/>
                <w:numId w:val="60"/>
              </w:numPr>
              <w:tabs>
                <w:tab w:val="left" w:pos="284"/>
              </w:tabs>
              <w:spacing w:before="115"/>
              <w:ind w:hanging="171"/>
              <w:rPr>
                <w:rFonts w:ascii="Century Gothic" w:eastAsiaTheme="minorHAnsi" w:hAnsi="Century Gothic" w:cstheme="minorBidi"/>
                <w:noProof/>
                <w:sz w:val="20"/>
                <w:szCs w:val="20"/>
                <w:lang w:val="fr-FR"/>
              </w:rPr>
            </w:pPr>
            <w:r w:rsidRPr="00100C23">
              <w:rPr>
                <w:rFonts w:ascii="Century Gothic" w:eastAsiaTheme="minorHAnsi" w:hAnsi="Century Gothic" w:cstheme="minorBidi"/>
                <w:noProof/>
                <w:sz w:val="20"/>
                <w:szCs w:val="20"/>
                <w:lang w:val="fr-FR"/>
              </w:rPr>
              <w:t>daftar semua dokumen yang dikendalikan yang menunjukkan nomor versi terbaru</w:t>
            </w:r>
          </w:p>
          <w:p w14:paraId="6155910D" w14:textId="77777777" w:rsidR="00312A43" w:rsidRPr="00100C23" w:rsidRDefault="00312A43" w:rsidP="00312A43">
            <w:pPr>
              <w:pStyle w:val="TableParagraph"/>
              <w:numPr>
                <w:ilvl w:val="0"/>
                <w:numId w:val="60"/>
              </w:numPr>
              <w:tabs>
                <w:tab w:val="left" w:pos="284"/>
              </w:tabs>
              <w:spacing w:before="8"/>
              <w:ind w:hanging="171"/>
              <w:rPr>
                <w:rFonts w:ascii="Century Gothic" w:eastAsiaTheme="minorHAnsi" w:hAnsi="Century Gothic" w:cstheme="minorBidi"/>
                <w:noProof/>
                <w:sz w:val="20"/>
                <w:szCs w:val="20"/>
                <w:lang w:val="fr-FR"/>
              </w:rPr>
            </w:pPr>
            <w:r w:rsidRPr="00100C23">
              <w:rPr>
                <w:rFonts w:ascii="Century Gothic" w:eastAsiaTheme="minorHAnsi" w:hAnsi="Century Gothic" w:cstheme="minorBidi"/>
                <w:noProof/>
                <w:sz w:val="20"/>
                <w:szCs w:val="20"/>
                <w:lang w:val="fr-FR"/>
              </w:rPr>
              <w:t>metode untuk identifikasi dan otorisasi dokumen yang dikendalikan</w:t>
            </w:r>
          </w:p>
          <w:p w14:paraId="1F75770B" w14:textId="77777777" w:rsidR="00312A43" w:rsidRPr="00100C23" w:rsidRDefault="00312A43" w:rsidP="00312A43">
            <w:pPr>
              <w:pStyle w:val="TableParagraph"/>
              <w:numPr>
                <w:ilvl w:val="0"/>
                <w:numId w:val="60"/>
              </w:numPr>
              <w:tabs>
                <w:tab w:val="left" w:pos="284"/>
              </w:tabs>
              <w:spacing w:before="8"/>
              <w:ind w:hanging="171"/>
              <w:rPr>
                <w:rFonts w:ascii="Century Gothic" w:hAnsi="Century Gothic"/>
                <w:sz w:val="20"/>
                <w:szCs w:val="20"/>
                <w:lang w:val="de-DE"/>
              </w:rPr>
            </w:pPr>
            <w:r w:rsidRPr="00100C23">
              <w:rPr>
                <w:rFonts w:ascii="Century Gothic" w:eastAsiaTheme="minorHAnsi" w:hAnsi="Century Gothic" w:cstheme="minorBidi"/>
                <w:noProof/>
                <w:sz w:val="20"/>
                <w:szCs w:val="20"/>
                <w:lang w:val="de-DE"/>
              </w:rPr>
              <w:t>catatan tentang alasan perubahan atau amendemen dokumen</w:t>
            </w:r>
          </w:p>
          <w:p w14:paraId="3BA06555" w14:textId="526C4A91" w:rsidR="00312A43" w:rsidRPr="00100C23" w:rsidRDefault="00312A43" w:rsidP="00312A43">
            <w:pPr>
              <w:pStyle w:val="TableParagraph"/>
              <w:numPr>
                <w:ilvl w:val="0"/>
                <w:numId w:val="60"/>
              </w:numPr>
              <w:tabs>
                <w:tab w:val="left" w:pos="284"/>
              </w:tabs>
              <w:spacing w:before="8"/>
              <w:ind w:hanging="171"/>
              <w:rPr>
                <w:rFonts w:ascii="Century Gothic" w:hAnsi="Century Gothic"/>
                <w:sz w:val="20"/>
                <w:szCs w:val="20"/>
                <w:lang w:val="de-DE"/>
              </w:rPr>
            </w:pPr>
            <w:r w:rsidRPr="00100C23">
              <w:rPr>
                <w:rFonts w:ascii="Century Gothic" w:eastAsiaTheme="minorHAnsi" w:hAnsi="Century Gothic" w:cstheme="minorBidi"/>
                <w:noProof/>
                <w:sz w:val="20"/>
                <w:szCs w:val="20"/>
                <w:lang w:val="de-DE"/>
              </w:rPr>
              <w:t>sistem untuk penggantian dokumen yang ada ketika dokumen tersebut diperbarui.</w:t>
            </w:r>
          </w:p>
        </w:tc>
        <w:tc>
          <w:tcPr>
            <w:tcW w:w="1275" w:type="dxa"/>
          </w:tcPr>
          <w:p w14:paraId="135C4C84" w14:textId="77777777" w:rsidR="00312A43" w:rsidRPr="00312A43" w:rsidRDefault="00312A43" w:rsidP="00312A43">
            <w:pPr>
              <w:spacing w:before="120" w:after="120"/>
              <w:rPr>
                <w:rFonts w:ascii="Century Gothic" w:hAnsi="Century Gothic" w:cs="Calibri"/>
                <w:b/>
                <w:sz w:val="20"/>
                <w:szCs w:val="20"/>
                <w:lang w:val="de-DE"/>
              </w:rPr>
            </w:pPr>
          </w:p>
        </w:tc>
        <w:tc>
          <w:tcPr>
            <w:tcW w:w="3402" w:type="dxa"/>
          </w:tcPr>
          <w:p w14:paraId="56F0273D" w14:textId="786496B7" w:rsidR="00312A43" w:rsidRPr="009B312D" w:rsidRDefault="00312A43" w:rsidP="00312A43">
            <w:pPr>
              <w:pStyle w:val="TableParagraph"/>
              <w:tabs>
                <w:tab w:val="left" w:pos="284"/>
              </w:tabs>
              <w:spacing w:before="8"/>
              <w:ind w:left="0"/>
              <w:rPr>
                <w:rFonts w:ascii="Century Gothic" w:eastAsiaTheme="minorHAnsi" w:hAnsi="Century Gothic" w:cstheme="minorBidi"/>
                <w:noProof/>
                <w:sz w:val="20"/>
                <w:szCs w:val="20"/>
                <w:lang w:val="de-DE"/>
              </w:rPr>
            </w:pPr>
          </w:p>
        </w:tc>
      </w:tr>
      <w:tr w:rsidR="00312A43" w:rsidRPr="00CD6486" w14:paraId="1F16345D" w14:textId="77777777" w:rsidTr="00A644C5">
        <w:tc>
          <w:tcPr>
            <w:tcW w:w="1562" w:type="dxa"/>
            <w:gridSpan w:val="2"/>
            <w:shd w:val="clear" w:color="auto" w:fill="92D050"/>
          </w:tcPr>
          <w:p w14:paraId="5EBE6F2B" w14:textId="77777777" w:rsidR="00312A43" w:rsidRPr="008A405F" w:rsidRDefault="00312A43" w:rsidP="00312A4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1A0B5383" w:rsidR="00312A43" w:rsidRPr="00A87673" w:rsidRDefault="0055352D" w:rsidP="00312A43">
            <w:pPr>
              <w:spacing w:before="120" w:after="120"/>
              <w:rPr>
                <w:rFonts w:ascii="Century Gothic" w:hAnsi="Century Gothic" w:cs="Calibri"/>
                <w:b/>
                <w:color w:val="FFFFFF" w:themeColor="background1"/>
                <w:sz w:val="20"/>
                <w:szCs w:val="20"/>
                <w:lang w:val="fr-FR"/>
              </w:rPr>
            </w:pPr>
            <w:r w:rsidRPr="0055352D">
              <w:rPr>
                <w:rFonts w:ascii="Century Gothic" w:hAnsi="Century Gothic" w:cs="Calibri"/>
                <w:color w:val="FFFFFF" w:themeColor="background1"/>
                <w:sz w:val="20"/>
                <w:szCs w:val="20"/>
                <w:lang w:val="fr-FR"/>
              </w:rPr>
              <w:t>Penyelesaian dan pemeliharaan catatan</w:t>
            </w:r>
          </w:p>
        </w:tc>
      </w:tr>
      <w:tr w:rsidR="00312A43" w:rsidRPr="008A405F" w14:paraId="4D08DB00" w14:textId="77777777" w:rsidTr="00327FB9">
        <w:tc>
          <w:tcPr>
            <w:tcW w:w="1562" w:type="dxa"/>
            <w:gridSpan w:val="2"/>
            <w:shd w:val="clear" w:color="auto" w:fill="D9D9D9" w:themeFill="background1" w:themeFillShade="D9"/>
          </w:tcPr>
          <w:p w14:paraId="3A9DB7F3" w14:textId="43FEC94D" w:rsidR="00312A43" w:rsidRPr="008A405F" w:rsidRDefault="00312A43" w:rsidP="00312A43">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Pr>
          <w:p w14:paraId="4FA6B4B3" w14:textId="038A2380" w:rsidR="00312A43" w:rsidRPr="008A405F" w:rsidRDefault="00312A43" w:rsidP="00312A43">
            <w:pPr>
              <w:spacing w:before="120" w:after="120"/>
              <w:rPr>
                <w:rFonts w:ascii="Century Gothic" w:hAnsi="Century Gothic" w:cs="Calibri"/>
                <w:sz w:val="20"/>
                <w:szCs w:val="20"/>
              </w:rPr>
            </w:pPr>
            <w:r w:rsidRPr="00A055DB">
              <w:rPr>
                <w:rFonts w:ascii="Century Gothic" w:hAnsi="Century Gothic" w:cs="Calibri"/>
                <w:b/>
                <w:color w:val="404040"/>
                <w:sz w:val="20"/>
                <w:szCs w:val="20"/>
              </w:rPr>
              <w:t>Syarat</w:t>
            </w:r>
          </w:p>
        </w:tc>
        <w:tc>
          <w:tcPr>
            <w:tcW w:w="1275" w:type="dxa"/>
          </w:tcPr>
          <w:p w14:paraId="496F258C" w14:textId="12317838"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480042A0" w14:textId="6A559575"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312A43" w:rsidRPr="0055352D" w14:paraId="7A2104E6" w14:textId="77777777" w:rsidTr="00327FB9">
        <w:tc>
          <w:tcPr>
            <w:tcW w:w="1562" w:type="dxa"/>
            <w:gridSpan w:val="2"/>
            <w:shd w:val="clear" w:color="auto" w:fill="D9D9D9" w:themeFill="background1" w:themeFillShade="D9"/>
          </w:tcPr>
          <w:p w14:paraId="627767DA" w14:textId="711149AC" w:rsidR="00312A43" w:rsidRPr="008A405F" w:rsidRDefault="00312A43" w:rsidP="00312A43">
            <w:pPr>
              <w:spacing w:before="120" w:after="120"/>
              <w:rPr>
                <w:rFonts w:ascii="Century Gothic" w:hAnsi="Century Gothic" w:cs="Calibri"/>
                <w:b/>
                <w:sz w:val="20"/>
                <w:szCs w:val="20"/>
              </w:rPr>
            </w:pPr>
          </w:p>
        </w:tc>
        <w:tc>
          <w:tcPr>
            <w:tcW w:w="3684" w:type="dxa"/>
          </w:tcPr>
          <w:p w14:paraId="052F4376" w14:textId="42B0C13F" w:rsidR="0055352D" w:rsidRPr="0055352D" w:rsidRDefault="0055352D" w:rsidP="0055352D">
            <w:pPr>
              <w:pStyle w:val="BodyText"/>
              <w:spacing w:before="82" w:line="247" w:lineRule="auto"/>
              <w:ind w:right="131"/>
              <w:rPr>
                <w:rFonts w:ascii="Century Gothic" w:hAnsi="Century Gothic" w:cs="Calibri"/>
                <w:lang w:val="en-GB"/>
              </w:rPr>
            </w:pPr>
            <w:r w:rsidRPr="0055352D">
              <w:rPr>
                <w:rFonts w:ascii="Century Gothic" w:hAnsi="Century Gothic" w:cs="Calibri"/>
                <w:lang w:val="en-GB"/>
              </w:rPr>
              <w:t>Lokasi harus menyimpan catatan asli untuk menunjukkan kontrol yang efektif terhadap keamanan, legalitas, dan kualitas produk.</w:t>
            </w:r>
          </w:p>
          <w:p w14:paraId="19D813ED" w14:textId="013BAC73" w:rsidR="00312A43" w:rsidRPr="0055352D" w:rsidRDefault="00312A43" w:rsidP="00312A43">
            <w:pPr>
              <w:rPr>
                <w:rFonts w:ascii="Century Gothic" w:eastAsia="Gill Sans MT" w:hAnsi="Century Gothic" w:cs="Calibri"/>
                <w:sz w:val="20"/>
                <w:szCs w:val="20"/>
              </w:rPr>
            </w:pPr>
          </w:p>
        </w:tc>
        <w:tc>
          <w:tcPr>
            <w:tcW w:w="1275" w:type="dxa"/>
          </w:tcPr>
          <w:p w14:paraId="11813CFF" w14:textId="77777777" w:rsidR="00312A43" w:rsidRPr="0055352D" w:rsidRDefault="00312A43" w:rsidP="00312A43">
            <w:pPr>
              <w:spacing w:before="120" w:after="120"/>
              <w:rPr>
                <w:rFonts w:ascii="Century Gothic" w:hAnsi="Century Gothic" w:cs="Calibri"/>
                <w:b/>
                <w:sz w:val="20"/>
                <w:szCs w:val="20"/>
              </w:rPr>
            </w:pPr>
          </w:p>
        </w:tc>
        <w:tc>
          <w:tcPr>
            <w:tcW w:w="3402" w:type="dxa"/>
          </w:tcPr>
          <w:p w14:paraId="260DCA92" w14:textId="77777777" w:rsidR="00312A43" w:rsidRPr="0055352D" w:rsidRDefault="00312A43" w:rsidP="00312A43">
            <w:pPr>
              <w:spacing w:before="120" w:after="120"/>
              <w:rPr>
                <w:rFonts w:ascii="Century Gothic" w:hAnsi="Century Gothic" w:cs="Calibri"/>
                <w:b/>
                <w:sz w:val="20"/>
                <w:szCs w:val="20"/>
              </w:rPr>
            </w:pPr>
          </w:p>
        </w:tc>
      </w:tr>
      <w:tr w:rsidR="00312A43" w:rsidRPr="0055352D" w14:paraId="725FD449" w14:textId="77777777" w:rsidTr="00FA1C6D">
        <w:tc>
          <w:tcPr>
            <w:tcW w:w="1562" w:type="dxa"/>
            <w:gridSpan w:val="2"/>
            <w:shd w:val="clear" w:color="auto" w:fill="D6E9B2"/>
          </w:tcPr>
          <w:p w14:paraId="67C677E6" w14:textId="77777777" w:rsidR="00312A43" w:rsidRPr="008A405F" w:rsidRDefault="00312A43" w:rsidP="00312A43">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4F2B3C40" w14:textId="77777777" w:rsidR="0055352D" w:rsidRDefault="0055352D" w:rsidP="0055352D">
            <w:pPr>
              <w:pStyle w:val="TableParagraph"/>
              <w:spacing w:line="249" w:lineRule="auto"/>
              <w:rPr>
                <w:rFonts w:ascii="Century Gothic" w:eastAsia="Gill Sans MT" w:hAnsi="Century Gothic" w:cs="Calibri"/>
                <w:sz w:val="20"/>
                <w:szCs w:val="20"/>
                <w:lang w:val="en-GB"/>
              </w:rPr>
            </w:pPr>
            <w:r w:rsidRPr="0055352D">
              <w:rPr>
                <w:rFonts w:ascii="Century Gothic" w:eastAsia="Gill Sans MT" w:hAnsi="Century Gothic" w:cs="Calibri"/>
                <w:sz w:val="20"/>
                <w:szCs w:val="20"/>
                <w:lang w:val="en-GB"/>
              </w:rPr>
              <w:t xml:space="preserve">Catatan harus dapat dibaca, dipelihara dalam kondisi baik, dan dapat diambil. Setiap perubahan pada catatan harus diotorisasi dan pembenaran atas </w:t>
            </w:r>
            <w:r w:rsidRPr="0055352D">
              <w:rPr>
                <w:rFonts w:ascii="Century Gothic" w:eastAsia="Gill Sans MT" w:hAnsi="Century Gothic" w:cs="Calibri"/>
                <w:sz w:val="20"/>
                <w:szCs w:val="20"/>
                <w:lang w:val="en-GB"/>
              </w:rPr>
              <w:lastRenderedPageBreak/>
              <w:t>perubahan tersebut harus dicatat. Jika catatan dalam bentuk elektronik, maka catatan tersebut juga harus:</w:t>
            </w:r>
          </w:p>
          <w:p w14:paraId="7CCA1AF0" w14:textId="77777777" w:rsidR="0055352D" w:rsidRPr="0055352D" w:rsidRDefault="0055352D" w:rsidP="0055352D">
            <w:pPr>
              <w:pStyle w:val="TableParagraph"/>
              <w:spacing w:line="249" w:lineRule="auto"/>
              <w:rPr>
                <w:rFonts w:ascii="Century Gothic" w:eastAsia="Gill Sans MT" w:hAnsi="Century Gothic" w:cs="Calibri"/>
                <w:sz w:val="20"/>
                <w:szCs w:val="20"/>
                <w:lang w:val="en-GB"/>
              </w:rPr>
            </w:pPr>
          </w:p>
          <w:p w14:paraId="48B354D7" w14:textId="77777777" w:rsidR="0055352D" w:rsidRPr="0055352D" w:rsidRDefault="0055352D" w:rsidP="0055352D">
            <w:pPr>
              <w:pStyle w:val="ListBullet"/>
              <w:rPr>
                <w:rFonts w:eastAsia="Gill Sans MT"/>
              </w:rPr>
            </w:pPr>
            <w:r w:rsidRPr="0055352D">
              <w:rPr>
                <w:rFonts w:eastAsia="Gill Sans MT"/>
              </w:rPr>
              <w:t>disimpan dengan aman (mis. dengan akses resmi, kontrol perubahan, atau perlindungan kata sandi)</w:t>
            </w:r>
          </w:p>
          <w:p w14:paraId="7315388D" w14:textId="22CAA408" w:rsidR="00312A43" w:rsidRPr="0055352D" w:rsidRDefault="0055352D" w:rsidP="0055352D">
            <w:pPr>
              <w:pStyle w:val="ListBullet"/>
              <w:rPr>
                <w:rFonts w:eastAsia="Gill Sans MT"/>
              </w:rPr>
            </w:pPr>
            <w:r w:rsidRPr="0055352D">
              <w:rPr>
                <w:rFonts w:eastAsia="Gill Sans MT"/>
              </w:rPr>
              <w:t>dicadangkan secara tepat untuk mencegah kehilangan.</w:t>
            </w:r>
          </w:p>
        </w:tc>
        <w:tc>
          <w:tcPr>
            <w:tcW w:w="1275" w:type="dxa"/>
          </w:tcPr>
          <w:p w14:paraId="10278066" w14:textId="77777777" w:rsidR="00312A43" w:rsidRPr="0055352D" w:rsidRDefault="00312A43" w:rsidP="00312A43">
            <w:pPr>
              <w:spacing w:before="120" w:after="120"/>
              <w:rPr>
                <w:rFonts w:ascii="Century Gothic" w:hAnsi="Century Gothic" w:cs="Calibri"/>
                <w:b/>
                <w:sz w:val="20"/>
                <w:szCs w:val="20"/>
              </w:rPr>
            </w:pPr>
          </w:p>
        </w:tc>
        <w:tc>
          <w:tcPr>
            <w:tcW w:w="3402" w:type="dxa"/>
          </w:tcPr>
          <w:p w14:paraId="5675703E" w14:textId="77777777" w:rsidR="00312A43" w:rsidRPr="0055352D" w:rsidRDefault="00312A43" w:rsidP="00312A43">
            <w:pPr>
              <w:spacing w:before="120" w:after="120"/>
              <w:rPr>
                <w:rFonts w:ascii="Century Gothic" w:hAnsi="Century Gothic" w:cs="Calibri"/>
                <w:b/>
                <w:sz w:val="20"/>
                <w:szCs w:val="20"/>
              </w:rPr>
            </w:pPr>
          </w:p>
        </w:tc>
      </w:tr>
      <w:tr w:rsidR="00312A43" w:rsidRPr="00CD6486" w14:paraId="2EF31E89" w14:textId="77777777" w:rsidTr="00FA1C6D">
        <w:tc>
          <w:tcPr>
            <w:tcW w:w="1562" w:type="dxa"/>
            <w:gridSpan w:val="2"/>
            <w:shd w:val="clear" w:color="auto" w:fill="D6E9B2"/>
          </w:tcPr>
          <w:p w14:paraId="615FE596" w14:textId="77777777" w:rsidR="00312A43" w:rsidRPr="008A405F" w:rsidRDefault="00312A43" w:rsidP="00312A43">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0D595D98" w14:textId="77777777" w:rsidR="0055352D" w:rsidRPr="0055352D" w:rsidRDefault="0055352D" w:rsidP="0055352D">
            <w:pPr>
              <w:pStyle w:val="TableParagraph"/>
              <w:rPr>
                <w:rFonts w:ascii="Century Gothic" w:eastAsia="Gill Sans MT" w:hAnsi="Century Gothic" w:cs="Calibri"/>
                <w:sz w:val="20"/>
                <w:szCs w:val="20"/>
                <w:lang w:val="en-GB"/>
              </w:rPr>
            </w:pPr>
            <w:r w:rsidRPr="0055352D">
              <w:rPr>
                <w:rFonts w:ascii="Century Gothic" w:eastAsia="Gill Sans MT" w:hAnsi="Century Gothic" w:cs="Calibri"/>
                <w:sz w:val="20"/>
                <w:szCs w:val="20"/>
                <w:lang w:val="en-GB"/>
              </w:rPr>
              <w:t>Catatan harus disimpan selama jangka waktu tertentu dengan mempertimbangkan:</w:t>
            </w:r>
          </w:p>
          <w:p w14:paraId="38685202" w14:textId="77777777" w:rsidR="0055352D" w:rsidRPr="0055352D" w:rsidRDefault="0055352D" w:rsidP="0055352D">
            <w:pPr>
              <w:pStyle w:val="TableParagraph"/>
              <w:numPr>
                <w:ilvl w:val="0"/>
                <w:numId w:val="62"/>
              </w:numPr>
              <w:tabs>
                <w:tab w:val="left" w:pos="284"/>
              </w:tabs>
              <w:spacing w:before="123"/>
              <w:ind w:hanging="171"/>
              <w:rPr>
                <w:rFonts w:ascii="Century Gothic" w:eastAsia="Gill Sans MT" w:hAnsi="Century Gothic" w:cs="Calibri"/>
                <w:sz w:val="20"/>
                <w:szCs w:val="20"/>
                <w:lang w:val="en-GB"/>
              </w:rPr>
            </w:pPr>
            <w:r w:rsidRPr="0055352D">
              <w:rPr>
                <w:rFonts w:ascii="Century Gothic" w:eastAsia="Gill Sans MT" w:hAnsi="Century Gothic" w:cs="Calibri"/>
                <w:sz w:val="20"/>
                <w:szCs w:val="20"/>
                <w:lang w:val="en-GB"/>
              </w:rPr>
              <w:t>segala persyaratan hukum atau pelanggan</w:t>
            </w:r>
          </w:p>
          <w:p w14:paraId="151EDCA3" w14:textId="77777777" w:rsidR="0055352D" w:rsidRPr="0055352D" w:rsidRDefault="0055352D" w:rsidP="0055352D">
            <w:pPr>
              <w:pStyle w:val="TableParagraph"/>
              <w:numPr>
                <w:ilvl w:val="0"/>
                <w:numId w:val="62"/>
              </w:numPr>
              <w:tabs>
                <w:tab w:val="left" w:pos="284"/>
              </w:tabs>
              <w:spacing w:before="8"/>
              <w:ind w:hanging="171"/>
              <w:rPr>
                <w:rFonts w:ascii="Century Gothic" w:eastAsia="Gill Sans MT" w:hAnsi="Century Gothic" w:cs="Calibri"/>
                <w:sz w:val="20"/>
                <w:szCs w:val="20"/>
                <w:lang w:val="en-GB"/>
              </w:rPr>
            </w:pPr>
            <w:r w:rsidRPr="0055352D">
              <w:rPr>
                <w:rFonts w:ascii="Century Gothic" w:eastAsia="Gill Sans MT" w:hAnsi="Century Gothic" w:cs="Calibri"/>
                <w:sz w:val="20"/>
                <w:szCs w:val="20"/>
                <w:lang w:val="en-GB"/>
              </w:rPr>
              <w:t>Umur simpan produk.</w:t>
            </w:r>
          </w:p>
          <w:p w14:paraId="0FF055A6" w14:textId="77777777" w:rsidR="0055352D" w:rsidRPr="0055352D" w:rsidRDefault="0055352D" w:rsidP="0055352D">
            <w:pPr>
              <w:pStyle w:val="TableParagraph"/>
              <w:spacing w:before="121" w:line="249" w:lineRule="auto"/>
              <w:ind w:right="334"/>
              <w:rPr>
                <w:rFonts w:ascii="Century Gothic" w:eastAsia="Gill Sans MT" w:hAnsi="Century Gothic" w:cs="Calibri"/>
                <w:sz w:val="20"/>
                <w:szCs w:val="20"/>
                <w:lang w:val="en-GB"/>
              </w:rPr>
            </w:pPr>
            <w:r w:rsidRPr="0055352D">
              <w:rPr>
                <w:rFonts w:ascii="Century Gothic" w:eastAsia="Gill Sans MT" w:hAnsi="Century Gothic" w:cs="Calibri"/>
                <w:sz w:val="20"/>
                <w:szCs w:val="20"/>
                <w:lang w:val="en-GB"/>
              </w:rPr>
              <w:t>Hal ini harus memperhitungkan, jika dicantumkan pada label, kemungkinan umur simpan dapat diperpanjang oleh konsumen (mis. dengan pembekuan).</w:t>
            </w:r>
          </w:p>
          <w:p w14:paraId="217511B3" w14:textId="77777777" w:rsidR="00312A43" w:rsidRDefault="0055352D" w:rsidP="0055352D">
            <w:pPr>
              <w:pStyle w:val="TableParagraph"/>
              <w:spacing w:before="121" w:line="249" w:lineRule="auto"/>
              <w:ind w:right="334"/>
              <w:rPr>
                <w:rFonts w:ascii="Century Gothic" w:eastAsia="Gill Sans MT" w:hAnsi="Century Gothic" w:cs="Calibri"/>
                <w:sz w:val="20"/>
                <w:szCs w:val="20"/>
                <w:lang w:val="en-GB"/>
              </w:rPr>
            </w:pPr>
            <w:r w:rsidRPr="0055352D">
              <w:rPr>
                <w:rFonts w:ascii="Century Gothic" w:eastAsia="Gill Sans MT" w:hAnsi="Century Gothic" w:cs="Calibri"/>
                <w:sz w:val="20"/>
                <w:szCs w:val="20"/>
                <w:lang w:val="en-GB"/>
              </w:rPr>
              <w:t>Paling tidak, catatan harus disimpan selama masa simpan produk ditambah 12 bulan.</w:t>
            </w:r>
          </w:p>
          <w:p w14:paraId="2F976C8B" w14:textId="05079BCA" w:rsidR="0055352D" w:rsidRPr="0055352D" w:rsidRDefault="0055352D" w:rsidP="0055352D">
            <w:pPr>
              <w:pStyle w:val="TableParagraph"/>
              <w:spacing w:before="121" w:line="249" w:lineRule="auto"/>
              <w:ind w:right="334"/>
              <w:rPr>
                <w:rFonts w:ascii="Century Gothic" w:eastAsia="Gill Sans MT" w:hAnsi="Century Gothic" w:cs="Calibri"/>
                <w:sz w:val="20"/>
                <w:szCs w:val="20"/>
                <w:lang w:val="en-GB"/>
              </w:rPr>
            </w:pPr>
          </w:p>
        </w:tc>
        <w:tc>
          <w:tcPr>
            <w:tcW w:w="1275" w:type="dxa"/>
          </w:tcPr>
          <w:p w14:paraId="5F2BE204" w14:textId="77777777" w:rsidR="00312A43" w:rsidRPr="00A87673" w:rsidRDefault="00312A43" w:rsidP="00312A43">
            <w:pPr>
              <w:spacing w:before="120" w:after="120"/>
              <w:rPr>
                <w:rFonts w:ascii="Century Gothic" w:hAnsi="Century Gothic" w:cs="Calibri"/>
                <w:b/>
                <w:sz w:val="20"/>
                <w:szCs w:val="20"/>
                <w:lang w:val="fr-FR"/>
              </w:rPr>
            </w:pPr>
          </w:p>
        </w:tc>
        <w:tc>
          <w:tcPr>
            <w:tcW w:w="3402" w:type="dxa"/>
          </w:tcPr>
          <w:p w14:paraId="318AA545" w14:textId="77777777" w:rsidR="00312A43" w:rsidRPr="00A87673" w:rsidRDefault="00312A43" w:rsidP="00312A43">
            <w:pPr>
              <w:spacing w:before="120" w:after="120"/>
              <w:rPr>
                <w:rFonts w:ascii="Century Gothic" w:hAnsi="Century Gothic" w:cs="Calibri"/>
                <w:b/>
                <w:sz w:val="20"/>
                <w:szCs w:val="20"/>
                <w:lang w:val="fr-FR"/>
              </w:rPr>
            </w:pPr>
          </w:p>
        </w:tc>
      </w:tr>
      <w:tr w:rsidR="00312A43" w:rsidRPr="00AC332C" w14:paraId="71380C01" w14:textId="77777777" w:rsidTr="00A644C5">
        <w:tc>
          <w:tcPr>
            <w:tcW w:w="1562" w:type="dxa"/>
            <w:gridSpan w:val="2"/>
            <w:shd w:val="clear" w:color="auto" w:fill="92D050"/>
          </w:tcPr>
          <w:p w14:paraId="3FE738C6" w14:textId="77777777" w:rsidR="00312A43" w:rsidRPr="008A405F" w:rsidRDefault="00312A43" w:rsidP="00312A4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666E69C8" w:rsidR="00312A43" w:rsidRPr="00592225" w:rsidRDefault="00AC332C" w:rsidP="00312A43">
            <w:pPr>
              <w:spacing w:before="120" w:after="120"/>
              <w:rPr>
                <w:rFonts w:ascii="Century Gothic" w:hAnsi="Century Gothic" w:cs="Calibri"/>
                <w:bCs/>
                <w:color w:val="FFFFFF" w:themeColor="background1"/>
                <w:sz w:val="20"/>
                <w:szCs w:val="20"/>
                <w:lang w:val="fr-FR"/>
              </w:rPr>
            </w:pPr>
            <w:r w:rsidRPr="00AC332C">
              <w:rPr>
                <w:rFonts w:ascii="Century Gothic" w:hAnsi="Century Gothic" w:cs="Calibri"/>
                <w:bCs/>
                <w:color w:val="FFFFFF" w:themeColor="background1"/>
                <w:sz w:val="20"/>
                <w:szCs w:val="20"/>
                <w:lang w:val="fr-FR"/>
              </w:rPr>
              <w:t>Audit internal</w:t>
            </w:r>
          </w:p>
        </w:tc>
      </w:tr>
      <w:tr w:rsidR="00312A43" w:rsidRPr="008A405F" w14:paraId="6568F25B" w14:textId="77777777" w:rsidTr="00327FB9">
        <w:tc>
          <w:tcPr>
            <w:tcW w:w="1562" w:type="dxa"/>
            <w:gridSpan w:val="2"/>
            <w:shd w:val="clear" w:color="auto" w:fill="D9D9D9" w:themeFill="background1" w:themeFillShade="D9"/>
          </w:tcPr>
          <w:p w14:paraId="397B12D6" w14:textId="0E873595" w:rsidR="00312A43" w:rsidRPr="008A405F" w:rsidRDefault="00312A43" w:rsidP="00312A43">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shd w:val="clear" w:color="auto" w:fill="FFFFFF" w:themeFill="background1"/>
          </w:tcPr>
          <w:p w14:paraId="418E604E" w14:textId="6EE0B799"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shd w:val="clear" w:color="auto" w:fill="FFFFFF" w:themeFill="background1"/>
          </w:tcPr>
          <w:p w14:paraId="0E116289" w14:textId="4AF0B8C4"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shd w:val="clear" w:color="auto" w:fill="FFFFFF" w:themeFill="background1"/>
          </w:tcPr>
          <w:p w14:paraId="4BFDDF36" w14:textId="15ADB96B"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AC332C" w:rsidRPr="000B241B" w14:paraId="17F864AE" w14:textId="77777777" w:rsidTr="00327FB9">
        <w:tc>
          <w:tcPr>
            <w:tcW w:w="1562" w:type="dxa"/>
            <w:gridSpan w:val="2"/>
            <w:shd w:val="clear" w:color="auto" w:fill="D9D9D9" w:themeFill="background1" w:themeFillShade="D9"/>
          </w:tcPr>
          <w:p w14:paraId="50FA6C6A" w14:textId="555F5746" w:rsidR="00AC332C" w:rsidRPr="008A405F" w:rsidRDefault="00AC332C" w:rsidP="00AC332C">
            <w:pPr>
              <w:spacing w:before="120" w:after="120"/>
              <w:rPr>
                <w:rFonts w:ascii="Century Gothic" w:hAnsi="Century Gothic" w:cs="Calibri"/>
                <w:b/>
                <w:sz w:val="20"/>
                <w:szCs w:val="20"/>
              </w:rPr>
            </w:pPr>
          </w:p>
        </w:tc>
        <w:tc>
          <w:tcPr>
            <w:tcW w:w="3684" w:type="dxa"/>
            <w:shd w:val="clear" w:color="auto" w:fill="FFFFFF" w:themeFill="background1"/>
          </w:tcPr>
          <w:p w14:paraId="2097B162" w14:textId="77777777" w:rsidR="00AC332C" w:rsidRPr="00100C23" w:rsidRDefault="00AC332C" w:rsidP="00AC332C">
            <w:pPr>
              <w:pStyle w:val="BodyText"/>
              <w:spacing w:before="82" w:line="247" w:lineRule="auto"/>
              <w:ind w:left="113" w:right="131"/>
              <w:rPr>
                <w:rFonts w:ascii="Century Gothic" w:eastAsiaTheme="minorHAnsi" w:hAnsi="Century Gothic" w:cs="Circe-Light"/>
                <w:lang w:val="nl-NL"/>
              </w:rPr>
            </w:pPr>
            <w:r w:rsidRPr="00100C23">
              <w:rPr>
                <w:rFonts w:ascii="Century Gothic" w:eastAsiaTheme="minorHAnsi" w:hAnsi="Century Gothic" w:cs="Circe-Light"/>
                <w:lang w:val="en-GB"/>
              </w:rPr>
              <w:t xml:space="preserve">Perusahaan harus dapat menunjukkan bahwa mereka telah memverifikasi penerapan rencana keamanan pangan yang efektif, dan penerapan persyaratan Program START! </w:t>
            </w:r>
            <w:r w:rsidRPr="00100C23">
              <w:rPr>
                <w:rFonts w:ascii="Century Gothic" w:eastAsiaTheme="minorHAnsi" w:hAnsi="Century Gothic" w:cs="Circe-Light"/>
                <w:lang w:val="nl-NL"/>
              </w:rPr>
              <w:t>Program dan sistem manajemen keamanan dan kualitas makanan di lokasi.</w:t>
            </w:r>
          </w:p>
          <w:p w14:paraId="321E06E2" w14:textId="0074EC3E" w:rsidR="00AC332C" w:rsidRPr="00100C23" w:rsidRDefault="00AC332C" w:rsidP="00AC332C">
            <w:pPr>
              <w:rPr>
                <w:rFonts w:ascii="Century Gothic" w:hAnsi="Century Gothic" w:cs="Calibri"/>
                <w:b/>
                <w:sz w:val="20"/>
                <w:szCs w:val="20"/>
                <w:lang w:val="nl-NL"/>
              </w:rPr>
            </w:pPr>
          </w:p>
        </w:tc>
        <w:tc>
          <w:tcPr>
            <w:tcW w:w="1275" w:type="dxa"/>
            <w:shd w:val="clear" w:color="auto" w:fill="FFFFFF" w:themeFill="background1"/>
          </w:tcPr>
          <w:p w14:paraId="44FAE6EA" w14:textId="77777777" w:rsidR="00AC332C" w:rsidRPr="009B312D" w:rsidRDefault="00AC332C" w:rsidP="00AC332C">
            <w:pPr>
              <w:spacing w:before="120" w:after="120"/>
              <w:rPr>
                <w:rFonts w:ascii="Century Gothic" w:hAnsi="Century Gothic" w:cs="Calibri"/>
                <w:b/>
                <w:sz w:val="20"/>
                <w:szCs w:val="20"/>
                <w:lang w:val="nl-NL"/>
              </w:rPr>
            </w:pPr>
          </w:p>
        </w:tc>
        <w:tc>
          <w:tcPr>
            <w:tcW w:w="3402" w:type="dxa"/>
            <w:shd w:val="clear" w:color="auto" w:fill="FFFFFF" w:themeFill="background1"/>
          </w:tcPr>
          <w:p w14:paraId="68797E8A" w14:textId="77777777" w:rsidR="00AC332C" w:rsidRPr="00AC332C" w:rsidRDefault="00AC332C" w:rsidP="00AC332C">
            <w:pPr>
              <w:pStyle w:val="BodyText"/>
              <w:spacing w:before="82" w:line="247" w:lineRule="auto"/>
              <w:ind w:left="113" w:right="131"/>
              <w:rPr>
                <w:rFonts w:ascii="Century Gothic" w:hAnsi="Century Gothic" w:cs="Circe-Light"/>
                <w:lang w:val="nl-NL"/>
              </w:rPr>
            </w:pPr>
          </w:p>
        </w:tc>
      </w:tr>
      <w:tr w:rsidR="00312A43" w:rsidRPr="009B312D" w14:paraId="19CF5C71" w14:textId="77777777" w:rsidTr="00FA1C6D">
        <w:tc>
          <w:tcPr>
            <w:tcW w:w="1562" w:type="dxa"/>
            <w:gridSpan w:val="2"/>
            <w:shd w:val="clear" w:color="auto" w:fill="D6E9B2"/>
          </w:tcPr>
          <w:p w14:paraId="0DDEF2D3" w14:textId="77777777" w:rsidR="00312A43" w:rsidRPr="008A405F" w:rsidRDefault="00312A43" w:rsidP="00312A43">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tcPr>
          <w:p w14:paraId="0C9BF0C4" w14:textId="77777777" w:rsidR="009B312D" w:rsidRPr="009B312D" w:rsidRDefault="009B312D" w:rsidP="009B312D">
            <w:pPr>
              <w:pStyle w:val="TableParagraph"/>
              <w:spacing w:line="249" w:lineRule="auto"/>
              <w:ind w:right="334"/>
              <w:rPr>
                <w:rFonts w:ascii="Century Gothic" w:eastAsiaTheme="minorHAnsi" w:hAnsi="Century Gothic" w:cs="Circe-Light"/>
                <w:sz w:val="20"/>
                <w:szCs w:val="20"/>
                <w:lang w:val="en-GB"/>
              </w:rPr>
            </w:pPr>
            <w:r w:rsidRPr="009B312D">
              <w:rPr>
                <w:rFonts w:ascii="Century Gothic" w:eastAsiaTheme="minorHAnsi" w:hAnsi="Century Gothic" w:cs="Circe-Light"/>
                <w:sz w:val="20"/>
                <w:szCs w:val="20"/>
                <w:lang w:val="en-GB"/>
              </w:rPr>
              <w:t xml:space="preserve">Harus ada program inspeksi terdokumentasi yang terpisah untuk memastikan bahwa lingkungan pabrik dan peralatan pengolahan dipertahankan dalam kondisi yang sesuai untuk produksi </w:t>
            </w:r>
            <w:r w:rsidRPr="009B312D">
              <w:rPr>
                <w:rFonts w:ascii="Century Gothic" w:eastAsiaTheme="minorHAnsi" w:hAnsi="Century Gothic" w:cs="Circe-Light"/>
                <w:sz w:val="20"/>
                <w:szCs w:val="20"/>
                <w:lang w:val="en-GB"/>
              </w:rPr>
              <w:lastRenderedPageBreak/>
              <w:t>makanan. Paling tidak, inspeksi ini harus mencakup:</w:t>
            </w:r>
          </w:p>
          <w:p w14:paraId="55703E2F" w14:textId="77777777" w:rsidR="009B312D" w:rsidRPr="009B312D" w:rsidRDefault="009B312D" w:rsidP="009B312D">
            <w:pPr>
              <w:pStyle w:val="TableParagraph"/>
              <w:numPr>
                <w:ilvl w:val="0"/>
                <w:numId w:val="63"/>
              </w:numPr>
              <w:tabs>
                <w:tab w:val="left" w:pos="284"/>
              </w:tabs>
              <w:spacing w:before="116"/>
              <w:ind w:hanging="171"/>
              <w:rPr>
                <w:rFonts w:ascii="Century Gothic" w:eastAsiaTheme="minorHAnsi" w:hAnsi="Century Gothic" w:cs="Circe-Light"/>
                <w:sz w:val="20"/>
                <w:szCs w:val="20"/>
                <w:lang w:val="en-GB"/>
              </w:rPr>
            </w:pPr>
            <w:r w:rsidRPr="009B312D">
              <w:rPr>
                <w:rFonts w:ascii="Century Gothic" w:eastAsiaTheme="minorHAnsi" w:hAnsi="Century Gothic" w:cs="Circe-Light"/>
                <w:sz w:val="20"/>
                <w:szCs w:val="20"/>
                <w:lang w:val="en-GB"/>
              </w:rPr>
              <w:t>inspeksi kebersihan untuk menilai kinerja kebersihan dan housekeeping</w:t>
            </w:r>
          </w:p>
          <w:p w14:paraId="4E0E66A4" w14:textId="77777777" w:rsidR="009B312D" w:rsidRPr="009B312D" w:rsidRDefault="009B312D" w:rsidP="009B312D">
            <w:pPr>
              <w:pStyle w:val="TableParagraph"/>
              <w:numPr>
                <w:ilvl w:val="0"/>
                <w:numId w:val="63"/>
              </w:numPr>
              <w:tabs>
                <w:tab w:val="left" w:pos="284"/>
              </w:tabs>
              <w:spacing w:before="8" w:line="247" w:lineRule="auto"/>
              <w:ind w:right="545"/>
              <w:rPr>
                <w:rFonts w:ascii="Century Gothic" w:eastAsiaTheme="minorHAnsi" w:hAnsi="Century Gothic" w:cs="Circe-Light"/>
                <w:sz w:val="20"/>
                <w:szCs w:val="20"/>
                <w:lang w:val="en-GB"/>
              </w:rPr>
            </w:pPr>
            <w:r w:rsidRPr="009B312D">
              <w:rPr>
                <w:rFonts w:ascii="Century Gothic" w:eastAsiaTheme="minorHAnsi" w:hAnsi="Century Gothic" w:cs="Circe-Light"/>
                <w:sz w:val="20"/>
                <w:szCs w:val="20"/>
                <w:lang w:val="en-GB"/>
              </w:rPr>
              <w:t>inspeksi fabrikasi (mis. pintu, dinding, fasilitas, dan peralatan) untuk mengidentifikasi risiko terhadap produk dari bangunan atau peralatan.</w:t>
            </w:r>
          </w:p>
          <w:p w14:paraId="242AD62B" w14:textId="77777777" w:rsidR="009B312D" w:rsidRPr="009B312D" w:rsidRDefault="009B312D" w:rsidP="009B312D">
            <w:pPr>
              <w:pStyle w:val="TableParagraph"/>
              <w:tabs>
                <w:tab w:val="left" w:pos="284"/>
              </w:tabs>
              <w:spacing w:before="8" w:line="247" w:lineRule="auto"/>
              <w:ind w:left="283" w:right="545"/>
              <w:rPr>
                <w:rFonts w:ascii="Century Gothic" w:eastAsiaTheme="minorHAnsi" w:hAnsi="Century Gothic" w:cs="Circe-Light"/>
                <w:sz w:val="20"/>
                <w:szCs w:val="20"/>
                <w:lang w:val="en-GB"/>
              </w:rPr>
            </w:pPr>
          </w:p>
          <w:p w14:paraId="409E5CC3" w14:textId="19848C0E" w:rsidR="00312A43" w:rsidRPr="009B312D" w:rsidRDefault="009B312D" w:rsidP="009B312D">
            <w:pPr>
              <w:pStyle w:val="para"/>
              <w:rPr>
                <w:rFonts w:ascii="Century Gothic" w:hAnsi="Century Gothic" w:cs="Circe-Light"/>
                <w:color w:val="auto"/>
                <w:sz w:val="20"/>
                <w:szCs w:val="20"/>
              </w:rPr>
            </w:pPr>
            <w:r w:rsidRPr="009B312D">
              <w:rPr>
                <w:rFonts w:ascii="Century Gothic" w:hAnsi="Century Gothic" w:cs="Circe-Light"/>
                <w:color w:val="auto"/>
                <w:sz w:val="20"/>
                <w:szCs w:val="20"/>
              </w:rPr>
              <w:t>Frekuensi inspeksi ini harus didasarkan pada risiko, namun tidak kurang dari satu kali per bulan di area produk terbuka.</w:t>
            </w:r>
          </w:p>
        </w:tc>
        <w:tc>
          <w:tcPr>
            <w:tcW w:w="1275" w:type="dxa"/>
            <w:shd w:val="clear" w:color="auto" w:fill="FFFFFF" w:themeFill="background1"/>
          </w:tcPr>
          <w:p w14:paraId="16597311" w14:textId="77777777" w:rsidR="00312A43" w:rsidRPr="009B312D" w:rsidRDefault="00312A43" w:rsidP="00312A43">
            <w:pPr>
              <w:spacing w:before="120" w:after="120"/>
              <w:rPr>
                <w:rFonts w:ascii="Century Gothic" w:hAnsi="Century Gothic" w:cs="Calibri"/>
                <w:b/>
                <w:sz w:val="20"/>
                <w:szCs w:val="20"/>
                <w:lang w:val="en-US"/>
              </w:rPr>
            </w:pPr>
          </w:p>
        </w:tc>
        <w:tc>
          <w:tcPr>
            <w:tcW w:w="3402" w:type="dxa"/>
            <w:shd w:val="clear" w:color="auto" w:fill="FFFFFF" w:themeFill="background1"/>
          </w:tcPr>
          <w:p w14:paraId="00A01EEF" w14:textId="77777777" w:rsidR="00312A43" w:rsidRPr="009B312D" w:rsidRDefault="00312A43" w:rsidP="00312A43">
            <w:pPr>
              <w:spacing w:before="120" w:after="120"/>
              <w:rPr>
                <w:rFonts w:ascii="Century Gothic" w:hAnsi="Century Gothic" w:cs="Calibri"/>
                <w:b/>
                <w:sz w:val="20"/>
                <w:szCs w:val="20"/>
                <w:lang w:val="en-US"/>
              </w:rPr>
            </w:pPr>
          </w:p>
        </w:tc>
      </w:tr>
      <w:tr w:rsidR="00312A43" w:rsidRPr="009B312D" w14:paraId="3B50BDB4" w14:textId="77777777" w:rsidTr="00A644C5">
        <w:tc>
          <w:tcPr>
            <w:tcW w:w="1562" w:type="dxa"/>
            <w:gridSpan w:val="2"/>
            <w:shd w:val="clear" w:color="auto" w:fill="92D050"/>
          </w:tcPr>
          <w:p w14:paraId="431A1592" w14:textId="77777777" w:rsidR="00312A43" w:rsidRPr="008A405F" w:rsidRDefault="00312A43" w:rsidP="00312A4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31D40A9" w:rsidR="00312A43" w:rsidRPr="009B312D" w:rsidRDefault="009B312D" w:rsidP="00312A43">
            <w:pPr>
              <w:pStyle w:val="Heading2"/>
              <w:rPr>
                <w:rFonts w:ascii="Century Gothic" w:hAnsi="Century Gothic" w:cs="Calibri"/>
                <w:b w:val="0"/>
                <w:bCs w:val="0"/>
                <w:color w:val="FFFFFF" w:themeColor="background1"/>
                <w:sz w:val="20"/>
                <w:szCs w:val="20"/>
              </w:rPr>
            </w:pPr>
            <w:r w:rsidRPr="009B312D">
              <w:rPr>
                <w:rFonts w:ascii="Century Gothic" w:hAnsi="Century Gothic" w:cs="Calibri"/>
                <w:b w:val="0"/>
                <w:bCs w:val="0"/>
                <w:color w:val="FFFFFF" w:themeColor="background1"/>
                <w:sz w:val="20"/>
                <w:szCs w:val="20"/>
              </w:rPr>
              <w:t>Persetujuan pemasok dan bahan baku serta pemantauan kinerja</w:t>
            </w:r>
          </w:p>
        </w:tc>
      </w:tr>
      <w:tr w:rsidR="00312A43" w:rsidRPr="000B241B" w14:paraId="1340183C" w14:textId="77777777" w:rsidTr="00A644C5">
        <w:tc>
          <w:tcPr>
            <w:tcW w:w="1562" w:type="dxa"/>
            <w:gridSpan w:val="2"/>
            <w:shd w:val="clear" w:color="auto" w:fill="92D050"/>
          </w:tcPr>
          <w:p w14:paraId="238A7D95" w14:textId="77777777" w:rsidR="00312A43" w:rsidRPr="008A405F" w:rsidRDefault="00312A43" w:rsidP="00312A43">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36985B92" w:rsidR="00312A43" w:rsidRPr="009B312D" w:rsidRDefault="009B312D" w:rsidP="00312A43">
            <w:pPr>
              <w:spacing w:before="120" w:after="120"/>
              <w:rPr>
                <w:rFonts w:ascii="Century Gothic" w:hAnsi="Century Gothic" w:cs="Calibri"/>
                <w:b/>
                <w:color w:val="FFFFFF" w:themeColor="background1"/>
                <w:sz w:val="20"/>
                <w:szCs w:val="20"/>
                <w:lang w:val="nl-NL"/>
              </w:rPr>
            </w:pPr>
            <w:r w:rsidRPr="009B312D">
              <w:rPr>
                <w:rFonts w:ascii="Century Gothic" w:hAnsi="Century Gothic" w:cs="Calibri"/>
                <w:color w:val="FFFFFF" w:themeColor="background1"/>
                <w:sz w:val="20"/>
                <w:szCs w:val="20"/>
                <w:lang w:val="nl-NL"/>
              </w:rPr>
              <w:t>Manajemen pemasok bahan baku dan pengemasan</w:t>
            </w:r>
          </w:p>
        </w:tc>
      </w:tr>
      <w:tr w:rsidR="00312A43" w:rsidRPr="008A405F" w14:paraId="2FF016C9" w14:textId="77777777" w:rsidTr="00F744AA">
        <w:tc>
          <w:tcPr>
            <w:tcW w:w="1562" w:type="dxa"/>
            <w:gridSpan w:val="2"/>
            <w:shd w:val="clear" w:color="auto" w:fill="D9D9D9" w:themeFill="background1" w:themeFillShade="D9"/>
          </w:tcPr>
          <w:p w14:paraId="583CC779" w14:textId="1B7B9C7E" w:rsidR="00312A43" w:rsidRPr="008A405F" w:rsidRDefault="00312A43" w:rsidP="00312A43">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2EBD61D9" w14:textId="60B5FC9C"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325F8319" w14:textId="274FD031"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15351194" w14:textId="69E1CEEC"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312A43" w:rsidRPr="009B312D" w14:paraId="5B824B68" w14:textId="77777777" w:rsidTr="00F744AA">
        <w:tc>
          <w:tcPr>
            <w:tcW w:w="1562" w:type="dxa"/>
            <w:gridSpan w:val="2"/>
            <w:shd w:val="clear" w:color="auto" w:fill="D9D9D9" w:themeFill="background1" w:themeFillShade="D9"/>
          </w:tcPr>
          <w:p w14:paraId="715BFA79" w14:textId="2DD89C75" w:rsidR="00312A43" w:rsidRPr="008A405F" w:rsidRDefault="00312A43" w:rsidP="00312A43">
            <w:pPr>
              <w:spacing w:before="120" w:after="120"/>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70A4E818" w14:textId="0E0D4D3F" w:rsidR="00312A43" w:rsidRPr="009B312D" w:rsidRDefault="009B312D" w:rsidP="009B312D">
            <w:pPr>
              <w:pStyle w:val="BodyText"/>
              <w:spacing w:before="82" w:line="247" w:lineRule="auto"/>
              <w:ind w:right="131"/>
              <w:rPr>
                <w:rFonts w:ascii="Century Gothic" w:hAnsi="Century Gothic" w:cs="Calibri"/>
                <w:lang w:val="en-GB"/>
              </w:rPr>
            </w:pPr>
            <w:r w:rsidRPr="009B312D">
              <w:rPr>
                <w:rFonts w:ascii="Century Gothic" w:hAnsi="Century Gothic" w:cs="Calibri"/>
                <w:lang w:val="en-GB"/>
              </w:rPr>
              <w:t>Perusahaan harus memiliki sistem persetujuan dan pemantauan pemasok yang efektif untuk memastikan bahwa potensi risiko dari bahan baku (termasuk kemasan primer) terhadap keamanan, keaslian, legalitas, dan kualitas produk akhir dapat dipahami dan dikelola.</w:t>
            </w:r>
          </w:p>
        </w:tc>
        <w:tc>
          <w:tcPr>
            <w:tcW w:w="1275" w:type="dxa"/>
            <w:tcBorders>
              <w:top w:val="single" w:sz="4" w:space="0" w:color="auto"/>
              <w:left w:val="single" w:sz="4" w:space="0" w:color="auto"/>
              <w:bottom w:val="single" w:sz="4" w:space="0" w:color="auto"/>
            </w:tcBorders>
            <w:shd w:val="clear" w:color="auto" w:fill="auto"/>
          </w:tcPr>
          <w:p w14:paraId="0168CF8B" w14:textId="77777777" w:rsidR="00312A43" w:rsidRPr="009B312D" w:rsidRDefault="00312A43" w:rsidP="00312A4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EEAD7C" w14:textId="77777777" w:rsidR="00312A43" w:rsidRPr="009B312D" w:rsidRDefault="00312A43" w:rsidP="00312A43">
            <w:pPr>
              <w:spacing w:before="120" w:after="120"/>
              <w:rPr>
                <w:rFonts w:ascii="Century Gothic" w:hAnsi="Century Gothic" w:cs="Calibri"/>
                <w:b/>
                <w:sz w:val="20"/>
                <w:szCs w:val="20"/>
              </w:rPr>
            </w:pPr>
          </w:p>
        </w:tc>
      </w:tr>
      <w:tr w:rsidR="00312A43" w:rsidRPr="009B312D"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12A43" w:rsidRPr="008A405F" w:rsidRDefault="00312A43" w:rsidP="00312A43">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35E91F2B" w14:textId="77777777" w:rsidR="00312A43" w:rsidRPr="00100C23" w:rsidRDefault="009B312D" w:rsidP="00312A43">
            <w:pPr>
              <w:pStyle w:val="para"/>
              <w:rPr>
                <w:rFonts w:ascii="Century Gothic" w:eastAsia="Gill Sans MT" w:hAnsi="Century Gothic" w:cs="Calibri"/>
                <w:color w:val="auto"/>
                <w:sz w:val="20"/>
                <w:szCs w:val="20"/>
              </w:rPr>
            </w:pPr>
            <w:r w:rsidRPr="00100C23">
              <w:rPr>
                <w:rFonts w:ascii="Century Gothic" w:eastAsia="Gill Sans MT" w:hAnsi="Century Gothic" w:cs="Calibri"/>
                <w:color w:val="auto"/>
                <w:sz w:val="20"/>
                <w:szCs w:val="20"/>
              </w:rPr>
              <w:t>Perusahaan harus memiliki prosedur persetujuan pemasok yang terdokumentasi untuk memastikan bahwa semua pemasok bahan baku, termasuk kemasan primer, secara efektif mengelola risiko terhadap kualitas dan keamanan bahan baku dan menjalankan proses penelusuran yang efektif.</w:t>
            </w:r>
          </w:p>
          <w:p w14:paraId="703D761D" w14:textId="48390461" w:rsidR="009B312D" w:rsidRPr="00100C23" w:rsidRDefault="009B312D" w:rsidP="00312A43">
            <w:pPr>
              <w:pStyle w:val="para"/>
              <w:rPr>
                <w:rFonts w:ascii="Century Gothic" w:eastAsia="Gill Sans MT" w:hAnsi="Century Gothic" w:cs="Calibri"/>
                <w:color w:val="auto"/>
                <w:sz w:val="20"/>
                <w:szCs w:val="20"/>
              </w:rPr>
            </w:pPr>
            <w:r w:rsidRPr="00100C23">
              <w:rPr>
                <w:rFonts w:ascii="Century Gothic" w:eastAsia="Gill Sans MT" w:hAnsi="Century Gothic" w:cs="Calibri"/>
                <w:color w:val="auto"/>
                <w:sz w:val="20"/>
                <w:szCs w:val="20"/>
              </w:rPr>
              <w:t>Prosedur persetujuan harus didasarkan pada risiko.</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12A43" w:rsidRPr="009B312D" w:rsidRDefault="00312A43" w:rsidP="00312A4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21758666" w:rsidR="00312A43" w:rsidRPr="009B312D" w:rsidRDefault="00312A43" w:rsidP="00312A43">
            <w:pPr>
              <w:spacing w:before="120" w:after="120"/>
              <w:rPr>
                <w:rFonts w:ascii="Century Gothic" w:hAnsi="Century Gothic" w:cs="Calibri"/>
                <w:b/>
                <w:sz w:val="20"/>
                <w:szCs w:val="20"/>
              </w:rPr>
            </w:pPr>
          </w:p>
        </w:tc>
      </w:tr>
      <w:tr w:rsidR="00312A43" w:rsidRPr="008A405F"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99D20F1" w14:textId="09F89EFA" w:rsidR="00312A43" w:rsidRPr="00100C23" w:rsidRDefault="00312A43" w:rsidP="00312A43">
            <w:pPr>
              <w:pStyle w:val="para"/>
              <w:rPr>
                <w:rFonts w:ascii="Century Gothic" w:hAnsi="Century Gothic" w:cs="Calibri"/>
                <w:b/>
                <w:color w:val="auto"/>
                <w:sz w:val="20"/>
                <w:szCs w:val="20"/>
              </w:rPr>
            </w:pPr>
          </w:p>
          <w:p w14:paraId="3110DC47" w14:textId="76C75F3A" w:rsidR="00312A43" w:rsidRPr="00100C23" w:rsidRDefault="00312A43" w:rsidP="00312A43">
            <w:pPr>
              <w:pStyle w:val="para"/>
              <w:rPr>
                <w:rFonts w:ascii="Century Gothic" w:hAnsi="Century Gothic" w:cs="Calibri"/>
                <w:b/>
                <w:color w:val="auto"/>
                <w:sz w:val="20"/>
                <w:szCs w:val="20"/>
              </w:rPr>
            </w:pPr>
            <w:r w:rsidRPr="00100C23">
              <w:rPr>
                <w:rFonts w:ascii="Century Gothic" w:hAnsi="Century Gothic" w:cs="Calibri"/>
                <w:b/>
                <w:color w:val="auto"/>
                <w:sz w:val="20"/>
                <w:szCs w:val="20"/>
              </w:rPr>
              <w:t>3.5.1.3</w:t>
            </w:r>
          </w:p>
        </w:tc>
        <w:tc>
          <w:tcPr>
            <w:tcW w:w="3684" w:type="dxa"/>
            <w:tcBorders>
              <w:top w:val="single" w:sz="4" w:space="0" w:color="auto"/>
              <w:left w:val="single" w:sz="4" w:space="0" w:color="auto"/>
              <w:bottom w:val="single" w:sz="4" w:space="0" w:color="auto"/>
              <w:right w:val="single" w:sz="4" w:space="0" w:color="auto"/>
            </w:tcBorders>
          </w:tcPr>
          <w:p w14:paraId="7F879FEF" w14:textId="1C1532D6" w:rsidR="00312A43" w:rsidRPr="00100C23" w:rsidRDefault="006F2D1C" w:rsidP="00312A43">
            <w:pPr>
              <w:pStyle w:val="para"/>
              <w:rPr>
                <w:rFonts w:ascii="Century Gothic" w:hAnsi="Century Gothic"/>
                <w:color w:val="auto"/>
                <w:sz w:val="20"/>
                <w:szCs w:val="20"/>
                <w:lang w:val="fr-FR"/>
              </w:rPr>
            </w:pPr>
            <w:r w:rsidRPr="00100C23">
              <w:rPr>
                <w:rFonts w:ascii="Century Gothic" w:hAnsi="Century Gothic"/>
                <w:color w:val="auto"/>
                <w:sz w:val="20"/>
                <w:szCs w:val="20"/>
              </w:rPr>
              <w:t xml:space="preserve">Harus ada proses yang terdokumentasi untuk tinjauan kinerja pemasok yang sedang berlangsung, berdasarkan risiko dan kriteria kinerja yang </w:t>
            </w:r>
            <w:r w:rsidRPr="00100C23">
              <w:rPr>
                <w:rFonts w:ascii="Century Gothic" w:hAnsi="Century Gothic"/>
                <w:color w:val="auto"/>
                <w:sz w:val="20"/>
                <w:szCs w:val="20"/>
              </w:rPr>
              <w:lastRenderedPageBreak/>
              <w:t xml:space="preserve">ditetapkan. </w:t>
            </w:r>
            <w:r w:rsidRPr="00100C23">
              <w:rPr>
                <w:rFonts w:ascii="Century Gothic" w:hAnsi="Century Gothic"/>
                <w:color w:val="auto"/>
                <w:sz w:val="20"/>
                <w:szCs w:val="20"/>
                <w:lang w:val="fr-FR"/>
              </w:rPr>
              <w:t>Proses ini harus dilaksanakan sepenuhnya.</w:t>
            </w:r>
          </w:p>
        </w:tc>
        <w:tc>
          <w:tcPr>
            <w:tcW w:w="1275" w:type="dxa"/>
            <w:tcBorders>
              <w:top w:val="single" w:sz="4" w:space="0" w:color="auto"/>
              <w:left w:val="single" w:sz="4" w:space="0" w:color="auto"/>
              <w:bottom w:val="single" w:sz="4" w:space="0" w:color="auto"/>
            </w:tcBorders>
            <w:shd w:val="clear" w:color="auto" w:fill="auto"/>
          </w:tcPr>
          <w:p w14:paraId="110F7DC7" w14:textId="77777777" w:rsidR="00312A43" w:rsidRPr="008A405F" w:rsidRDefault="00312A43" w:rsidP="00312A4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312A43" w:rsidRPr="008A405F" w:rsidRDefault="00312A43" w:rsidP="00312A43">
            <w:pPr>
              <w:spacing w:before="120" w:after="120"/>
              <w:rPr>
                <w:rFonts w:ascii="Century Gothic" w:hAnsi="Century Gothic" w:cs="Calibri"/>
                <w:b/>
                <w:sz w:val="20"/>
                <w:szCs w:val="20"/>
              </w:rPr>
            </w:pPr>
          </w:p>
        </w:tc>
      </w:tr>
      <w:tr w:rsidR="00312A43" w:rsidRPr="000B241B"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C129209" w14:textId="2E0D106E" w:rsidR="00312A43" w:rsidRPr="00100C23" w:rsidRDefault="00312A43" w:rsidP="00312A43">
            <w:pPr>
              <w:pStyle w:val="para"/>
              <w:rPr>
                <w:rFonts w:ascii="Century Gothic" w:hAnsi="Century Gothic" w:cs="Calibri"/>
                <w:b/>
                <w:color w:val="auto"/>
                <w:sz w:val="20"/>
                <w:szCs w:val="20"/>
              </w:rPr>
            </w:pPr>
          </w:p>
          <w:p w14:paraId="35E95F4C" w14:textId="13E38FDB" w:rsidR="00312A43" w:rsidRPr="00100C23" w:rsidRDefault="00312A43" w:rsidP="00312A43">
            <w:pPr>
              <w:pStyle w:val="para"/>
              <w:rPr>
                <w:rFonts w:ascii="Century Gothic" w:hAnsi="Century Gothic" w:cs="Calibri"/>
                <w:b/>
                <w:color w:val="auto"/>
                <w:sz w:val="20"/>
                <w:szCs w:val="20"/>
              </w:rPr>
            </w:pPr>
            <w:r w:rsidRPr="00100C23">
              <w:rPr>
                <w:rFonts w:ascii="Century Gothic" w:hAnsi="Century Gothic" w:cs="Calibri"/>
                <w:b/>
                <w:color w:val="auto"/>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4865C1A8" w14:textId="77777777" w:rsidR="006F2D1C" w:rsidRPr="00100C23" w:rsidRDefault="006F2D1C" w:rsidP="006F2D1C">
            <w:pPr>
              <w:rPr>
                <w:rFonts w:ascii="Century Gothic" w:hAnsi="Century Gothic"/>
                <w:sz w:val="20"/>
                <w:szCs w:val="20"/>
              </w:rPr>
            </w:pPr>
            <w:r w:rsidRPr="00100C23">
              <w:rPr>
                <w:rFonts w:ascii="Century Gothic" w:hAnsi="Century Gothic"/>
                <w:sz w:val="20"/>
                <w:szCs w:val="20"/>
              </w:rPr>
              <w:t>Lokasi harus memiliki daftar atau basis data terbaru dari pemasok yang disetujui. Mungkin di atas kertas (hard copy) atau dapat dikontrol pada sistem elektronik.</w:t>
            </w:r>
          </w:p>
          <w:p w14:paraId="112D4BBE" w14:textId="77777777" w:rsidR="006F2D1C" w:rsidRPr="00100C23" w:rsidRDefault="006F2D1C" w:rsidP="006F2D1C">
            <w:pPr>
              <w:rPr>
                <w:rFonts w:ascii="Century Gothic" w:hAnsi="Century Gothic"/>
                <w:sz w:val="20"/>
                <w:szCs w:val="20"/>
              </w:rPr>
            </w:pPr>
          </w:p>
          <w:p w14:paraId="0BDD3304" w14:textId="02C315F0" w:rsidR="006F2D1C" w:rsidRPr="00100C23" w:rsidRDefault="006F2D1C" w:rsidP="006F2D1C">
            <w:pPr>
              <w:rPr>
                <w:rFonts w:ascii="Century Gothic" w:hAnsi="Century Gothic"/>
                <w:sz w:val="20"/>
                <w:szCs w:val="20"/>
                <w:lang w:val="nl-NL"/>
              </w:rPr>
            </w:pPr>
            <w:r w:rsidRPr="00100C23">
              <w:rPr>
                <w:rFonts w:ascii="Century Gothic" w:hAnsi="Century Gothic"/>
                <w:sz w:val="20"/>
                <w:szCs w:val="20"/>
                <w:lang w:val="nl-NL"/>
              </w:rPr>
              <w:t>Daftar atau komponen relevan dari basis data harus tersedia untuk staf relevan (mis. saat penerimaan barang).</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12A43" w:rsidRPr="006F2D1C" w:rsidRDefault="00312A43" w:rsidP="00312A43">
            <w:pPr>
              <w:spacing w:before="120" w:after="120"/>
              <w:rPr>
                <w:rFonts w:ascii="Century Gothic" w:hAnsi="Century Gothic" w:cs="Calibri"/>
                <w:b/>
                <w:sz w:val="20"/>
                <w:szCs w:val="20"/>
                <w:lang w:val="nl-NL"/>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12A43" w:rsidRPr="006F2D1C" w:rsidRDefault="00312A43" w:rsidP="00312A43">
            <w:pPr>
              <w:spacing w:before="120" w:after="120"/>
              <w:rPr>
                <w:rFonts w:ascii="Century Gothic" w:hAnsi="Century Gothic" w:cs="Calibri"/>
                <w:b/>
                <w:sz w:val="20"/>
                <w:szCs w:val="20"/>
                <w:lang w:val="nl-NL"/>
              </w:rPr>
            </w:pPr>
          </w:p>
        </w:tc>
      </w:tr>
      <w:tr w:rsidR="00312A43" w:rsidRPr="000B241B"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12A43" w:rsidRPr="008A405F" w:rsidRDefault="00312A43" w:rsidP="00312A43">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095324B9" w:rsidR="00312A43" w:rsidRPr="002E45DF" w:rsidRDefault="00420669" w:rsidP="00312A43">
            <w:pPr>
              <w:pStyle w:val="Heading3"/>
              <w:rPr>
                <w:rFonts w:ascii="Century Gothic" w:hAnsi="Century Gothic" w:cs="Calibri"/>
                <w:sz w:val="20"/>
                <w:szCs w:val="20"/>
                <w:lang w:val="nl-NL"/>
              </w:rPr>
            </w:pPr>
            <w:r w:rsidRPr="002E45DF">
              <w:rPr>
                <w:rFonts w:ascii="Century Gothic" w:hAnsi="Century Gothic" w:cs="Calibri"/>
                <w:b w:val="0"/>
                <w:bCs w:val="0"/>
                <w:color w:val="FFFFFF" w:themeColor="background1"/>
                <w:sz w:val="20"/>
                <w:szCs w:val="20"/>
                <w:lang w:val="nl-NL"/>
              </w:rPr>
              <w:t>Prosedur penerimaan, pemantauan, dan pengelolaan bahan baku dan pengemasan</w:t>
            </w:r>
          </w:p>
        </w:tc>
      </w:tr>
      <w:tr w:rsidR="00312A43" w:rsidRPr="008A405F" w14:paraId="16EE0CF9" w14:textId="77777777" w:rsidTr="00DC4B25">
        <w:tc>
          <w:tcPr>
            <w:tcW w:w="1562" w:type="dxa"/>
            <w:gridSpan w:val="2"/>
            <w:shd w:val="clear" w:color="auto" w:fill="D9D9D9" w:themeFill="background1" w:themeFillShade="D9"/>
          </w:tcPr>
          <w:p w14:paraId="20C67DC9" w14:textId="089B7966" w:rsidR="00312A43" w:rsidRPr="008A405F" w:rsidRDefault="00312A43" w:rsidP="00312A43">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79D45904" w14:textId="6D8DBAE7"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6267D5DA" w14:textId="77A4BB70"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4483FF83" w14:textId="74EB2E00" w:rsidR="00312A43" w:rsidRPr="008A405F" w:rsidRDefault="00312A43" w:rsidP="00312A43">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312A43" w:rsidRPr="002E45DF" w14:paraId="50F04F8D" w14:textId="77777777" w:rsidTr="00DC4B25">
        <w:tc>
          <w:tcPr>
            <w:tcW w:w="1562" w:type="dxa"/>
            <w:gridSpan w:val="2"/>
            <w:shd w:val="clear" w:color="auto" w:fill="D9D9D9" w:themeFill="background1" w:themeFillShade="D9"/>
          </w:tcPr>
          <w:p w14:paraId="6963722D" w14:textId="332A2AF1" w:rsidR="00312A43" w:rsidRPr="008A405F" w:rsidRDefault="00312A43" w:rsidP="00312A43">
            <w:pPr>
              <w:spacing w:before="120" w:after="120"/>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136A643F" w14:textId="692B55C9" w:rsidR="002E45DF" w:rsidRPr="002E45DF" w:rsidRDefault="002E45DF" w:rsidP="002E45DF">
            <w:pPr>
              <w:pStyle w:val="BodyText"/>
              <w:spacing w:before="82" w:line="247" w:lineRule="auto"/>
              <w:ind w:right="131"/>
              <w:rPr>
                <w:rFonts w:ascii="Century Gothic" w:hAnsi="Century Gothic" w:cs="Calibri"/>
                <w:color w:val="000000" w:themeColor="text1"/>
                <w:lang w:val="en-GB"/>
              </w:rPr>
            </w:pPr>
            <w:r w:rsidRPr="002E45DF">
              <w:rPr>
                <w:rFonts w:ascii="Century Gothic" w:hAnsi="Century Gothic" w:cs="Calibri"/>
                <w:color w:val="000000" w:themeColor="text1"/>
                <w:lang w:val="en-GB"/>
              </w:rPr>
              <w:t>Kontrol terhadap penerimaan bahan baku (termasuk kemasan primer) harus memastikan bahwa hal tersebut tidak mengganggu keamanan, legalitas, atau kualitas produk dan jika diperlukan, klaim keasliannya.</w:t>
            </w:r>
          </w:p>
          <w:p w14:paraId="27202315" w14:textId="73948519" w:rsidR="00312A43" w:rsidRPr="002E45DF" w:rsidRDefault="00312A43" w:rsidP="00312A43">
            <w:pPr>
              <w:rPr>
                <w:rFonts w:ascii="Century Gothic" w:eastAsia="Gill Sans MT" w:hAnsi="Century Gothic" w:cs="Calibri"/>
                <w:color w:val="000000" w:themeColor="text1"/>
                <w:sz w:val="20"/>
                <w:szCs w:val="20"/>
              </w:rPr>
            </w:pPr>
          </w:p>
        </w:tc>
        <w:tc>
          <w:tcPr>
            <w:tcW w:w="1275" w:type="dxa"/>
            <w:tcBorders>
              <w:top w:val="single" w:sz="4" w:space="0" w:color="auto"/>
              <w:left w:val="single" w:sz="4" w:space="0" w:color="auto"/>
              <w:bottom w:val="single" w:sz="4" w:space="0" w:color="auto"/>
            </w:tcBorders>
            <w:shd w:val="clear" w:color="auto" w:fill="auto"/>
          </w:tcPr>
          <w:p w14:paraId="16EEA457" w14:textId="77777777" w:rsidR="00312A43" w:rsidRPr="002E45DF" w:rsidRDefault="00312A43" w:rsidP="00312A4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C234A90" w14:textId="77777777" w:rsidR="00312A43" w:rsidRPr="002E45DF" w:rsidRDefault="00312A43" w:rsidP="00312A43">
            <w:pPr>
              <w:spacing w:before="120" w:after="120"/>
              <w:rPr>
                <w:rFonts w:ascii="Century Gothic" w:hAnsi="Century Gothic" w:cs="Calibri"/>
                <w:b/>
                <w:sz w:val="20"/>
                <w:szCs w:val="20"/>
              </w:rPr>
            </w:pPr>
          </w:p>
        </w:tc>
      </w:tr>
      <w:tr w:rsidR="00312A43" w:rsidRPr="002E45DF" w14:paraId="49955F05" w14:textId="77777777" w:rsidTr="002E4A7B">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12A43" w:rsidRPr="008A405F" w:rsidRDefault="00312A43" w:rsidP="00312A43">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73B7F028" w14:textId="77777777" w:rsidR="00312A43" w:rsidRPr="008A405F" w:rsidRDefault="00312A43" w:rsidP="00312A43">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42120101" w14:textId="77777777" w:rsidR="002E45DF" w:rsidRPr="002E45DF" w:rsidRDefault="002E45DF" w:rsidP="002E45DF">
            <w:pPr>
              <w:rPr>
                <w:rFonts w:ascii="Century Gothic" w:hAnsi="Century Gothic"/>
                <w:noProof/>
                <w:color w:val="231F20"/>
                <w:spacing w:val="-2"/>
                <w:sz w:val="20"/>
                <w:szCs w:val="20"/>
              </w:rPr>
            </w:pPr>
            <w:r w:rsidRPr="002E45DF">
              <w:rPr>
                <w:rFonts w:ascii="Century Gothic" w:hAnsi="Century Gothic"/>
                <w:noProof/>
                <w:color w:val="231F20"/>
                <w:spacing w:val="-2"/>
                <w:sz w:val="20"/>
                <w:szCs w:val="20"/>
              </w:rPr>
              <w:t>Perusahaan harus memiliki prosedur untuk penerimaan bahan baku dan kemasan primer pada saat diterima berdasarkan penilaian risiko. Daftar bahan baku (termasuk kemasan primer) dan persyaratan yang harus dipenuhi untuk dapat diterima harus tersedia.</w:t>
            </w:r>
          </w:p>
          <w:p w14:paraId="44ADBC95" w14:textId="77777777" w:rsidR="002E45DF" w:rsidRPr="002E45DF" w:rsidRDefault="002E45DF" w:rsidP="002E45DF">
            <w:pPr>
              <w:rPr>
                <w:rFonts w:ascii="Century Gothic" w:hAnsi="Century Gothic"/>
                <w:noProof/>
                <w:color w:val="231F20"/>
                <w:spacing w:val="-2"/>
                <w:sz w:val="20"/>
                <w:szCs w:val="20"/>
              </w:rPr>
            </w:pPr>
          </w:p>
          <w:p w14:paraId="0A99FBA8" w14:textId="47BD4FDD" w:rsidR="002E45DF" w:rsidRPr="002E45DF" w:rsidRDefault="002E45DF" w:rsidP="002E45DF">
            <w:pPr>
              <w:rPr>
                <w:rFonts w:ascii="Century Gothic" w:hAnsi="Century Gothic"/>
                <w:noProof/>
                <w:color w:val="231F20"/>
                <w:spacing w:val="-2"/>
                <w:sz w:val="20"/>
                <w:szCs w:val="20"/>
              </w:rPr>
            </w:pPr>
            <w:r w:rsidRPr="002E45DF">
              <w:rPr>
                <w:rFonts w:ascii="Century Gothic" w:hAnsi="Century Gothic"/>
                <w:noProof/>
                <w:color w:val="231F20"/>
                <w:spacing w:val="-2"/>
                <w:sz w:val="20"/>
                <w:szCs w:val="20"/>
              </w:rPr>
              <w:t>Parameter untuk penerimaan dan frekuensi pengujian harus didefinisikan dengan jelas, diimplementasikan, dan ditinjau ulang.</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12A43" w:rsidRPr="002E45DF" w:rsidRDefault="00312A43" w:rsidP="00312A4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12A43" w:rsidRPr="002E45DF" w:rsidRDefault="00312A43" w:rsidP="00312A43">
            <w:pPr>
              <w:pStyle w:val="para"/>
              <w:rPr>
                <w:rFonts w:ascii="Century Gothic" w:hAnsi="Century Gothic" w:cs="Calibri"/>
                <w:sz w:val="20"/>
                <w:szCs w:val="20"/>
              </w:rPr>
            </w:pPr>
          </w:p>
        </w:tc>
      </w:tr>
      <w:tr w:rsidR="00312A43" w:rsidRPr="00CD6486"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12A43" w:rsidRPr="008A405F" w:rsidRDefault="00312A43" w:rsidP="00312A43">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047C28C3" w:rsidR="00312A43" w:rsidRPr="00E558E9" w:rsidRDefault="002E45DF" w:rsidP="00312A43">
            <w:pPr>
              <w:pStyle w:val="para"/>
              <w:rPr>
                <w:rFonts w:ascii="Century Gothic" w:hAnsi="Century Gothic" w:cs="Calibri"/>
                <w:color w:val="FFFFFF" w:themeColor="background1"/>
                <w:sz w:val="20"/>
                <w:szCs w:val="20"/>
                <w:lang w:val="fr-FR"/>
              </w:rPr>
            </w:pPr>
            <w:r w:rsidRPr="002E45DF">
              <w:rPr>
                <w:rFonts w:ascii="Century Gothic" w:hAnsi="Century Gothic" w:cs="Calibri"/>
                <w:color w:val="FFFFFF" w:themeColor="background1"/>
                <w:sz w:val="20"/>
                <w:szCs w:val="20"/>
                <w:lang w:val="fr-FR"/>
              </w:rPr>
              <w:t>Manajemen pemasok layanan</w:t>
            </w:r>
          </w:p>
        </w:tc>
      </w:tr>
      <w:tr w:rsidR="00312A43" w:rsidRPr="008A405F" w14:paraId="57AE096C" w14:textId="77777777" w:rsidTr="00E71DD1">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2AB06B85" w:rsidR="00312A43" w:rsidRPr="008A405F" w:rsidRDefault="00312A43" w:rsidP="00312A43">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3EE7EFA7" w14:textId="68B3634B" w:rsidR="00312A43" w:rsidRPr="008A405F" w:rsidRDefault="00312A43" w:rsidP="00312A43">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62E1ABA3" w14:textId="09D3A087" w:rsidR="00312A43" w:rsidRPr="008A405F" w:rsidRDefault="00312A43" w:rsidP="00312A43">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0682817B" w14:textId="2E38100A" w:rsidR="00312A43" w:rsidRPr="008A405F" w:rsidRDefault="00312A43" w:rsidP="00312A43">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2E45DF" w:rsidRPr="00FC704C" w14:paraId="4F56E792" w14:textId="77777777" w:rsidTr="002D20CB">
        <w:tc>
          <w:tcPr>
            <w:tcW w:w="1562"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A717BB0" w14:textId="16A55183" w:rsidR="002E45DF" w:rsidRPr="00100C23" w:rsidRDefault="002E45DF" w:rsidP="002E45DF">
            <w:pPr>
              <w:pStyle w:val="para"/>
              <w:rPr>
                <w:rFonts w:ascii="Century Gothic" w:hAnsi="Century Gothic" w:cs="Calibri"/>
                <w:b/>
                <w:color w:val="auto"/>
                <w:sz w:val="20"/>
                <w:szCs w:val="20"/>
              </w:rPr>
            </w:pPr>
          </w:p>
          <w:p w14:paraId="1C4F6581" w14:textId="06AC7227" w:rsidR="002E45DF" w:rsidRPr="00100C23" w:rsidRDefault="002E45DF" w:rsidP="002E45DF">
            <w:pPr>
              <w:pStyle w:val="para"/>
              <w:rPr>
                <w:rFonts w:ascii="Century Gothic" w:hAnsi="Century Gothic" w:cs="Calibri"/>
                <w:b/>
                <w:color w:val="auto"/>
                <w:sz w:val="20"/>
                <w:szCs w:val="20"/>
              </w:rPr>
            </w:pPr>
          </w:p>
          <w:p w14:paraId="3EF769B1" w14:textId="2EA2D6F2" w:rsidR="002E45DF" w:rsidRPr="00100C23" w:rsidRDefault="002E45DF" w:rsidP="002E45DF">
            <w:pPr>
              <w:pStyle w:val="para"/>
              <w:rPr>
                <w:rFonts w:ascii="Century Gothic" w:hAnsi="Century Gothic" w:cs="Calibri"/>
                <w:b/>
                <w:color w:val="auto"/>
                <w:sz w:val="20"/>
                <w:szCs w:val="20"/>
              </w:rPr>
            </w:pPr>
            <w:r w:rsidRPr="00100C23">
              <w:rPr>
                <w:rFonts w:ascii="Century Gothic" w:hAnsi="Century Gothic" w:cs="Calibri"/>
                <w:b/>
                <w:color w:val="auto"/>
                <w:sz w:val="20"/>
                <w:szCs w:val="20"/>
              </w:rPr>
              <w:t>3.5.3.1</w:t>
            </w:r>
          </w:p>
        </w:tc>
        <w:tc>
          <w:tcPr>
            <w:tcW w:w="3684" w:type="dxa"/>
            <w:tcBorders>
              <w:top w:val="single" w:sz="4" w:space="0" w:color="auto"/>
              <w:left w:val="single" w:sz="4" w:space="0" w:color="auto"/>
              <w:bottom w:val="single" w:sz="4" w:space="0" w:color="auto"/>
            </w:tcBorders>
            <w:shd w:val="clear" w:color="auto" w:fill="auto"/>
          </w:tcPr>
          <w:p w14:paraId="349E91CE" w14:textId="0CEA3787" w:rsidR="002E45DF" w:rsidRPr="00100C23" w:rsidRDefault="002E45DF" w:rsidP="002E45DF">
            <w:pPr>
              <w:pStyle w:val="para"/>
              <w:rPr>
                <w:rFonts w:ascii="Century Gothic" w:hAnsi="Century Gothic"/>
                <w:color w:val="auto"/>
                <w:sz w:val="20"/>
                <w:szCs w:val="20"/>
              </w:rPr>
            </w:pPr>
            <w:r w:rsidRPr="00100C23">
              <w:rPr>
                <w:rFonts w:ascii="Century Gothic" w:hAnsi="Century Gothic"/>
                <w:color w:val="auto"/>
                <w:sz w:val="20"/>
                <w:szCs w:val="20"/>
              </w:rPr>
              <w:t>Perusahaan harus dapat menunjukkan bahwa ketika layanan dialihdayakan, layanan tersebut sesuai dan setiap risiko yang muncul terhadap keamanan, legalitas, dan kualitas makanan telah dievaluasi untuk memastikan adanya kontrol yang efektif.</w:t>
            </w:r>
          </w:p>
        </w:tc>
        <w:tc>
          <w:tcPr>
            <w:tcW w:w="1275" w:type="dxa"/>
            <w:tcBorders>
              <w:top w:val="single" w:sz="4" w:space="0" w:color="auto"/>
              <w:left w:val="single" w:sz="4" w:space="0" w:color="auto"/>
              <w:bottom w:val="single" w:sz="4" w:space="0" w:color="auto"/>
            </w:tcBorders>
            <w:shd w:val="clear" w:color="auto" w:fill="auto"/>
          </w:tcPr>
          <w:p w14:paraId="424C51E5" w14:textId="77777777" w:rsidR="002E45DF" w:rsidRPr="002E45DF" w:rsidRDefault="002E45DF" w:rsidP="002E45DF">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04EE91AA" w14:textId="1060FC54" w:rsidR="002E45DF" w:rsidRPr="00FC704C" w:rsidRDefault="002E45DF" w:rsidP="002E45DF">
            <w:pPr>
              <w:pStyle w:val="para"/>
              <w:rPr>
                <w:rFonts w:ascii="Century Gothic" w:hAnsi="Century Gothic"/>
                <w:sz w:val="20"/>
                <w:szCs w:val="20"/>
              </w:rPr>
            </w:pPr>
          </w:p>
        </w:tc>
      </w:tr>
      <w:tr w:rsidR="002E45DF" w:rsidRPr="00CD6486" w14:paraId="29676EA7" w14:textId="77777777" w:rsidTr="002D20CB">
        <w:tc>
          <w:tcPr>
            <w:tcW w:w="1562" w:type="dxa"/>
            <w:gridSpan w:val="2"/>
            <w:vMerge/>
            <w:tcBorders>
              <w:left w:val="single" w:sz="4" w:space="0" w:color="auto"/>
              <w:bottom w:val="single" w:sz="4" w:space="0" w:color="auto"/>
              <w:right w:val="single" w:sz="4" w:space="0" w:color="auto"/>
            </w:tcBorders>
            <w:shd w:val="clear" w:color="auto" w:fill="D6E9B2"/>
          </w:tcPr>
          <w:p w14:paraId="4AAC67D9" w14:textId="4D9DD141" w:rsidR="002E45DF" w:rsidRPr="00FC704C" w:rsidRDefault="002E45DF" w:rsidP="002E45DF">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4E7B081" w14:textId="77777777" w:rsidR="002E45DF" w:rsidRPr="00100C23" w:rsidRDefault="002E45DF" w:rsidP="002E45DF">
            <w:pPr>
              <w:pStyle w:val="TableParagraph"/>
              <w:rPr>
                <w:rFonts w:ascii="Century Gothic" w:eastAsiaTheme="minorHAnsi" w:hAnsi="Century Gothic" w:cstheme="minorBidi"/>
                <w:sz w:val="20"/>
                <w:szCs w:val="20"/>
                <w:lang w:val="en-GB"/>
              </w:rPr>
            </w:pPr>
            <w:r w:rsidRPr="00100C23">
              <w:rPr>
                <w:rFonts w:ascii="Century Gothic" w:eastAsiaTheme="minorHAnsi" w:hAnsi="Century Gothic" w:cstheme="minorBidi"/>
                <w:sz w:val="20"/>
                <w:szCs w:val="20"/>
                <w:lang w:val="en-GB"/>
              </w:rPr>
              <w:t>Contoh-contoh layanan yang perlu dipertimbangkan:</w:t>
            </w:r>
          </w:p>
          <w:p w14:paraId="176AF51F" w14:textId="77777777" w:rsidR="002E45DF" w:rsidRPr="00100C23" w:rsidRDefault="002E45DF" w:rsidP="002E45DF">
            <w:pPr>
              <w:pStyle w:val="TableParagraph"/>
              <w:numPr>
                <w:ilvl w:val="0"/>
                <w:numId w:val="64"/>
              </w:numPr>
              <w:tabs>
                <w:tab w:val="left" w:pos="284"/>
              </w:tabs>
              <w:spacing w:before="123"/>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pengendalian hama</w:t>
            </w:r>
          </w:p>
          <w:p w14:paraId="7D4A58D6" w14:textId="77777777" w:rsidR="002E45DF" w:rsidRPr="00100C23" w:rsidRDefault="002E45DF" w:rsidP="002E45DF">
            <w:pPr>
              <w:pStyle w:val="TableParagraph"/>
              <w:numPr>
                <w:ilvl w:val="0"/>
                <w:numId w:val="64"/>
              </w:numPr>
              <w:tabs>
                <w:tab w:val="left" w:pos="284"/>
              </w:tabs>
              <w:spacing w:before="8"/>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layanan penatu</w:t>
            </w:r>
          </w:p>
          <w:p w14:paraId="283EFAE3" w14:textId="77777777" w:rsidR="002E45DF" w:rsidRPr="00100C23" w:rsidRDefault="002E45DF" w:rsidP="002E45DF">
            <w:pPr>
              <w:pStyle w:val="TableParagraph"/>
              <w:numPr>
                <w:ilvl w:val="0"/>
                <w:numId w:val="64"/>
              </w:numPr>
              <w:tabs>
                <w:tab w:val="left" w:pos="284"/>
              </w:tabs>
              <w:spacing w:before="8"/>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pembersihan yang dikontrak</w:t>
            </w:r>
          </w:p>
          <w:p w14:paraId="132B94BC" w14:textId="77777777" w:rsidR="002E45DF" w:rsidRPr="00100C23" w:rsidRDefault="002E45DF" w:rsidP="002E45DF">
            <w:pPr>
              <w:pStyle w:val="TableParagraph"/>
              <w:numPr>
                <w:ilvl w:val="0"/>
                <w:numId w:val="64"/>
              </w:numPr>
              <w:tabs>
                <w:tab w:val="left" w:pos="284"/>
              </w:tabs>
              <w:spacing w:before="8"/>
              <w:ind w:hanging="171"/>
              <w:rPr>
                <w:rFonts w:ascii="Century Gothic" w:eastAsiaTheme="minorHAnsi" w:hAnsi="Century Gothic" w:cstheme="minorBidi"/>
                <w:sz w:val="20"/>
                <w:szCs w:val="20"/>
                <w:lang w:val="nl-NL"/>
              </w:rPr>
            </w:pPr>
            <w:r w:rsidRPr="00100C23">
              <w:rPr>
                <w:rFonts w:ascii="Century Gothic" w:eastAsiaTheme="minorHAnsi" w:hAnsi="Century Gothic" w:cstheme="minorBidi"/>
                <w:sz w:val="20"/>
                <w:szCs w:val="20"/>
                <w:lang w:val="nl-NL"/>
              </w:rPr>
              <w:t>servis dan pemeliharaan peralatan yang dikontrak</w:t>
            </w:r>
          </w:p>
          <w:p w14:paraId="09F5A19A" w14:textId="77777777" w:rsidR="002E45DF" w:rsidRPr="00100C23" w:rsidRDefault="002E45DF" w:rsidP="002E45DF">
            <w:pPr>
              <w:pStyle w:val="TableParagraph"/>
              <w:numPr>
                <w:ilvl w:val="0"/>
                <w:numId w:val="64"/>
              </w:numPr>
              <w:tabs>
                <w:tab w:val="left" w:pos="284"/>
              </w:tabs>
              <w:spacing w:before="7"/>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transportasi dan distribusi</w:t>
            </w:r>
          </w:p>
          <w:p w14:paraId="2F45585A" w14:textId="77777777" w:rsidR="002E45DF" w:rsidRPr="00100C23" w:rsidRDefault="002E45DF" w:rsidP="002E45DF">
            <w:pPr>
              <w:pStyle w:val="TableParagraph"/>
              <w:numPr>
                <w:ilvl w:val="0"/>
                <w:numId w:val="64"/>
              </w:numPr>
              <w:tabs>
                <w:tab w:val="left" w:pos="284"/>
              </w:tabs>
              <w:spacing w:before="8" w:line="247" w:lineRule="auto"/>
              <w:ind w:right="467"/>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penyimpanan bahan atau kemasan di luar lokasi (selain di fasilitas pemasok) sebelum pengiriman ke lokasi</w:t>
            </w:r>
          </w:p>
          <w:p w14:paraId="125B5282" w14:textId="77777777" w:rsidR="002E45DF" w:rsidRPr="00100C23" w:rsidRDefault="002E45DF" w:rsidP="002E45DF">
            <w:pPr>
              <w:pStyle w:val="TableParagraph"/>
              <w:numPr>
                <w:ilvl w:val="0"/>
                <w:numId w:val="64"/>
              </w:numPr>
              <w:tabs>
                <w:tab w:val="left" w:pos="284"/>
              </w:tabs>
              <w:spacing w:before="4"/>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pengemasan produk di luar lokasi</w:t>
            </w:r>
          </w:p>
          <w:p w14:paraId="54790896" w14:textId="77777777" w:rsidR="002E45DF" w:rsidRPr="00100C23" w:rsidRDefault="002E45DF" w:rsidP="002E45DF">
            <w:pPr>
              <w:pStyle w:val="TableParagraph"/>
              <w:numPr>
                <w:ilvl w:val="0"/>
                <w:numId w:val="64"/>
              </w:numPr>
              <w:tabs>
                <w:tab w:val="left" w:pos="284"/>
              </w:tabs>
              <w:spacing w:before="8"/>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pengujian laboratorium</w:t>
            </w:r>
          </w:p>
          <w:p w14:paraId="424B47A5" w14:textId="77777777" w:rsidR="002E45DF" w:rsidRPr="00100C23" w:rsidRDefault="002E45DF" w:rsidP="002E45DF">
            <w:pPr>
              <w:pStyle w:val="TableParagraph"/>
              <w:numPr>
                <w:ilvl w:val="0"/>
                <w:numId w:val="64"/>
              </w:numPr>
              <w:tabs>
                <w:tab w:val="left" w:pos="284"/>
              </w:tabs>
              <w:spacing w:before="8"/>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layanan katering</w:t>
            </w:r>
          </w:p>
          <w:p w14:paraId="5D086705" w14:textId="77777777" w:rsidR="002E45DF" w:rsidRPr="00100C23" w:rsidRDefault="002E45DF" w:rsidP="002E45DF">
            <w:pPr>
              <w:pStyle w:val="TableParagraph"/>
              <w:numPr>
                <w:ilvl w:val="0"/>
                <w:numId w:val="64"/>
              </w:numPr>
              <w:tabs>
                <w:tab w:val="left" w:pos="284"/>
              </w:tabs>
              <w:spacing w:before="7"/>
              <w:ind w:hanging="171"/>
              <w:rPr>
                <w:rFonts w:ascii="Century Gothic" w:eastAsiaTheme="minorHAnsi" w:hAnsi="Century Gothic" w:cstheme="minorBidi"/>
                <w:sz w:val="20"/>
                <w:szCs w:val="20"/>
                <w:lang w:val="fr-FR"/>
              </w:rPr>
            </w:pPr>
            <w:r w:rsidRPr="00100C23">
              <w:rPr>
                <w:rFonts w:ascii="Century Gothic" w:eastAsiaTheme="minorHAnsi" w:hAnsi="Century Gothic" w:cstheme="minorBidi"/>
                <w:sz w:val="20"/>
                <w:szCs w:val="20"/>
                <w:lang w:val="fr-FR"/>
              </w:rPr>
              <w:t>pengelolaan limbah</w:t>
            </w:r>
          </w:p>
          <w:p w14:paraId="739753DE" w14:textId="77777777" w:rsidR="002E45DF" w:rsidRPr="00100C23" w:rsidRDefault="002E45DF" w:rsidP="002E45DF">
            <w:pPr>
              <w:pStyle w:val="TableParagraph"/>
              <w:numPr>
                <w:ilvl w:val="0"/>
                <w:numId w:val="64"/>
              </w:numPr>
              <w:tabs>
                <w:tab w:val="left" w:pos="284"/>
              </w:tabs>
              <w:spacing w:before="8"/>
              <w:ind w:hanging="171"/>
              <w:rPr>
                <w:lang w:val="fr-FR"/>
              </w:rPr>
            </w:pPr>
            <w:r w:rsidRPr="00100C23">
              <w:rPr>
                <w:rFonts w:ascii="Century Gothic" w:eastAsiaTheme="minorHAnsi" w:hAnsi="Century Gothic" w:cstheme="minorBidi"/>
                <w:sz w:val="20"/>
                <w:szCs w:val="20"/>
                <w:lang w:val="fr-FR"/>
              </w:rPr>
              <w:t>penyedia pelatihan keamanan produk</w:t>
            </w:r>
          </w:p>
          <w:p w14:paraId="51DDFBAC" w14:textId="4868B292" w:rsidR="002E45DF" w:rsidRPr="00100C23" w:rsidRDefault="002E45DF" w:rsidP="002E45DF">
            <w:pPr>
              <w:pStyle w:val="TableParagraph"/>
              <w:numPr>
                <w:ilvl w:val="0"/>
                <w:numId w:val="64"/>
              </w:numPr>
              <w:tabs>
                <w:tab w:val="left" w:pos="284"/>
              </w:tabs>
              <w:spacing w:before="8"/>
              <w:ind w:hanging="171"/>
              <w:rPr>
                <w:lang w:val="fr-FR"/>
              </w:rPr>
            </w:pPr>
            <w:r w:rsidRPr="00100C23">
              <w:rPr>
                <w:rFonts w:ascii="Century Gothic" w:eastAsiaTheme="minorHAnsi" w:hAnsi="Century Gothic" w:cstheme="minorBidi"/>
                <w:sz w:val="20"/>
                <w:szCs w:val="20"/>
                <w:lang w:val="fr-FR"/>
              </w:rPr>
              <w:t>konsultan keamanan produk</w:t>
            </w:r>
          </w:p>
        </w:tc>
        <w:tc>
          <w:tcPr>
            <w:tcW w:w="1275" w:type="dxa"/>
            <w:tcBorders>
              <w:top w:val="single" w:sz="4" w:space="0" w:color="auto"/>
              <w:left w:val="single" w:sz="4" w:space="0" w:color="auto"/>
              <w:bottom w:val="single" w:sz="4" w:space="0" w:color="auto"/>
            </w:tcBorders>
            <w:shd w:val="clear" w:color="auto" w:fill="auto"/>
          </w:tcPr>
          <w:p w14:paraId="4C0CD1A5" w14:textId="77777777" w:rsidR="002E45DF" w:rsidRPr="00E558E9" w:rsidRDefault="002E45DF" w:rsidP="002E45DF">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2D390D1" w14:textId="0F795AC5" w:rsidR="002E45DF" w:rsidRPr="00E558E9" w:rsidRDefault="002E45DF" w:rsidP="002E45DF">
            <w:pPr>
              <w:pStyle w:val="TableParagraph"/>
              <w:tabs>
                <w:tab w:val="left" w:pos="284"/>
              </w:tabs>
              <w:spacing w:before="8"/>
              <w:ind w:left="0"/>
              <w:rPr>
                <w:rFonts w:ascii="Century Gothic" w:hAnsi="Century Gothic" w:cs="Calibri"/>
                <w:b/>
                <w:color w:val="000000" w:themeColor="text1"/>
                <w:sz w:val="20"/>
                <w:szCs w:val="20"/>
                <w:lang w:val="fr-FR"/>
              </w:rPr>
            </w:pPr>
          </w:p>
        </w:tc>
      </w:tr>
      <w:tr w:rsidR="002E45DF" w:rsidRPr="00FC704C"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2E45DF" w:rsidRPr="008A405F" w:rsidRDefault="002E45DF" w:rsidP="002E45DF">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09FD3F1E" w:rsidR="002E45DF" w:rsidRPr="00FC704C" w:rsidRDefault="00FC704C" w:rsidP="002E45DF">
            <w:pPr>
              <w:pStyle w:val="para"/>
              <w:rPr>
                <w:rFonts w:ascii="Century Gothic" w:hAnsi="Century Gothic" w:cs="Calibri"/>
                <w:color w:val="FFFFFF" w:themeColor="background1"/>
                <w:sz w:val="20"/>
                <w:szCs w:val="20"/>
                <w:lang w:val="fr-FR"/>
              </w:rPr>
            </w:pPr>
            <w:r w:rsidRPr="00FC704C">
              <w:rPr>
                <w:rFonts w:ascii="Century Gothic" w:hAnsi="Century Gothic" w:cs="Calibri"/>
                <w:color w:val="FFFFFF" w:themeColor="background1"/>
                <w:sz w:val="20"/>
                <w:szCs w:val="20"/>
                <w:lang w:val="fr-FR"/>
              </w:rPr>
              <w:t>Manajemen pemrosesan outsourcing</w:t>
            </w:r>
          </w:p>
        </w:tc>
      </w:tr>
      <w:tr w:rsidR="002E45DF" w:rsidRPr="008A405F" w14:paraId="30C7B790"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26A77BC8" w:rsidR="002E45DF" w:rsidRPr="008A405F" w:rsidRDefault="002E45DF" w:rsidP="002E45DF">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1574217D"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55FCAF2B"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73D1D8E2"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2E45DF" w:rsidRPr="00FC704C" w14:paraId="5FF7CA48" w14:textId="77777777" w:rsidTr="007A6DC8">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602E2" w14:textId="05E26A1D" w:rsidR="002E45DF" w:rsidRPr="008A405F" w:rsidRDefault="002E45DF" w:rsidP="002E45DF">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FFFFFF" w:themeFill="background1"/>
          </w:tcPr>
          <w:p w14:paraId="2520CD56" w14:textId="6FBB75C1" w:rsidR="00FC704C" w:rsidRPr="00100C23" w:rsidRDefault="00FC704C" w:rsidP="00FC704C">
            <w:pPr>
              <w:pStyle w:val="BodyText"/>
              <w:spacing w:before="82" w:line="247" w:lineRule="auto"/>
              <w:ind w:right="279"/>
              <w:rPr>
                <w:rFonts w:ascii="Century Gothic" w:hAnsi="Century Gothic" w:cs="Calibri"/>
                <w:bCs/>
                <w:lang w:val="en-GB"/>
              </w:rPr>
            </w:pPr>
            <w:r w:rsidRPr="00100C23">
              <w:rPr>
                <w:rFonts w:ascii="Century Gothic" w:hAnsi="Century Gothic" w:cs="Calibri"/>
                <w:bCs/>
                <w:lang w:val="en-GB"/>
              </w:rPr>
              <w:t>Jika ada langkah proses antara (termasuk produksi, pemrosesan, atau penyimpanan) dalam pembuatan produk yang dialihdayakan ke pihak ketiga atau dilakukan di tempat lain, dan kemudian dikembalikan ke tempat tersebut, maka hal ini harus dikelola untuk memastikan bahwa hal tersebut tidak mengganggu keamanan, keaslian, legalitas, atau kualitas produk.</w:t>
            </w:r>
          </w:p>
          <w:p w14:paraId="066976BD" w14:textId="76721050" w:rsidR="002E45DF" w:rsidRPr="00100C23" w:rsidRDefault="002E45DF" w:rsidP="002E45DF">
            <w:pPr>
              <w:rPr>
                <w:rFonts w:ascii="Century Gothic" w:eastAsia="Gill Sans MT" w:hAnsi="Century Gothic" w:cs="Calibri"/>
                <w:bCs/>
                <w:sz w:val="20"/>
                <w:szCs w:val="20"/>
              </w:rPr>
            </w:pPr>
          </w:p>
        </w:tc>
        <w:tc>
          <w:tcPr>
            <w:tcW w:w="1275" w:type="dxa"/>
            <w:tcBorders>
              <w:top w:val="single" w:sz="4" w:space="0" w:color="auto"/>
              <w:left w:val="single" w:sz="4" w:space="0" w:color="auto"/>
              <w:bottom w:val="single" w:sz="4" w:space="0" w:color="auto"/>
            </w:tcBorders>
            <w:shd w:val="clear" w:color="auto" w:fill="FFFFFF" w:themeFill="background1"/>
          </w:tcPr>
          <w:p w14:paraId="16FCF3F3" w14:textId="77777777" w:rsidR="002E45DF" w:rsidRPr="00FC704C" w:rsidRDefault="002E45DF" w:rsidP="002E45D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27691A" w14:textId="77777777" w:rsidR="002E45DF" w:rsidRPr="00FC704C" w:rsidRDefault="002E45DF" w:rsidP="002E45DF">
            <w:pPr>
              <w:pStyle w:val="para"/>
              <w:rPr>
                <w:rFonts w:ascii="Century Gothic" w:hAnsi="Century Gothic" w:cs="Calibri"/>
                <w:b/>
                <w:sz w:val="20"/>
                <w:szCs w:val="20"/>
              </w:rPr>
            </w:pPr>
          </w:p>
        </w:tc>
      </w:tr>
      <w:tr w:rsidR="00FC704C" w:rsidRPr="00FC704C"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FC704C" w:rsidRPr="008766F5" w:rsidRDefault="00FC704C" w:rsidP="00FC704C">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2DA3E40C" w:rsidR="00FC704C" w:rsidRPr="00100C23" w:rsidRDefault="00FC704C" w:rsidP="00FC704C">
            <w:pPr>
              <w:pStyle w:val="para"/>
              <w:rPr>
                <w:rFonts w:ascii="Century Gothic" w:hAnsi="Century Gothic" w:cs="Calibri"/>
                <w:color w:val="auto"/>
                <w:sz w:val="20"/>
                <w:szCs w:val="20"/>
              </w:rPr>
            </w:pPr>
            <w:r w:rsidRPr="00100C23">
              <w:rPr>
                <w:rFonts w:ascii="Century Gothic" w:hAnsi="Century Gothic"/>
                <w:color w:val="auto"/>
                <w:sz w:val="20"/>
                <w:szCs w:val="20"/>
              </w:rPr>
              <w:t>Perusahaan harus dapat menunjukkan bahwa, jika bagian dari proses produksi (yaitu setiap langkah proses antara) yang dialihdayakan atau dilakukan di luar lokasi, dan kemudian dikembalikan ke lokasi, hal ini telah dinyatakan kepada pelanggan dan, jika diperlukan, persetujuan diberikan.</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FC704C" w:rsidRPr="00FC704C" w:rsidRDefault="00FC704C" w:rsidP="00FC704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03706898" w:rsidR="00FC704C" w:rsidRPr="00FC704C" w:rsidRDefault="00FC704C" w:rsidP="00FC704C">
            <w:pPr>
              <w:pStyle w:val="para"/>
              <w:rPr>
                <w:rFonts w:ascii="Century Gothic" w:hAnsi="Century Gothic"/>
                <w:sz w:val="20"/>
                <w:szCs w:val="20"/>
              </w:rPr>
            </w:pPr>
          </w:p>
        </w:tc>
      </w:tr>
      <w:tr w:rsidR="002E45DF" w:rsidRPr="00CD6486" w14:paraId="1C8CCB87" w14:textId="77777777" w:rsidTr="002E4A7B">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2E45DF" w:rsidRPr="00100C23" w:rsidRDefault="002E45DF" w:rsidP="002E45DF">
            <w:pPr>
              <w:pStyle w:val="para"/>
              <w:rPr>
                <w:rFonts w:ascii="Century Gothic" w:hAnsi="Century Gothic" w:cs="Calibri"/>
                <w:b/>
                <w:bCs/>
                <w:color w:val="auto"/>
                <w:sz w:val="20"/>
                <w:szCs w:val="20"/>
              </w:rPr>
            </w:pPr>
            <w:r w:rsidRPr="00100C23">
              <w:rPr>
                <w:rFonts w:ascii="Century Gothic" w:hAnsi="Century Gothic" w:cs="Calibri"/>
                <w:b/>
                <w:bCs/>
                <w:color w:val="auto"/>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059A35BD" w14:textId="5381F885" w:rsidR="002E45DF" w:rsidRPr="0086114F" w:rsidRDefault="002E45DF" w:rsidP="002E45DF">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32051F35" w14:textId="77777777" w:rsidR="00FC704C" w:rsidRPr="00FC704C" w:rsidRDefault="00FC704C" w:rsidP="00FC704C">
            <w:pPr>
              <w:pStyle w:val="TableParagraph"/>
              <w:rPr>
                <w:rFonts w:ascii="Century Gothic" w:eastAsiaTheme="minorHAnsi" w:hAnsi="Century Gothic" w:cstheme="minorBidi"/>
                <w:color w:val="000000"/>
                <w:sz w:val="20"/>
                <w:szCs w:val="20"/>
                <w:lang w:val="en-GB"/>
              </w:rPr>
            </w:pPr>
            <w:r w:rsidRPr="00FC704C">
              <w:rPr>
                <w:rFonts w:ascii="Century Gothic" w:eastAsiaTheme="minorHAnsi" w:hAnsi="Century Gothic" w:cstheme="minorBidi"/>
                <w:color w:val="000000"/>
                <w:sz w:val="20"/>
                <w:szCs w:val="20"/>
                <w:lang w:val="en-GB"/>
              </w:rPr>
              <w:t>Setiap operasi pemrosesan yang dialihdayakan harus:</w:t>
            </w:r>
          </w:p>
          <w:p w14:paraId="098B02EF" w14:textId="77777777" w:rsidR="00FC704C" w:rsidRPr="00FC704C" w:rsidRDefault="00FC704C" w:rsidP="00FC704C">
            <w:pPr>
              <w:pStyle w:val="TableParagraph"/>
              <w:numPr>
                <w:ilvl w:val="0"/>
                <w:numId w:val="36"/>
              </w:numPr>
              <w:tabs>
                <w:tab w:val="left" w:pos="284"/>
              </w:tabs>
              <w:spacing w:before="123" w:line="247" w:lineRule="auto"/>
              <w:ind w:right="230"/>
              <w:rPr>
                <w:rFonts w:ascii="Century Gothic" w:eastAsiaTheme="minorHAnsi" w:hAnsi="Century Gothic" w:cstheme="minorBidi"/>
                <w:color w:val="000000"/>
                <w:sz w:val="20"/>
                <w:szCs w:val="20"/>
                <w:lang w:val="en-GB"/>
              </w:rPr>
            </w:pPr>
            <w:r w:rsidRPr="00FC704C">
              <w:rPr>
                <w:rFonts w:ascii="Century Gothic" w:eastAsiaTheme="minorHAnsi" w:hAnsi="Century Gothic" w:cstheme="minorBidi"/>
                <w:color w:val="000000"/>
                <w:sz w:val="20"/>
                <w:szCs w:val="20"/>
                <w:lang w:val="en-GB"/>
              </w:rPr>
              <w:lastRenderedPageBreak/>
              <w:t>dilakukan sesuai dengan kontrak yang telah ditetapkan yang secara jelas mendefinisikan persyaratan pemrosesan dan spesifikasi produk</w:t>
            </w:r>
          </w:p>
          <w:p w14:paraId="080C42CB" w14:textId="34FC33A9" w:rsidR="002E45DF" w:rsidRPr="00FC704C" w:rsidRDefault="00FC704C" w:rsidP="00FC704C">
            <w:pPr>
              <w:pStyle w:val="ListBullet"/>
              <w:numPr>
                <w:ilvl w:val="0"/>
                <w:numId w:val="36"/>
              </w:numPr>
              <w:rPr>
                <w:rFonts w:cstheme="minorBidi"/>
                <w:color w:val="000000"/>
              </w:rPr>
            </w:pPr>
            <w:r w:rsidRPr="00FC704C">
              <w:rPr>
                <w:rFonts w:cstheme="minorBidi"/>
                <w:color w:val="000000"/>
              </w:rPr>
              <w:t>menjaga penelusuran produk.</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2E45DF" w:rsidRPr="00705E2C" w:rsidRDefault="002E45DF" w:rsidP="002E45D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2E45DF" w:rsidRPr="00705E2C" w:rsidRDefault="002E45DF" w:rsidP="002E45DF">
            <w:pPr>
              <w:pStyle w:val="para"/>
              <w:rPr>
                <w:rFonts w:ascii="Century Gothic" w:hAnsi="Century Gothic" w:cs="Calibri"/>
                <w:b/>
                <w:sz w:val="20"/>
                <w:szCs w:val="20"/>
                <w:lang w:val="fr-FR"/>
              </w:rPr>
            </w:pPr>
          </w:p>
        </w:tc>
      </w:tr>
      <w:tr w:rsidR="002E45DF"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2E45DF" w:rsidRPr="008A405F" w:rsidRDefault="002E45DF" w:rsidP="002E45DF">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0959B608" w:rsidR="002E45DF" w:rsidRPr="008A405F" w:rsidRDefault="00FC704C" w:rsidP="002E45DF">
            <w:pPr>
              <w:pStyle w:val="para"/>
              <w:rPr>
                <w:rFonts w:ascii="Century Gothic" w:hAnsi="Century Gothic" w:cs="Calibri"/>
                <w:sz w:val="20"/>
                <w:szCs w:val="20"/>
              </w:rPr>
            </w:pPr>
            <w:r w:rsidRPr="00FC704C">
              <w:rPr>
                <w:rFonts w:ascii="Century Gothic" w:hAnsi="Century Gothic" w:cs="Calibri"/>
                <w:color w:val="FFFFFF" w:themeColor="background1"/>
                <w:sz w:val="20"/>
                <w:szCs w:val="20"/>
              </w:rPr>
              <w:t>Spesifikasi</w:t>
            </w:r>
          </w:p>
        </w:tc>
      </w:tr>
      <w:tr w:rsidR="002E45DF" w:rsidRPr="008A405F" w14:paraId="7A8DED0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30CFAB55" w:rsidR="002E45DF" w:rsidRPr="008A405F" w:rsidRDefault="002E45DF" w:rsidP="002E45DF">
            <w:pPr>
              <w:pStyle w:val="para"/>
              <w:rPr>
                <w:rFonts w:ascii="Century Gothic" w:hAnsi="Century Gothic" w:cs="Calibri"/>
                <w:b/>
                <w:color w:val="000000" w:themeColor="text1"/>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5BB5DA14" w14:textId="777785BF"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6A7C1C43" w14:textId="6A18B74B"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36551EDE" w14:textId="1DCB3000"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2E45DF" w:rsidRPr="00FC704C" w14:paraId="7627D9EC"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8FA0C" w14:textId="271BA3A4" w:rsidR="002E45DF" w:rsidRPr="008A405F" w:rsidRDefault="002E45DF" w:rsidP="002E45DF">
            <w:pPr>
              <w:pStyle w:val="para"/>
              <w:rPr>
                <w:rFonts w:ascii="Century Gothic" w:hAnsi="Century Gothic" w:cs="Calibri"/>
                <w:b/>
                <w:color w:val="000000" w:themeColor="text1"/>
                <w:sz w:val="20"/>
                <w:szCs w:val="20"/>
              </w:rPr>
            </w:pPr>
          </w:p>
        </w:tc>
        <w:tc>
          <w:tcPr>
            <w:tcW w:w="3684" w:type="dxa"/>
            <w:tcBorders>
              <w:top w:val="single" w:sz="4" w:space="0" w:color="auto"/>
              <w:left w:val="single" w:sz="4" w:space="0" w:color="auto"/>
              <w:bottom w:val="single" w:sz="4" w:space="0" w:color="auto"/>
            </w:tcBorders>
            <w:shd w:val="clear" w:color="auto" w:fill="auto"/>
          </w:tcPr>
          <w:p w14:paraId="08598EE7" w14:textId="2F460D81" w:rsidR="00FC704C" w:rsidRPr="00FC704C" w:rsidRDefault="00FC704C" w:rsidP="00FC704C">
            <w:pPr>
              <w:pStyle w:val="BodyText"/>
              <w:spacing w:before="82" w:line="247" w:lineRule="auto"/>
              <w:ind w:right="131"/>
              <w:rPr>
                <w:rFonts w:ascii="Century Gothic" w:hAnsi="Century Gothic" w:cs="Calibri"/>
                <w:lang w:val="en-GB"/>
              </w:rPr>
            </w:pPr>
            <w:r w:rsidRPr="00FC704C">
              <w:rPr>
                <w:rFonts w:ascii="Century Gothic" w:hAnsi="Century Gothic" w:cs="Calibri"/>
                <w:lang w:val="en-GB"/>
              </w:rPr>
              <w:t>Spesifikasi harus ada untuk bahan baku (termasuk kemasan primer), produk jadi dan produk atau layanan apa pun yang dapat memengaruhi integritas produk jadi.</w:t>
            </w:r>
          </w:p>
          <w:p w14:paraId="44CD6B63" w14:textId="6ECBD70F" w:rsidR="002E45DF" w:rsidRPr="00FC704C" w:rsidRDefault="002E45DF" w:rsidP="002E45DF">
            <w:pPr>
              <w:rPr>
                <w:rFonts w:ascii="Century Gothic" w:eastAsia="Gill Sans MT" w:hAnsi="Century Gothic" w:cs="Calibri"/>
                <w:sz w:val="20"/>
                <w:szCs w:val="20"/>
              </w:rPr>
            </w:pPr>
          </w:p>
        </w:tc>
        <w:tc>
          <w:tcPr>
            <w:tcW w:w="1275" w:type="dxa"/>
            <w:tcBorders>
              <w:top w:val="single" w:sz="4" w:space="0" w:color="auto"/>
              <w:left w:val="single" w:sz="4" w:space="0" w:color="auto"/>
              <w:bottom w:val="single" w:sz="4" w:space="0" w:color="auto"/>
            </w:tcBorders>
            <w:shd w:val="clear" w:color="auto" w:fill="auto"/>
          </w:tcPr>
          <w:p w14:paraId="179D8451" w14:textId="77777777" w:rsidR="002E45DF" w:rsidRPr="00FC704C" w:rsidRDefault="002E45DF" w:rsidP="002E45D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0E9D89E" w14:textId="77777777" w:rsidR="002E45DF" w:rsidRPr="00FC704C" w:rsidRDefault="002E45DF" w:rsidP="002E45DF">
            <w:pPr>
              <w:pStyle w:val="para"/>
              <w:rPr>
                <w:rFonts w:ascii="Century Gothic" w:hAnsi="Century Gothic" w:cs="Calibri"/>
                <w:b/>
                <w:sz w:val="20"/>
                <w:szCs w:val="20"/>
              </w:rPr>
            </w:pPr>
          </w:p>
        </w:tc>
      </w:tr>
      <w:tr w:rsidR="002E45DF" w:rsidRPr="00FC704C"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2E45DF" w:rsidRPr="008766F5" w:rsidRDefault="002E45DF" w:rsidP="002E45DF">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70F476B3" w14:textId="77777777" w:rsidR="002E45DF" w:rsidRPr="00FC704C" w:rsidRDefault="00FC704C" w:rsidP="002E45DF">
            <w:pPr>
              <w:pStyle w:val="para"/>
              <w:rPr>
                <w:rFonts w:ascii="Century Gothic" w:eastAsia="Gill Sans MT" w:hAnsi="Century Gothic" w:cs="Calibri"/>
                <w:color w:val="auto"/>
                <w:sz w:val="20"/>
                <w:szCs w:val="20"/>
              </w:rPr>
            </w:pPr>
            <w:r w:rsidRPr="00FC704C">
              <w:rPr>
                <w:rFonts w:ascii="Century Gothic" w:eastAsia="Gill Sans MT" w:hAnsi="Century Gothic" w:cs="Calibri"/>
                <w:color w:val="auto"/>
                <w:sz w:val="20"/>
                <w:szCs w:val="20"/>
              </w:rPr>
              <w:t>Spesifikasi bahan baku dan kemasan primer harus memadai dan akurat serta memastikan kepatuhan terhadap persyaratan keselamatan dan perundang-undangan relevan.</w:t>
            </w:r>
          </w:p>
          <w:p w14:paraId="5ED1E450" w14:textId="28F616DD" w:rsidR="00FC704C" w:rsidRPr="00FC704C" w:rsidRDefault="00FC704C" w:rsidP="002E45DF">
            <w:pPr>
              <w:pStyle w:val="para"/>
              <w:rPr>
                <w:rFonts w:ascii="Century Gothic" w:eastAsia="Gill Sans MT" w:hAnsi="Century Gothic" w:cs="Calibri"/>
                <w:color w:val="auto"/>
                <w:sz w:val="20"/>
                <w:szCs w:val="20"/>
              </w:rPr>
            </w:pPr>
            <w:r w:rsidRPr="00FC704C">
              <w:rPr>
                <w:rFonts w:ascii="Century Gothic" w:eastAsia="Gill Sans MT" w:hAnsi="Century Gothic" w:cs="Calibri"/>
                <w:color w:val="auto"/>
                <w:sz w:val="20"/>
                <w:szCs w:val="20"/>
              </w:rPr>
              <w:t>Spesifikasi harus mencakup batas-batas yang ditentukan untuk atribut-atribut yang relevan dari bahan yang dapat memengaruhi kualitas atau keamanan produk akhir (mis. standar kimiawi, mikrobiologi, fisik, atau alergen).</w:t>
            </w:r>
          </w:p>
        </w:tc>
        <w:tc>
          <w:tcPr>
            <w:tcW w:w="1275" w:type="dxa"/>
            <w:tcBorders>
              <w:top w:val="single" w:sz="4" w:space="0" w:color="auto"/>
              <w:left w:val="single" w:sz="4" w:space="0" w:color="auto"/>
              <w:bottom w:val="single" w:sz="4" w:space="0" w:color="auto"/>
            </w:tcBorders>
            <w:shd w:val="clear" w:color="auto" w:fill="auto"/>
          </w:tcPr>
          <w:p w14:paraId="3530CA73" w14:textId="77777777" w:rsidR="002E45DF" w:rsidRPr="00FC704C" w:rsidRDefault="002E45DF" w:rsidP="002E45D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2E45DF" w:rsidRPr="00FC704C" w:rsidRDefault="002E45DF" w:rsidP="002E45DF">
            <w:pPr>
              <w:pStyle w:val="para"/>
              <w:rPr>
                <w:rFonts w:ascii="Century Gothic" w:hAnsi="Century Gothic" w:cs="Calibri"/>
                <w:b/>
                <w:sz w:val="20"/>
                <w:szCs w:val="20"/>
              </w:rPr>
            </w:pPr>
          </w:p>
        </w:tc>
      </w:tr>
      <w:tr w:rsidR="002E45DF" w:rsidRPr="00FC704C"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2E45DF" w:rsidRPr="008766F5" w:rsidRDefault="002E45DF" w:rsidP="002E45DF">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3919D87A" w14:textId="767EBF78" w:rsidR="002E45DF" w:rsidRPr="00FC704C" w:rsidRDefault="00FC704C" w:rsidP="002E45DF">
            <w:pPr>
              <w:pStyle w:val="para"/>
              <w:rPr>
                <w:rFonts w:ascii="Century Gothic" w:hAnsi="Century Gothic"/>
                <w:sz w:val="20"/>
                <w:szCs w:val="20"/>
              </w:rPr>
            </w:pPr>
            <w:r w:rsidRPr="00FC704C">
              <w:rPr>
                <w:rFonts w:ascii="Century Gothic" w:hAnsi="Century Gothic"/>
                <w:sz w:val="20"/>
                <w:szCs w:val="20"/>
              </w:rPr>
              <w:t>Spesifikasi yang akurat dan terkini harus tersedia untuk semua produk jadi. Ini harus mencakup data penting untuk memenuhi persyaratan pelanggan dan hukum serta membantu pengguna dalam penggunaan produk yang aman.</w:t>
            </w:r>
          </w:p>
        </w:tc>
        <w:tc>
          <w:tcPr>
            <w:tcW w:w="1275" w:type="dxa"/>
            <w:tcBorders>
              <w:top w:val="single" w:sz="4" w:space="0" w:color="auto"/>
              <w:left w:val="single" w:sz="4" w:space="0" w:color="auto"/>
              <w:bottom w:val="single" w:sz="4" w:space="0" w:color="auto"/>
            </w:tcBorders>
            <w:shd w:val="clear" w:color="auto" w:fill="auto"/>
          </w:tcPr>
          <w:p w14:paraId="2F9280D4" w14:textId="77777777" w:rsidR="002E45DF" w:rsidRPr="00FC704C" w:rsidRDefault="002E45DF" w:rsidP="002E45D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2E45DF" w:rsidRPr="00FC704C" w:rsidRDefault="002E45DF" w:rsidP="002E45DF">
            <w:pPr>
              <w:pStyle w:val="para"/>
              <w:rPr>
                <w:rFonts w:ascii="Century Gothic" w:hAnsi="Century Gothic" w:cs="Calibri"/>
                <w:b/>
                <w:sz w:val="20"/>
                <w:szCs w:val="20"/>
              </w:rPr>
            </w:pPr>
          </w:p>
        </w:tc>
      </w:tr>
      <w:tr w:rsidR="00FC704C" w:rsidRPr="00FC704C" w14:paraId="462B8A4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FC704C" w:rsidRPr="008766F5" w:rsidRDefault="00FC704C" w:rsidP="00FC704C">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tcBorders>
              <w:top w:val="single" w:sz="4" w:space="0" w:color="auto"/>
              <w:left w:val="single" w:sz="4" w:space="0" w:color="auto"/>
              <w:bottom w:val="single" w:sz="4" w:space="0" w:color="auto"/>
              <w:right w:val="single" w:sz="4" w:space="0" w:color="auto"/>
            </w:tcBorders>
          </w:tcPr>
          <w:p w14:paraId="02AA02EF" w14:textId="208D4FD5" w:rsidR="00FC704C" w:rsidRPr="00A16D9A" w:rsidRDefault="00FC704C" w:rsidP="00FC704C">
            <w:pPr>
              <w:pStyle w:val="para"/>
              <w:rPr>
                <w:rFonts w:ascii="Century Gothic" w:hAnsi="Century Gothic" w:cs="Calibri"/>
                <w:color w:val="auto"/>
                <w:sz w:val="20"/>
                <w:szCs w:val="20"/>
              </w:rPr>
            </w:pPr>
            <w:r w:rsidRPr="00A16D9A">
              <w:rPr>
                <w:rFonts w:ascii="Century Gothic" w:hAnsi="Century Gothic"/>
                <w:color w:val="auto"/>
                <w:sz w:val="20"/>
                <w:szCs w:val="20"/>
              </w:rPr>
              <w:t>Apabila perusahaan membuat produk dengar merek pelanggan, perusahaan harus meminta persetujuan resmi atas spesifikasi produk jadi. Jika spesifikasi tidak disetujui secara formal, perusahaan harus dapat menunjukkan bahwa mereka telah mengambil langkah-</w:t>
            </w:r>
            <w:r w:rsidRPr="00A16D9A">
              <w:rPr>
                <w:rFonts w:ascii="Century Gothic" w:hAnsi="Century Gothic"/>
                <w:color w:val="auto"/>
                <w:sz w:val="20"/>
                <w:szCs w:val="20"/>
              </w:rPr>
              <w:lastRenderedPageBreak/>
              <w:t>langkah untuk memastikan adanya persetujuan formal.</w:t>
            </w:r>
          </w:p>
        </w:tc>
        <w:tc>
          <w:tcPr>
            <w:tcW w:w="1275" w:type="dxa"/>
            <w:tcBorders>
              <w:top w:val="single" w:sz="4" w:space="0" w:color="auto"/>
              <w:left w:val="single" w:sz="4" w:space="0" w:color="auto"/>
              <w:bottom w:val="single" w:sz="4" w:space="0" w:color="auto"/>
            </w:tcBorders>
            <w:shd w:val="clear" w:color="auto" w:fill="auto"/>
          </w:tcPr>
          <w:p w14:paraId="4F3F2E90" w14:textId="77777777" w:rsidR="00FC704C" w:rsidRPr="00FC704C" w:rsidRDefault="00FC704C" w:rsidP="00FC704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EA3CCE" w14:textId="683C669C" w:rsidR="00FC704C" w:rsidRPr="00FC704C" w:rsidRDefault="00FC704C" w:rsidP="00FC704C">
            <w:pPr>
              <w:pStyle w:val="para"/>
              <w:rPr>
                <w:rFonts w:ascii="Century Gothic" w:hAnsi="Century Gothic"/>
                <w:sz w:val="20"/>
                <w:szCs w:val="20"/>
              </w:rPr>
            </w:pPr>
          </w:p>
        </w:tc>
      </w:tr>
      <w:tr w:rsidR="002E45DF" w:rsidRPr="00D97D1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2E45DF" w:rsidRPr="008A405F" w:rsidRDefault="002E45DF" w:rsidP="002E45DF">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6AC6C83E" w:rsidR="002E45DF" w:rsidRPr="001F4A2C" w:rsidRDefault="00D97D1F" w:rsidP="002E45DF">
            <w:pPr>
              <w:pStyle w:val="para"/>
              <w:rPr>
                <w:rFonts w:ascii="Century Gothic" w:hAnsi="Century Gothic" w:cs="Calibri"/>
                <w:sz w:val="20"/>
                <w:szCs w:val="20"/>
                <w:lang w:val="fr-FR"/>
              </w:rPr>
            </w:pPr>
            <w:r w:rsidRPr="00D97D1F">
              <w:rPr>
                <w:rFonts w:ascii="Century Gothic" w:hAnsi="Century Gothic" w:cs="Calibri"/>
                <w:color w:val="FFFFFF" w:themeColor="background1"/>
                <w:sz w:val="20"/>
                <w:szCs w:val="20"/>
                <w:lang w:val="fr-FR"/>
              </w:rPr>
              <w:t>Tindakan korektif dan preventif</w:t>
            </w:r>
          </w:p>
        </w:tc>
      </w:tr>
      <w:tr w:rsidR="002E45DF" w:rsidRPr="008A405F" w14:paraId="21BCEBA8"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6E347002" w:rsidR="002E45DF" w:rsidRPr="008A405F" w:rsidRDefault="002E45DF" w:rsidP="002E45DF">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4EE5CD05" w14:textId="324C34B2"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60F7120E" w14:textId="6350A042"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017C89BE" w14:textId="33912519" w:rsidR="002E45DF" w:rsidRPr="008A405F" w:rsidRDefault="002E45DF" w:rsidP="002E45DF">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2E45DF" w:rsidRPr="00D97D1F" w14:paraId="0C2AE752" w14:textId="77777777" w:rsidTr="00873CEA">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22FC5" w14:textId="5A039BDA" w:rsidR="002E45DF" w:rsidRPr="008A405F" w:rsidRDefault="002E45DF" w:rsidP="002E45DF">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37087F06" w14:textId="43F5A549" w:rsidR="00D97D1F" w:rsidRPr="00D97D1F" w:rsidRDefault="00D97D1F" w:rsidP="00D97D1F">
            <w:pPr>
              <w:pStyle w:val="BodyText"/>
              <w:spacing w:before="82" w:line="247" w:lineRule="auto"/>
              <w:ind w:right="131"/>
              <w:rPr>
                <w:rFonts w:ascii="Century Gothic" w:hAnsi="Century Gothic" w:cs="Calibri"/>
                <w:lang w:val="en-GB"/>
              </w:rPr>
            </w:pPr>
            <w:r w:rsidRPr="00D97D1F">
              <w:rPr>
                <w:rFonts w:ascii="Century Gothic" w:hAnsi="Century Gothic" w:cs="Calibri"/>
                <w:lang w:val="en-GB"/>
              </w:rPr>
              <w:t>Lokasi harus dapat menunjukkan bahwa mereka menggunakan informasi dari kegagalan yang teridentifikasi dalam sistem manajemen keamanan dan kualitas makanan untuk melakukan koreksi yang diperlukan dan mencegah terulangnya kegagalan.</w:t>
            </w:r>
          </w:p>
          <w:p w14:paraId="517F4ED0" w14:textId="5BFDE291" w:rsidR="002E45DF" w:rsidRPr="00D97D1F" w:rsidRDefault="002E45DF" w:rsidP="002E45DF">
            <w:pPr>
              <w:rPr>
                <w:rFonts w:ascii="Century Gothic" w:eastAsia="Gill Sans MT" w:hAnsi="Century Gothic" w:cs="Calibri"/>
                <w:sz w:val="20"/>
                <w:szCs w:val="20"/>
              </w:rPr>
            </w:pPr>
          </w:p>
        </w:tc>
        <w:tc>
          <w:tcPr>
            <w:tcW w:w="1275" w:type="dxa"/>
            <w:tcBorders>
              <w:top w:val="single" w:sz="4" w:space="0" w:color="auto"/>
              <w:left w:val="single" w:sz="4" w:space="0" w:color="auto"/>
              <w:bottom w:val="single" w:sz="4" w:space="0" w:color="auto"/>
            </w:tcBorders>
            <w:shd w:val="clear" w:color="auto" w:fill="auto"/>
          </w:tcPr>
          <w:p w14:paraId="1BFF6EE3" w14:textId="77777777" w:rsidR="002E45DF" w:rsidRPr="00D97D1F" w:rsidRDefault="002E45DF" w:rsidP="002E45D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14DAE77" w14:textId="77777777" w:rsidR="002E45DF" w:rsidRPr="00D97D1F" w:rsidRDefault="002E45DF" w:rsidP="002E45DF">
            <w:pPr>
              <w:pStyle w:val="para"/>
              <w:rPr>
                <w:rFonts w:ascii="Century Gothic" w:hAnsi="Century Gothic" w:cs="Calibri"/>
                <w:b/>
                <w:sz w:val="20"/>
                <w:szCs w:val="20"/>
              </w:rPr>
            </w:pPr>
          </w:p>
        </w:tc>
      </w:tr>
      <w:tr w:rsidR="00D97D1F" w:rsidRPr="009A3DBC"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D97D1F" w:rsidRPr="008766F5" w:rsidRDefault="00D97D1F" w:rsidP="00D97D1F">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66857267" w14:textId="28390173" w:rsidR="00D97D1F" w:rsidRPr="00A16D9A" w:rsidRDefault="00D97D1F" w:rsidP="00D97D1F">
            <w:pPr>
              <w:pStyle w:val="para"/>
              <w:rPr>
                <w:rFonts w:ascii="Century Gothic" w:hAnsi="Century Gothic"/>
                <w:color w:val="auto"/>
                <w:sz w:val="20"/>
                <w:szCs w:val="20"/>
              </w:rPr>
            </w:pPr>
            <w:r w:rsidRPr="00A16D9A">
              <w:rPr>
                <w:rFonts w:ascii="Century Gothic" w:hAnsi="Century Gothic"/>
                <w:color w:val="auto"/>
                <w:sz w:val="20"/>
                <w:szCs w:val="20"/>
              </w:rPr>
              <w:t>Lokasi harus memiliki prosedur untuk menangani dan memperbaiki masalah yang teridentifikasi dalam sistem manajemen keamanan dan kualitas makanan. Prosedur di lokasi harus mencakup penyelesaian analisis akar masalah dan penerapan tindakan pencegahan.</w:t>
            </w:r>
          </w:p>
        </w:tc>
        <w:tc>
          <w:tcPr>
            <w:tcW w:w="1275" w:type="dxa"/>
            <w:tcBorders>
              <w:top w:val="single" w:sz="4" w:space="0" w:color="auto"/>
              <w:left w:val="single" w:sz="4" w:space="0" w:color="auto"/>
              <w:bottom w:val="single" w:sz="4" w:space="0" w:color="auto"/>
            </w:tcBorders>
            <w:shd w:val="clear" w:color="auto" w:fill="auto"/>
          </w:tcPr>
          <w:p w14:paraId="2882BF79" w14:textId="77777777" w:rsidR="00D97D1F" w:rsidRPr="009A3DBC" w:rsidRDefault="00D97D1F" w:rsidP="00D97D1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AF84792" w14:textId="2DF95E76" w:rsidR="00D97D1F" w:rsidRPr="009A3DBC" w:rsidRDefault="00D97D1F" w:rsidP="00D97D1F">
            <w:pPr>
              <w:pStyle w:val="para"/>
              <w:rPr>
                <w:rFonts w:ascii="Century Gothic" w:hAnsi="Century Gothic"/>
                <w:sz w:val="20"/>
                <w:szCs w:val="20"/>
              </w:rPr>
            </w:pPr>
          </w:p>
        </w:tc>
      </w:tr>
      <w:tr w:rsidR="009A3DBC" w:rsidRPr="000B241B" w14:paraId="6D43EB54" w14:textId="77777777" w:rsidTr="00661CAF">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9A3DBC" w:rsidRPr="008766F5" w:rsidRDefault="009A3DBC" w:rsidP="009A3DBC">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2DC35CF1" w14:textId="27823A2D" w:rsidR="009A3DBC" w:rsidRPr="008A405F" w:rsidRDefault="009A3DBC" w:rsidP="009A3DBC">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F033127" w14:textId="77777777" w:rsidR="009A3DBC" w:rsidRPr="00A16D9A" w:rsidRDefault="009A3DBC" w:rsidP="009A3DBC">
            <w:pPr>
              <w:pStyle w:val="TableParagraph"/>
              <w:spacing w:line="249" w:lineRule="auto"/>
              <w:rPr>
                <w:rFonts w:ascii="Century Gothic" w:eastAsiaTheme="minorHAnsi" w:hAnsi="Century Gothic" w:cstheme="minorBidi"/>
                <w:sz w:val="20"/>
                <w:szCs w:val="20"/>
                <w:lang w:val="en-GB"/>
              </w:rPr>
            </w:pPr>
            <w:r w:rsidRPr="00A16D9A">
              <w:rPr>
                <w:rFonts w:ascii="Century Gothic" w:eastAsiaTheme="minorHAnsi" w:hAnsi="Century Gothic" w:cstheme="minorBidi"/>
                <w:sz w:val="20"/>
                <w:szCs w:val="20"/>
                <w:lang w:val="en-GB"/>
              </w:rPr>
              <w:t>Jika ketaksesuaian membahayakan keamanan, legalitas, atau kualitas produk atau jika terdapat kecenderungan kualitas yang buruk, maka hal ini harus diselidiki dan dicatat di dalamnya:</w:t>
            </w:r>
          </w:p>
          <w:p w14:paraId="28815F17" w14:textId="77777777" w:rsidR="009A3DBC" w:rsidRPr="00A16D9A" w:rsidRDefault="009A3DBC" w:rsidP="009A3DBC">
            <w:pPr>
              <w:pStyle w:val="TableParagraph"/>
              <w:numPr>
                <w:ilvl w:val="0"/>
                <w:numId w:val="66"/>
              </w:numPr>
              <w:tabs>
                <w:tab w:val="left" w:pos="284"/>
              </w:tabs>
              <w:spacing w:before="115"/>
              <w:ind w:hanging="171"/>
              <w:rPr>
                <w:rFonts w:ascii="Century Gothic" w:eastAsiaTheme="minorHAnsi" w:hAnsi="Century Gothic" w:cstheme="minorBidi"/>
                <w:sz w:val="20"/>
                <w:szCs w:val="20"/>
                <w:lang w:val="fr-FR"/>
              </w:rPr>
            </w:pPr>
            <w:r w:rsidRPr="00A16D9A">
              <w:rPr>
                <w:rFonts w:ascii="Century Gothic" w:eastAsiaTheme="minorHAnsi" w:hAnsi="Century Gothic" w:cstheme="minorBidi"/>
                <w:sz w:val="20"/>
                <w:szCs w:val="20"/>
                <w:lang w:val="fr-FR"/>
              </w:rPr>
              <w:t>dokumentasi yang jelas tentang ketaksesuaian</w:t>
            </w:r>
          </w:p>
          <w:p w14:paraId="0629B87F" w14:textId="77777777" w:rsidR="009A3DBC" w:rsidRPr="00A16D9A" w:rsidRDefault="009A3DBC" w:rsidP="009A3DBC">
            <w:pPr>
              <w:pStyle w:val="TableParagraph"/>
              <w:numPr>
                <w:ilvl w:val="0"/>
                <w:numId w:val="66"/>
              </w:numPr>
              <w:tabs>
                <w:tab w:val="left" w:pos="284"/>
              </w:tabs>
              <w:spacing w:before="8"/>
              <w:ind w:hanging="171"/>
              <w:rPr>
                <w:rFonts w:ascii="Century Gothic" w:eastAsiaTheme="minorHAnsi" w:hAnsi="Century Gothic" w:cstheme="minorBidi"/>
                <w:sz w:val="20"/>
                <w:szCs w:val="20"/>
                <w:lang w:val="fr-FR"/>
              </w:rPr>
            </w:pPr>
            <w:r w:rsidRPr="00A16D9A">
              <w:rPr>
                <w:rFonts w:ascii="Century Gothic" w:eastAsiaTheme="minorHAnsi" w:hAnsi="Century Gothic" w:cstheme="minorBidi"/>
                <w:sz w:val="20"/>
                <w:szCs w:val="20"/>
                <w:lang w:val="fr-FR"/>
              </w:rPr>
              <w:t>penilaian konsekuensi yang tepat oleh orang yang kompeten dan berwenang</w:t>
            </w:r>
          </w:p>
          <w:p w14:paraId="09978A06" w14:textId="77777777" w:rsidR="009A3DBC" w:rsidRPr="00A16D9A" w:rsidRDefault="009A3DBC" w:rsidP="009A3DBC">
            <w:pPr>
              <w:pStyle w:val="TableParagraph"/>
              <w:numPr>
                <w:ilvl w:val="0"/>
                <w:numId w:val="66"/>
              </w:numPr>
              <w:tabs>
                <w:tab w:val="left" w:pos="284"/>
              </w:tabs>
              <w:spacing w:before="8"/>
              <w:ind w:hanging="171"/>
              <w:rPr>
                <w:rFonts w:ascii="Century Gothic" w:eastAsiaTheme="minorHAnsi" w:hAnsi="Century Gothic" w:cstheme="minorBidi"/>
                <w:sz w:val="20"/>
                <w:szCs w:val="20"/>
                <w:lang w:val="fr-FR"/>
              </w:rPr>
            </w:pPr>
            <w:r w:rsidRPr="00A16D9A">
              <w:rPr>
                <w:rFonts w:ascii="Century Gothic" w:eastAsiaTheme="minorHAnsi" w:hAnsi="Century Gothic" w:cstheme="minorBidi"/>
                <w:sz w:val="20"/>
                <w:szCs w:val="20"/>
                <w:lang w:val="fr-FR"/>
              </w:rPr>
              <w:t>tindakan korektif untuk mengatasi masalah yang ada</w:t>
            </w:r>
          </w:p>
          <w:p w14:paraId="05C0EED0" w14:textId="77777777" w:rsidR="009A3DBC" w:rsidRPr="00A16D9A" w:rsidRDefault="009A3DBC" w:rsidP="009A3DBC">
            <w:pPr>
              <w:pStyle w:val="TableParagraph"/>
              <w:numPr>
                <w:ilvl w:val="0"/>
                <w:numId w:val="66"/>
              </w:numPr>
              <w:tabs>
                <w:tab w:val="left" w:pos="284"/>
              </w:tabs>
              <w:spacing w:before="7" w:line="247" w:lineRule="auto"/>
              <w:ind w:right="546"/>
              <w:rPr>
                <w:lang w:val="fr-FR"/>
              </w:rPr>
            </w:pPr>
            <w:r w:rsidRPr="00A16D9A">
              <w:rPr>
                <w:rFonts w:ascii="Century Gothic" w:eastAsiaTheme="minorHAnsi" w:hAnsi="Century Gothic" w:cstheme="minorBidi"/>
                <w:sz w:val="20"/>
                <w:szCs w:val="20"/>
                <w:lang w:val="fr-FR"/>
              </w:rPr>
              <w:t>penyelesaian analisis akar masalah untuk mengidentifikasi penyebab mendasar (akar masalah) dari ketaksesuaian.</w:t>
            </w:r>
          </w:p>
          <w:p w14:paraId="1D4DE2A7" w14:textId="0DAB7555" w:rsidR="009A3DBC" w:rsidRPr="00A16D9A" w:rsidRDefault="009A3DBC" w:rsidP="009A3DBC">
            <w:pPr>
              <w:pStyle w:val="TableParagraph"/>
              <w:numPr>
                <w:ilvl w:val="0"/>
                <w:numId w:val="66"/>
              </w:numPr>
              <w:tabs>
                <w:tab w:val="left" w:pos="284"/>
              </w:tabs>
              <w:spacing w:before="7" w:line="247" w:lineRule="auto"/>
              <w:ind w:right="546"/>
              <w:rPr>
                <w:lang w:val="fr-FR"/>
              </w:rPr>
            </w:pPr>
            <w:r w:rsidRPr="00A16D9A">
              <w:rPr>
                <w:rFonts w:ascii="Century Gothic" w:eastAsiaTheme="minorHAnsi" w:hAnsi="Century Gothic" w:cstheme="minorBidi"/>
                <w:sz w:val="20"/>
                <w:szCs w:val="20"/>
                <w:lang w:val="fr-FR"/>
              </w:rPr>
              <w:t xml:space="preserve">Analisis akar masalah juga harus digunakan untuk mencegah terulangnya ketaksesuaian, dan untuk </w:t>
            </w:r>
            <w:r w:rsidRPr="00A16D9A">
              <w:rPr>
                <w:rFonts w:ascii="Century Gothic" w:eastAsiaTheme="minorHAnsi" w:hAnsi="Century Gothic" w:cstheme="minorBidi"/>
                <w:sz w:val="20"/>
                <w:szCs w:val="20"/>
                <w:lang w:val="fr-FR"/>
              </w:rPr>
              <w:lastRenderedPageBreak/>
              <w:t>menerapkan perbaikan yang berkelanjutan ketika analisis ketaksesuaian untuk tren menunjukkan adanya peningkatan yang signifikan dalam suatu jenis ketaksesuaian.</w:t>
            </w:r>
          </w:p>
        </w:tc>
        <w:tc>
          <w:tcPr>
            <w:tcW w:w="1275" w:type="dxa"/>
            <w:tcBorders>
              <w:top w:val="single" w:sz="4" w:space="0" w:color="auto"/>
              <w:left w:val="single" w:sz="4" w:space="0" w:color="auto"/>
              <w:bottom w:val="single" w:sz="4" w:space="0" w:color="auto"/>
            </w:tcBorders>
            <w:shd w:val="clear" w:color="auto" w:fill="auto"/>
          </w:tcPr>
          <w:p w14:paraId="4FFCF363" w14:textId="77777777" w:rsidR="009A3DBC" w:rsidRPr="001F4A2C" w:rsidRDefault="009A3DBC" w:rsidP="009A3DB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6120B2F" w14:textId="51B4ABB6" w:rsidR="009A3DBC" w:rsidRPr="009A3DBC" w:rsidRDefault="009A3DBC" w:rsidP="009A3DBC">
            <w:pPr>
              <w:pStyle w:val="TableParagraph"/>
              <w:tabs>
                <w:tab w:val="left" w:pos="284"/>
              </w:tabs>
              <w:spacing w:before="7" w:line="247" w:lineRule="auto"/>
              <w:ind w:left="0" w:right="546"/>
              <w:rPr>
                <w:rFonts w:ascii="Century Gothic" w:eastAsiaTheme="minorHAnsi" w:hAnsi="Century Gothic" w:cstheme="minorBidi"/>
                <w:sz w:val="20"/>
                <w:szCs w:val="20"/>
                <w:lang w:val="fr-FR"/>
              </w:rPr>
            </w:pPr>
          </w:p>
        </w:tc>
      </w:tr>
      <w:tr w:rsidR="009A3DBC" w:rsidRPr="00CD6486"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9A3DBC" w:rsidRPr="008A405F" w:rsidRDefault="009A3DBC" w:rsidP="009A3DBC">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5911FF5B" w:rsidR="009A3DBC" w:rsidRPr="00436A0A" w:rsidRDefault="009A3DBC" w:rsidP="009A3DBC">
            <w:pPr>
              <w:pStyle w:val="para"/>
              <w:rPr>
                <w:rFonts w:ascii="Century Gothic" w:hAnsi="Century Gothic" w:cs="Calibri"/>
                <w:color w:val="FFFFFF" w:themeColor="background1"/>
                <w:sz w:val="20"/>
                <w:szCs w:val="20"/>
                <w:lang w:val="fr-FR"/>
              </w:rPr>
            </w:pPr>
            <w:r w:rsidRPr="009A3DBC">
              <w:rPr>
                <w:rFonts w:ascii="Century Gothic" w:hAnsi="Century Gothic" w:cs="Calibri"/>
                <w:color w:val="FFFFFF" w:themeColor="background1"/>
                <w:sz w:val="20"/>
                <w:szCs w:val="20"/>
                <w:lang w:val="fr-FR"/>
              </w:rPr>
              <w:t>Kontrol produk yang tidak sesuai</w:t>
            </w:r>
          </w:p>
        </w:tc>
      </w:tr>
      <w:tr w:rsidR="009A3DBC" w:rsidRPr="008A405F" w14:paraId="0DABF631"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17230C2B" w:rsidR="009A3DBC" w:rsidRPr="008A405F" w:rsidRDefault="009A3DBC" w:rsidP="009A3DBC">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1462A5F7" w14:textId="48AC7931"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2785A4FC" w14:textId="1BFA1955"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4D17307C" w14:textId="7D016345"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9A3DBC" w:rsidRPr="00956E2F" w14:paraId="7EED005A" w14:textId="77777777" w:rsidTr="00CD5523">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41BE3" w14:textId="3BAC4FD2" w:rsidR="009A3DBC" w:rsidRPr="008A405F" w:rsidRDefault="009A3DBC" w:rsidP="009A3DBC">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2076DABB" w14:textId="7E399317" w:rsidR="00956E2F" w:rsidRPr="00956E2F" w:rsidRDefault="00956E2F" w:rsidP="00956E2F">
            <w:pPr>
              <w:pStyle w:val="BodyText"/>
              <w:spacing w:before="82" w:line="247" w:lineRule="auto"/>
              <w:ind w:right="131"/>
              <w:rPr>
                <w:rFonts w:ascii="Century Gothic" w:hAnsi="Century Gothic" w:cs="Calibri"/>
                <w:lang w:val="en-GB"/>
              </w:rPr>
            </w:pPr>
            <w:r w:rsidRPr="00956E2F">
              <w:rPr>
                <w:rFonts w:ascii="Century Gothic" w:hAnsi="Century Gothic" w:cs="Calibri"/>
                <w:lang w:val="en-GB"/>
              </w:rPr>
              <w:t>Lokasi harus memastikan bahwa setiap produk yang tidak sesuai dengan spesifikasi dikelola secara efektif untuk mencegah pelepasan yang tidak sah.</w:t>
            </w:r>
          </w:p>
          <w:p w14:paraId="4F8EAE21" w14:textId="0AB1EAE3" w:rsidR="009A3DBC" w:rsidRPr="00956E2F" w:rsidRDefault="009A3DBC" w:rsidP="009A3DBC">
            <w:pPr>
              <w:rPr>
                <w:rFonts w:ascii="Century Gothic" w:eastAsia="Gill Sans MT" w:hAnsi="Century Gothic" w:cs="Calibri"/>
                <w:sz w:val="20"/>
                <w:szCs w:val="20"/>
              </w:rPr>
            </w:pPr>
          </w:p>
        </w:tc>
        <w:tc>
          <w:tcPr>
            <w:tcW w:w="1275" w:type="dxa"/>
            <w:tcBorders>
              <w:top w:val="single" w:sz="4" w:space="0" w:color="auto"/>
              <w:left w:val="single" w:sz="4" w:space="0" w:color="auto"/>
              <w:bottom w:val="single" w:sz="4" w:space="0" w:color="auto"/>
            </w:tcBorders>
            <w:shd w:val="clear" w:color="auto" w:fill="auto"/>
          </w:tcPr>
          <w:p w14:paraId="2FBAF996" w14:textId="77777777" w:rsidR="009A3DBC" w:rsidRPr="00956E2F"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05C1EA" w14:textId="77777777" w:rsidR="009A3DBC" w:rsidRPr="00956E2F" w:rsidRDefault="009A3DBC" w:rsidP="009A3DBC">
            <w:pPr>
              <w:pStyle w:val="para"/>
              <w:rPr>
                <w:rFonts w:ascii="Century Gothic" w:hAnsi="Century Gothic" w:cs="Calibri"/>
                <w:b/>
                <w:sz w:val="20"/>
                <w:szCs w:val="20"/>
              </w:rPr>
            </w:pPr>
          </w:p>
        </w:tc>
      </w:tr>
      <w:tr w:rsidR="009A3DBC" w:rsidRPr="000B241B" w14:paraId="476258AE" w14:textId="77777777" w:rsidTr="000826D3">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273BC81A" w14:textId="77777777" w:rsidR="009A3DBC" w:rsidRPr="008A405F" w:rsidRDefault="009A3DBC" w:rsidP="009A3DBC">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53330576" w14:textId="77777777" w:rsidR="00956E2F" w:rsidRPr="00956E2F" w:rsidRDefault="00956E2F" w:rsidP="00956E2F">
            <w:pPr>
              <w:pStyle w:val="TableParagraph"/>
              <w:spacing w:line="249" w:lineRule="auto"/>
              <w:ind w:right="334"/>
              <w:rPr>
                <w:rFonts w:ascii="Century Gothic" w:eastAsia="Gill Sans MT" w:hAnsi="Century Gothic" w:cs="Calibri"/>
                <w:sz w:val="20"/>
                <w:szCs w:val="20"/>
                <w:lang w:val="en-GB"/>
              </w:rPr>
            </w:pPr>
            <w:r w:rsidRPr="00956E2F">
              <w:rPr>
                <w:rFonts w:ascii="Century Gothic" w:eastAsia="Gill Sans MT" w:hAnsi="Century Gothic" w:cs="Calibri"/>
                <w:sz w:val="20"/>
                <w:szCs w:val="20"/>
                <w:lang w:val="en-GB"/>
              </w:rPr>
              <w:t>Harus ada prosedur untuk mengelola produk yang tidak sesuai. Prosedur ini harus mencakup:</w:t>
            </w:r>
          </w:p>
          <w:p w14:paraId="6765531C" w14:textId="77777777" w:rsidR="00956E2F" w:rsidRPr="00956E2F" w:rsidRDefault="00956E2F" w:rsidP="00956E2F">
            <w:pPr>
              <w:pStyle w:val="TableParagraph"/>
              <w:numPr>
                <w:ilvl w:val="0"/>
                <w:numId w:val="67"/>
              </w:numPr>
              <w:tabs>
                <w:tab w:val="left" w:pos="284"/>
              </w:tabs>
              <w:spacing w:before="115" w:line="247" w:lineRule="auto"/>
              <w:ind w:right="439"/>
              <w:rPr>
                <w:rFonts w:ascii="Century Gothic" w:eastAsia="Gill Sans MT" w:hAnsi="Century Gothic" w:cs="Calibri"/>
                <w:sz w:val="20"/>
                <w:szCs w:val="20"/>
                <w:lang w:val="en-GB"/>
              </w:rPr>
            </w:pPr>
            <w:r w:rsidRPr="00956E2F">
              <w:rPr>
                <w:rFonts w:ascii="Century Gothic" w:eastAsia="Gill Sans MT" w:hAnsi="Century Gothic" w:cs="Calibri"/>
                <w:sz w:val="20"/>
                <w:szCs w:val="20"/>
                <w:lang w:val="en-GB"/>
              </w:rPr>
              <w:t>persyaratan bagi staf untuk mengidentifikasi dan melaporkan produk yang berpotensi tidak sesuai</w:t>
            </w:r>
          </w:p>
          <w:p w14:paraId="353251CF" w14:textId="77777777" w:rsidR="00956E2F" w:rsidRPr="00956E2F" w:rsidRDefault="00956E2F" w:rsidP="00956E2F">
            <w:pPr>
              <w:pStyle w:val="TableParagraph"/>
              <w:numPr>
                <w:ilvl w:val="0"/>
                <w:numId w:val="67"/>
              </w:numPr>
              <w:tabs>
                <w:tab w:val="left" w:pos="284"/>
              </w:tabs>
              <w:spacing w:before="4" w:line="247" w:lineRule="auto"/>
              <w:ind w:right="808"/>
              <w:rPr>
                <w:rFonts w:ascii="Century Gothic" w:eastAsia="Gill Sans MT" w:hAnsi="Century Gothic" w:cs="Calibri"/>
                <w:sz w:val="20"/>
                <w:szCs w:val="20"/>
                <w:lang w:val="en-GB"/>
              </w:rPr>
            </w:pPr>
            <w:r w:rsidRPr="00956E2F">
              <w:rPr>
                <w:rFonts w:ascii="Century Gothic" w:eastAsia="Gill Sans MT" w:hAnsi="Century Gothic" w:cs="Calibri"/>
                <w:sz w:val="20"/>
                <w:szCs w:val="20"/>
                <w:lang w:val="en-GB"/>
              </w:rPr>
              <w:t>identifikasi yang jelas dari produk yang tidak sesuai (mis. pelabelan langsung atau penggunaan sistem TI)</w:t>
            </w:r>
          </w:p>
          <w:p w14:paraId="6679369B" w14:textId="77777777" w:rsidR="00956E2F" w:rsidRPr="00956E2F" w:rsidRDefault="00956E2F" w:rsidP="00956E2F">
            <w:pPr>
              <w:pStyle w:val="TableParagraph"/>
              <w:numPr>
                <w:ilvl w:val="0"/>
                <w:numId w:val="67"/>
              </w:numPr>
              <w:tabs>
                <w:tab w:val="left" w:pos="284"/>
              </w:tabs>
              <w:spacing w:before="4" w:line="247" w:lineRule="auto"/>
              <w:ind w:right="409"/>
              <w:rPr>
                <w:rFonts w:ascii="Century Gothic" w:eastAsia="Gill Sans MT" w:hAnsi="Century Gothic" w:cs="Calibri"/>
                <w:sz w:val="20"/>
                <w:szCs w:val="20"/>
                <w:lang w:val="en-GB"/>
              </w:rPr>
            </w:pPr>
            <w:r w:rsidRPr="00956E2F">
              <w:rPr>
                <w:rFonts w:ascii="Century Gothic" w:eastAsia="Gill Sans MT" w:hAnsi="Century Gothic" w:cs="Calibri"/>
                <w:sz w:val="20"/>
                <w:szCs w:val="20"/>
                <w:lang w:val="en-GB"/>
              </w:rPr>
              <w:t>penyimpanan yang aman untuk mencegah pelepasan yang tidak disengaja (mis. isolasi fisik atau berbasis komputer)</w:t>
            </w:r>
          </w:p>
          <w:p w14:paraId="5330D24A" w14:textId="77777777" w:rsidR="00956E2F" w:rsidRPr="00956E2F" w:rsidRDefault="00956E2F" w:rsidP="00956E2F">
            <w:pPr>
              <w:pStyle w:val="TableParagraph"/>
              <w:numPr>
                <w:ilvl w:val="0"/>
                <w:numId w:val="67"/>
              </w:numPr>
              <w:tabs>
                <w:tab w:val="left" w:pos="284"/>
              </w:tabs>
              <w:spacing w:before="4"/>
              <w:ind w:hanging="171"/>
              <w:rPr>
                <w:rFonts w:ascii="Century Gothic" w:eastAsia="Gill Sans MT" w:hAnsi="Century Gothic" w:cs="Calibri"/>
                <w:sz w:val="20"/>
                <w:szCs w:val="20"/>
                <w:lang w:val="nl-NL"/>
              </w:rPr>
            </w:pPr>
            <w:r w:rsidRPr="00956E2F">
              <w:rPr>
                <w:rFonts w:ascii="Century Gothic" w:eastAsia="Gill Sans MT" w:hAnsi="Century Gothic" w:cs="Calibri"/>
                <w:sz w:val="20"/>
                <w:szCs w:val="20"/>
                <w:lang w:val="nl-NL"/>
              </w:rPr>
              <w:t>rujukan ke pemilik merek jika diperlukan</w:t>
            </w:r>
          </w:p>
          <w:p w14:paraId="13005600" w14:textId="77777777" w:rsidR="00956E2F" w:rsidRPr="00956E2F" w:rsidRDefault="00956E2F" w:rsidP="00956E2F">
            <w:pPr>
              <w:pStyle w:val="TableParagraph"/>
              <w:numPr>
                <w:ilvl w:val="0"/>
                <w:numId w:val="67"/>
              </w:numPr>
              <w:tabs>
                <w:tab w:val="left" w:pos="284"/>
              </w:tabs>
              <w:spacing w:before="8" w:line="249" w:lineRule="auto"/>
              <w:ind w:right="181"/>
              <w:rPr>
                <w:rFonts w:ascii="Century Gothic" w:eastAsia="Gill Sans MT" w:hAnsi="Century Gothic" w:cs="Calibri"/>
                <w:sz w:val="20"/>
                <w:szCs w:val="20"/>
                <w:lang w:val="nl-NL"/>
              </w:rPr>
            </w:pPr>
            <w:r w:rsidRPr="00956E2F">
              <w:rPr>
                <w:rFonts w:ascii="Century Gothic" w:eastAsia="Gill Sans MT" w:hAnsi="Century Gothic" w:cs="Calibri"/>
                <w:sz w:val="20"/>
                <w:szCs w:val="20"/>
                <w:lang w:val="nl-NL"/>
              </w:rPr>
              <w:t>tanggung jawab yang ditetapkan untuk pengambilan keputusan tentang penggunaan atau pembuangan produk yang sesuai dengan masalahnya (mis. pemusnahan, pengerjaan ulang, penurunan label ke label alternatif atau penerimaan melalui konsesi)</w:t>
            </w:r>
          </w:p>
          <w:p w14:paraId="62C0B1FD" w14:textId="77777777" w:rsidR="00956E2F" w:rsidRPr="00956E2F" w:rsidRDefault="00956E2F" w:rsidP="00956E2F">
            <w:pPr>
              <w:pStyle w:val="TableParagraph"/>
              <w:numPr>
                <w:ilvl w:val="0"/>
                <w:numId w:val="67"/>
              </w:numPr>
              <w:tabs>
                <w:tab w:val="left" w:pos="284"/>
              </w:tabs>
              <w:spacing w:before="0"/>
              <w:ind w:hanging="171"/>
              <w:rPr>
                <w:rFonts w:ascii="Century Gothic" w:eastAsia="Gill Sans MT" w:hAnsi="Century Gothic" w:cs="Calibri"/>
                <w:sz w:val="20"/>
                <w:szCs w:val="20"/>
                <w:lang w:val="nl-NL"/>
              </w:rPr>
            </w:pPr>
            <w:r w:rsidRPr="00956E2F">
              <w:rPr>
                <w:rFonts w:ascii="Century Gothic" w:eastAsia="Gill Sans MT" w:hAnsi="Century Gothic" w:cs="Calibri"/>
                <w:sz w:val="20"/>
                <w:szCs w:val="20"/>
                <w:lang w:val="nl-NL"/>
              </w:rPr>
              <w:t>catatan keputusan tentang penggunaan atau pembuangan produk</w:t>
            </w:r>
          </w:p>
          <w:p w14:paraId="57E20F98" w14:textId="0E7612EC" w:rsidR="009A3DBC" w:rsidRPr="00956E2F" w:rsidRDefault="00956E2F" w:rsidP="00956E2F">
            <w:pPr>
              <w:pStyle w:val="TableParagraph"/>
              <w:numPr>
                <w:ilvl w:val="0"/>
                <w:numId w:val="67"/>
              </w:numPr>
              <w:tabs>
                <w:tab w:val="left" w:pos="284"/>
              </w:tabs>
              <w:spacing w:before="0"/>
              <w:ind w:hanging="171"/>
              <w:rPr>
                <w:rFonts w:ascii="Century Gothic" w:eastAsia="Gill Sans MT" w:hAnsi="Century Gothic" w:cs="Calibri"/>
                <w:sz w:val="20"/>
                <w:szCs w:val="20"/>
                <w:lang w:val="nl-NL"/>
              </w:rPr>
            </w:pPr>
            <w:r w:rsidRPr="00956E2F">
              <w:rPr>
                <w:rFonts w:ascii="Century Gothic" w:eastAsia="Gill Sans MT" w:hAnsi="Century Gothic" w:cs="Calibri"/>
                <w:sz w:val="20"/>
                <w:szCs w:val="20"/>
                <w:lang w:val="nl-NL"/>
              </w:rPr>
              <w:t xml:space="preserve">catatan pemusnahan di mana suatu produk dimusnahkan karena alasan keamanan </w:t>
            </w:r>
            <w:r w:rsidRPr="00956E2F">
              <w:rPr>
                <w:rFonts w:ascii="Century Gothic" w:eastAsia="Gill Sans MT" w:hAnsi="Century Gothic" w:cs="Calibri"/>
                <w:sz w:val="20"/>
                <w:szCs w:val="20"/>
                <w:lang w:val="nl-NL"/>
              </w:rPr>
              <w:lastRenderedPageBreak/>
              <w:t>pangan.</w:t>
            </w:r>
          </w:p>
        </w:tc>
        <w:tc>
          <w:tcPr>
            <w:tcW w:w="1275" w:type="dxa"/>
            <w:tcBorders>
              <w:top w:val="single" w:sz="4" w:space="0" w:color="auto"/>
              <w:left w:val="single" w:sz="4" w:space="0" w:color="auto"/>
              <w:bottom w:val="single" w:sz="4" w:space="0" w:color="auto"/>
            </w:tcBorders>
            <w:shd w:val="clear" w:color="auto" w:fill="auto"/>
          </w:tcPr>
          <w:p w14:paraId="167D109D" w14:textId="77777777" w:rsidR="009A3DBC" w:rsidRPr="00956E2F" w:rsidRDefault="009A3DBC" w:rsidP="009A3DBC">
            <w:pPr>
              <w:pStyle w:val="para"/>
              <w:rPr>
                <w:rFonts w:ascii="Century Gothic" w:hAnsi="Century Gothic" w:cs="Calibri"/>
                <w:b/>
                <w:sz w:val="20"/>
                <w:szCs w:val="20"/>
                <w:lang w:val="nl-NL"/>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9A3DBC" w:rsidRPr="00956E2F" w:rsidRDefault="009A3DBC" w:rsidP="009A3DBC">
            <w:pPr>
              <w:pStyle w:val="para"/>
              <w:rPr>
                <w:rFonts w:ascii="Century Gothic" w:hAnsi="Century Gothic" w:cs="Calibri"/>
                <w:b/>
                <w:sz w:val="20"/>
                <w:szCs w:val="20"/>
                <w:lang w:val="nl-NL"/>
              </w:rPr>
            </w:pPr>
          </w:p>
        </w:tc>
      </w:tr>
      <w:tr w:rsidR="009A3DBC"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9A3DBC" w:rsidRPr="008A405F" w:rsidRDefault="009A3DBC" w:rsidP="009A3DBC">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3502DEF1" w:rsidR="009A3DBC" w:rsidRPr="00956E2F" w:rsidRDefault="00956E2F" w:rsidP="00956E2F">
            <w:pPr>
              <w:pStyle w:val="Heading3"/>
              <w:tabs>
                <w:tab w:val="left" w:pos="1074"/>
                <w:tab w:val="left" w:pos="1075"/>
              </w:tabs>
              <w:rPr>
                <w:rFonts w:ascii="Century Gothic" w:hAnsi="Century Gothic"/>
                <w:b w:val="0"/>
                <w:bCs w:val="0"/>
                <w:sz w:val="20"/>
                <w:szCs w:val="20"/>
              </w:rPr>
            </w:pPr>
            <w:r w:rsidRPr="00956E2F">
              <w:rPr>
                <w:rFonts w:ascii="Century Gothic" w:hAnsi="Century Gothic"/>
                <w:b w:val="0"/>
                <w:bCs w:val="0"/>
                <w:color w:val="FFFFFF" w:themeColor="background1"/>
                <w:spacing w:val="-2"/>
                <w:sz w:val="20"/>
                <w:szCs w:val="20"/>
              </w:rPr>
              <w:t>Ditelusuri</w:t>
            </w:r>
          </w:p>
        </w:tc>
      </w:tr>
      <w:tr w:rsidR="009A3DBC" w:rsidRPr="008A405F" w14:paraId="2D059930"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6A4ADC30" w:rsidR="009A3DBC" w:rsidRPr="008A405F" w:rsidRDefault="009A3DBC" w:rsidP="009A3DBC">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7A09A14A" w14:textId="4D4D35C0"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5E7D974E" w14:textId="64DDC40A"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13227C42" w14:textId="3DDEAD42"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9A3DBC" w:rsidRPr="00956E2F" w14:paraId="129CEF57"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77D09" w14:textId="588A3A1C" w:rsidR="009A3DBC" w:rsidRPr="008A405F" w:rsidRDefault="009A3DBC" w:rsidP="009A3DBC">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24C79A51" w14:textId="53BB1BC7" w:rsidR="00956E2F" w:rsidRPr="00956E2F" w:rsidRDefault="00956E2F" w:rsidP="00956E2F">
            <w:pPr>
              <w:pStyle w:val="BodyText"/>
              <w:spacing w:before="82" w:line="247" w:lineRule="auto"/>
              <w:ind w:right="131"/>
              <w:rPr>
                <w:rFonts w:ascii="Century Gothic" w:hAnsi="Century Gothic" w:cs="Calibri"/>
                <w:lang w:val="en-GB"/>
              </w:rPr>
            </w:pPr>
            <w:r w:rsidRPr="00956E2F">
              <w:rPr>
                <w:rFonts w:ascii="Century Gothic" w:hAnsi="Century Gothic" w:cs="Calibri"/>
                <w:lang w:val="en-GB"/>
              </w:rPr>
              <w:t>Lokasi harus dapat melacak semua lot produk bahan baku (termasuk kemasan primer) dari pemasoknya melalui semua tahap pemrosesan dan pengiriman ke pelanggan dan sebaliknya.</w:t>
            </w:r>
          </w:p>
          <w:p w14:paraId="42647B4A" w14:textId="1877D4BE" w:rsidR="009A3DBC" w:rsidRPr="00956E2F" w:rsidRDefault="009A3DBC" w:rsidP="009A3DBC">
            <w:pPr>
              <w:rPr>
                <w:rFonts w:ascii="Century Gothic" w:eastAsia="Gill Sans MT" w:hAnsi="Century Gothic" w:cs="Calibri"/>
                <w:sz w:val="20"/>
                <w:szCs w:val="20"/>
              </w:rPr>
            </w:pPr>
          </w:p>
        </w:tc>
        <w:tc>
          <w:tcPr>
            <w:tcW w:w="1275" w:type="dxa"/>
            <w:tcBorders>
              <w:top w:val="single" w:sz="4" w:space="0" w:color="auto"/>
              <w:left w:val="single" w:sz="4" w:space="0" w:color="auto"/>
              <w:bottom w:val="single" w:sz="4" w:space="0" w:color="auto"/>
            </w:tcBorders>
            <w:shd w:val="clear" w:color="auto" w:fill="auto"/>
          </w:tcPr>
          <w:p w14:paraId="23DAA87E" w14:textId="77777777" w:rsidR="009A3DBC" w:rsidRPr="00956E2F"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67E9EC0" w14:textId="77777777" w:rsidR="009A3DBC" w:rsidRPr="00956E2F" w:rsidRDefault="009A3DBC" w:rsidP="009A3DBC">
            <w:pPr>
              <w:pStyle w:val="para"/>
              <w:rPr>
                <w:rFonts w:ascii="Century Gothic" w:hAnsi="Century Gothic" w:cs="Calibri"/>
                <w:b/>
                <w:sz w:val="20"/>
                <w:szCs w:val="20"/>
              </w:rPr>
            </w:pPr>
          </w:p>
        </w:tc>
      </w:tr>
      <w:tr w:rsidR="009A3DBC" w:rsidRPr="000B241B"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93FDC2" w14:textId="30010F69" w:rsidR="009A3DBC" w:rsidRPr="00A16D9A" w:rsidRDefault="009A3DBC" w:rsidP="009A3DBC">
            <w:pPr>
              <w:pStyle w:val="para"/>
              <w:rPr>
                <w:rFonts w:ascii="Century Gothic" w:hAnsi="Century Gothic" w:cs="Calibri"/>
                <w:b/>
                <w:color w:val="auto"/>
                <w:sz w:val="20"/>
                <w:szCs w:val="20"/>
              </w:rPr>
            </w:pPr>
          </w:p>
          <w:p w14:paraId="4AD29C88" w14:textId="73A8E632" w:rsidR="009A3DBC" w:rsidRPr="00A16D9A" w:rsidRDefault="009A3DBC" w:rsidP="009A3DBC">
            <w:pPr>
              <w:pStyle w:val="para"/>
              <w:rPr>
                <w:rFonts w:ascii="Century Gothic" w:hAnsi="Century Gothic" w:cs="Calibri"/>
                <w:b/>
                <w:color w:val="auto"/>
                <w:sz w:val="20"/>
                <w:szCs w:val="20"/>
              </w:rPr>
            </w:pPr>
            <w:r w:rsidRPr="00A16D9A">
              <w:rPr>
                <w:rFonts w:ascii="Century Gothic" w:hAnsi="Century Gothic" w:cs="Calibri"/>
                <w:b/>
                <w:color w:val="auto"/>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5569E7CD" w14:textId="77777777" w:rsidR="00955325" w:rsidRPr="00A16D9A" w:rsidRDefault="00955325" w:rsidP="00955325">
            <w:pPr>
              <w:pStyle w:val="TableParagraph"/>
              <w:spacing w:line="249" w:lineRule="auto"/>
              <w:rPr>
                <w:rFonts w:ascii="Century Gothic" w:eastAsia="Gill Sans MT" w:hAnsi="Century Gothic" w:cs="Calibri"/>
                <w:sz w:val="20"/>
                <w:szCs w:val="20"/>
                <w:lang w:val="en-GB"/>
              </w:rPr>
            </w:pPr>
            <w:r w:rsidRPr="00A16D9A">
              <w:rPr>
                <w:rFonts w:ascii="Century Gothic" w:eastAsia="Gill Sans MT" w:hAnsi="Century Gothic" w:cs="Calibri"/>
                <w:sz w:val="20"/>
                <w:szCs w:val="20"/>
                <w:lang w:val="en-GB"/>
              </w:rPr>
              <w:t>Lokasi harus memiliki prosedur penelusuran yang terdokumentasi yang dirancang untuk menjaga penelusuran di seluruh proses lokasi. Setidaknya ini harus mencakup:</w:t>
            </w:r>
          </w:p>
          <w:p w14:paraId="5AEE9058" w14:textId="77777777" w:rsidR="00955325" w:rsidRPr="00A16D9A" w:rsidRDefault="00955325" w:rsidP="00955325">
            <w:pPr>
              <w:pStyle w:val="TableParagraph"/>
              <w:numPr>
                <w:ilvl w:val="0"/>
                <w:numId w:val="69"/>
              </w:numPr>
              <w:tabs>
                <w:tab w:val="left" w:pos="284"/>
              </w:tabs>
              <w:spacing w:before="115"/>
              <w:ind w:hanging="171"/>
              <w:rPr>
                <w:rFonts w:ascii="Century Gothic" w:eastAsia="Gill Sans MT" w:hAnsi="Century Gothic" w:cs="Calibri"/>
                <w:sz w:val="20"/>
                <w:szCs w:val="20"/>
                <w:lang w:val="en-GB"/>
              </w:rPr>
            </w:pPr>
            <w:r w:rsidRPr="00A16D9A">
              <w:rPr>
                <w:rFonts w:ascii="Century Gothic" w:eastAsia="Gill Sans MT" w:hAnsi="Century Gothic" w:cs="Calibri"/>
                <w:sz w:val="20"/>
                <w:szCs w:val="20"/>
                <w:lang w:val="en-GB"/>
              </w:rPr>
              <w:t>cara kerja sistem penelusuran</w:t>
            </w:r>
          </w:p>
          <w:p w14:paraId="3978B57C" w14:textId="77777777" w:rsidR="00955325" w:rsidRPr="00A16D9A" w:rsidRDefault="00955325" w:rsidP="00955325">
            <w:pPr>
              <w:pStyle w:val="TableParagraph"/>
              <w:numPr>
                <w:ilvl w:val="0"/>
                <w:numId w:val="69"/>
              </w:numPr>
              <w:tabs>
                <w:tab w:val="left" w:pos="284"/>
              </w:tabs>
              <w:spacing w:before="8"/>
              <w:ind w:hanging="171"/>
              <w:rPr>
                <w:rFonts w:ascii="Century Gothic" w:eastAsia="Gill Sans MT" w:hAnsi="Century Gothic" w:cs="Calibri"/>
                <w:sz w:val="20"/>
                <w:szCs w:val="20"/>
                <w:lang w:val="nl-NL"/>
              </w:rPr>
            </w:pPr>
            <w:r w:rsidRPr="00A16D9A">
              <w:rPr>
                <w:rFonts w:ascii="Century Gothic" w:eastAsia="Gill Sans MT" w:hAnsi="Century Gothic" w:cs="Calibri"/>
                <w:sz w:val="20"/>
                <w:szCs w:val="20"/>
                <w:lang w:val="nl-NL"/>
              </w:rPr>
              <w:t>pelabelan dan catatan yang diperlukan.</w:t>
            </w:r>
          </w:p>
          <w:p w14:paraId="231F2ADA" w14:textId="040B1D89" w:rsidR="009A3DBC" w:rsidRPr="00A16D9A" w:rsidRDefault="00955325" w:rsidP="00955325">
            <w:pPr>
              <w:pStyle w:val="TableParagraph"/>
              <w:numPr>
                <w:ilvl w:val="0"/>
                <w:numId w:val="69"/>
              </w:numPr>
              <w:tabs>
                <w:tab w:val="left" w:pos="284"/>
              </w:tabs>
              <w:spacing w:before="8"/>
              <w:ind w:hanging="171"/>
              <w:rPr>
                <w:rFonts w:ascii="Century Gothic" w:eastAsia="Gill Sans MT" w:hAnsi="Century Gothic" w:cs="Calibri"/>
                <w:sz w:val="20"/>
                <w:szCs w:val="20"/>
                <w:lang w:val="nl-NL"/>
              </w:rPr>
            </w:pPr>
            <w:r w:rsidRPr="00A16D9A">
              <w:rPr>
                <w:rFonts w:ascii="Century Gothic" w:eastAsia="Gill Sans MT" w:hAnsi="Century Gothic" w:cs="Calibri"/>
                <w:sz w:val="20"/>
                <w:szCs w:val="20"/>
                <w:lang w:val="nl-NL"/>
              </w:rPr>
              <w:t>Jika berlaku, sistem penelusuran harus memenuhi persyaratan hukum di negara tempat penjualan atau tujuan penggunaan.</w:t>
            </w:r>
          </w:p>
        </w:tc>
        <w:tc>
          <w:tcPr>
            <w:tcW w:w="1275" w:type="dxa"/>
            <w:tcBorders>
              <w:top w:val="single" w:sz="4" w:space="0" w:color="auto"/>
              <w:left w:val="single" w:sz="4" w:space="0" w:color="auto"/>
              <w:bottom w:val="single" w:sz="4" w:space="0" w:color="auto"/>
            </w:tcBorders>
            <w:shd w:val="clear" w:color="auto" w:fill="auto"/>
          </w:tcPr>
          <w:p w14:paraId="7DBBA936" w14:textId="77777777" w:rsidR="009A3DBC" w:rsidRPr="00955325" w:rsidRDefault="009A3DBC" w:rsidP="009A3DBC">
            <w:pPr>
              <w:pStyle w:val="para"/>
              <w:rPr>
                <w:rFonts w:ascii="Century Gothic" w:hAnsi="Century Gothic" w:cs="Calibri"/>
                <w:b/>
                <w:sz w:val="20"/>
                <w:szCs w:val="20"/>
                <w:lang w:val="nl-NL"/>
              </w:rPr>
            </w:pPr>
          </w:p>
        </w:tc>
        <w:tc>
          <w:tcPr>
            <w:tcW w:w="3402" w:type="dxa"/>
            <w:tcBorders>
              <w:top w:val="single" w:sz="4" w:space="0" w:color="auto"/>
              <w:left w:val="single" w:sz="4" w:space="0" w:color="auto"/>
              <w:bottom w:val="single" w:sz="4" w:space="0" w:color="auto"/>
            </w:tcBorders>
            <w:shd w:val="clear" w:color="auto" w:fill="auto"/>
          </w:tcPr>
          <w:p w14:paraId="2357696A" w14:textId="1DA94907" w:rsidR="009A3DBC" w:rsidRPr="00955325" w:rsidRDefault="009A3DBC" w:rsidP="009A3DBC">
            <w:pPr>
              <w:pStyle w:val="para"/>
              <w:rPr>
                <w:rFonts w:ascii="Century Gothic" w:hAnsi="Century Gothic" w:cs="Calibri"/>
                <w:b/>
                <w:sz w:val="20"/>
                <w:szCs w:val="20"/>
                <w:lang w:val="nl-NL"/>
              </w:rPr>
            </w:pPr>
          </w:p>
        </w:tc>
      </w:tr>
      <w:tr w:rsidR="009A3DBC" w:rsidRPr="00955325" w14:paraId="667D1127" w14:textId="77777777" w:rsidTr="000826D3">
        <w:tc>
          <w:tcPr>
            <w:tcW w:w="1562" w:type="dxa"/>
            <w:gridSpan w:val="2"/>
            <w:tcBorders>
              <w:top w:val="single" w:sz="4" w:space="0" w:color="auto"/>
              <w:left w:val="single" w:sz="4" w:space="0" w:color="auto"/>
              <w:bottom w:val="single" w:sz="4" w:space="0" w:color="auto"/>
              <w:right w:val="single" w:sz="4" w:space="0" w:color="auto"/>
            </w:tcBorders>
            <w:shd w:val="clear" w:color="auto" w:fill="FFFF99"/>
          </w:tcPr>
          <w:p w14:paraId="561D7613"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tcBorders>
              <w:top w:val="single" w:sz="4" w:space="0" w:color="auto"/>
              <w:left w:val="single" w:sz="4" w:space="0" w:color="auto"/>
              <w:bottom w:val="single" w:sz="4" w:space="0" w:color="auto"/>
              <w:right w:val="single" w:sz="4" w:space="0" w:color="auto"/>
            </w:tcBorders>
          </w:tcPr>
          <w:p w14:paraId="43479756" w14:textId="7B5F84E2" w:rsidR="009A3DBC" w:rsidRPr="00A16D9A" w:rsidRDefault="00955325" w:rsidP="009A3DBC">
            <w:pPr>
              <w:pStyle w:val="para"/>
              <w:rPr>
                <w:rFonts w:ascii="Century Gothic" w:hAnsi="Century Gothic"/>
                <w:color w:val="auto"/>
                <w:sz w:val="20"/>
                <w:szCs w:val="20"/>
              </w:rPr>
            </w:pPr>
            <w:r w:rsidRPr="00A16D9A">
              <w:rPr>
                <w:rFonts w:ascii="Century Gothic" w:hAnsi="Century Gothic"/>
                <w:color w:val="auto"/>
                <w:sz w:val="20"/>
                <w:szCs w:val="20"/>
              </w:rPr>
              <w:t>Identifikasi bahan baku (termasuk primer), produk setengah jadi/semi jadi, bahan bekas pakai, produk jadi, dan bahan yang sedang dalam proses investigasi harus memadai untuk memastikan penelusuran.</w:t>
            </w:r>
          </w:p>
        </w:tc>
        <w:tc>
          <w:tcPr>
            <w:tcW w:w="1275" w:type="dxa"/>
            <w:tcBorders>
              <w:top w:val="single" w:sz="4" w:space="0" w:color="auto"/>
              <w:left w:val="single" w:sz="4" w:space="0" w:color="auto"/>
              <w:bottom w:val="single" w:sz="4" w:space="0" w:color="auto"/>
            </w:tcBorders>
            <w:shd w:val="clear" w:color="auto" w:fill="auto"/>
          </w:tcPr>
          <w:p w14:paraId="2C858F51" w14:textId="14E423F1" w:rsidR="009A3DBC" w:rsidRPr="00955325"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3370A285" w:rsidR="009A3DBC" w:rsidRPr="00955325" w:rsidRDefault="009A3DBC" w:rsidP="009A3DBC">
            <w:pPr>
              <w:pStyle w:val="para"/>
              <w:rPr>
                <w:rFonts w:ascii="Century Gothic" w:hAnsi="Century Gothic" w:cs="Calibri"/>
                <w:b/>
                <w:sz w:val="20"/>
                <w:szCs w:val="20"/>
              </w:rPr>
            </w:pPr>
          </w:p>
        </w:tc>
      </w:tr>
      <w:tr w:rsidR="009A3DBC" w:rsidRPr="00240500"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2B8BCF95" w14:textId="77777777" w:rsidR="00240500" w:rsidRPr="00A16D9A" w:rsidRDefault="00240500" w:rsidP="00240500">
            <w:pPr>
              <w:pStyle w:val="TableParagraph"/>
              <w:spacing w:line="249" w:lineRule="auto"/>
              <w:rPr>
                <w:rFonts w:ascii="Century Gothic" w:eastAsiaTheme="minorHAnsi" w:hAnsi="Century Gothic" w:cstheme="minorBidi"/>
                <w:sz w:val="20"/>
                <w:szCs w:val="20"/>
                <w:lang w:val="en-GB"/>
              </w:rPr>
            </w:pPr>
            <w:r w:rsidRPr="00A16D9A">
              <w:rPr>
                <w:rFonts w:ascii="Century Gothic" w:eastAsiaTheme="minorHAnsi" w:hAnsi="Century Gothic" w:cstheme="minorBidi"/>
                <w:sz w:val="20"/>
                <w:szCs w:val="20"/>
                <w:lang w:val="en-GB"/>
              </w:rPr>
              <w:t>Lokasi harus menguji sistem penelusuran di seluruh kelompok produk untuk memastikan penelusuran dapat ditentukan dari bahan mentah (termasuk kemasan primer) hingga produk jadi dan sebaliknya.</w:t>
            </w:r>
          </w:p>
          <w:p w14:paraId="09511AFE" w14:textId="77777777" w:rsidR="00240500" w:rsidRPr="00A16D9A" w:rsidRDefault="00240500" w:rsidP="00240500">
            <w:pPr>
              <w:pStyle w:val="TableParagraph"/>
              <w:spacing w:line="249" w:lineRule="auto"/>
              <w:rPr>
                <w:rFonts w:ascii="Century Gothic" w:eastAsiaTheme="minorHAnsi" w:hAnsi="Century Gothic" w:cstheme="minorBidi"/>
                <w:sz w:val="20"/>
                <w:szCs w:val="20"/>
                <w:lang w:val="en-GB"/>
              </w:rPr>
            </w:pPr>
          </w:p>
          <w:p w14:paraId="4D429864" w14:textId="2DA7616B" w:rsidR="009A3DBC" w:rsidRPr="00A16D9A" w:rsidRDefault="00240500" w:rsidP="00240500">
            <w:pPr>
              <w:pStyle w:val="TableParagraph"/>
              <w:spacing w:line="249" w:lineRule="auto"/>
              <w:rPr>
                <w:rFonts w:ascii="Century Gothic" w:eastAsiaTheme="minorHAnsi" w:hAnsi="Century Gothic" w:cstheme="minorBidi"/>
                <w:sz w:val="20"/>
                <w:szCs w:val="20"/>
                <w:lang w:val="en-GB"/>
              </w:rPr>
            </w:pPr>
            <w:r w:rsidRPr="00A16D9A">
              <w:rPr>
                <w:rFonts w:ascii="Century Gothic" w:eastAsiaTheme="minorHAnsi" w:hAnsi="Century Gothic" w:cstheme="minorBidi"/>
                <w:sz w:val="20"/>
                <w:szCs w:val="20"/>
                <w:lang w:val="en-GB"/>
              </w:rPr>
              <w:t>Untuk bahan baku makanan dan produk jadi (yaitu termasuk kemasan dan label tercetak dengan informasi keamanan dan hukum makanan), pengujian sistem penelusuran harus mencakup pemeriksaan kuantitas/neraca massa.</w:t>
            </w:r>
          </w:p>
        </w:tc>
        <w:tc>
          <w:tcPr>
            <w:tcW w:w="1275" w:type="dxa"/>
            <w:tcBorders>
              <w:top w:val="single" w:sz="4" w:space="0" w:color="auto"/>
              <w:left w:val="single" w:sz="4" w:space="0" w:color="auto"/>
              <w:bottom w:val="single" w:sz="4" w:space="0" w:color="auto"/>
            </w:tcBorders>
            <w:shd w:val="clear" w:color="auto" w:fill="auto"/>
          </w:tcPr>
          <w:p w14:paraId="0EDD203A" w14:textId="77777777" w:rsidR="009A3DBC" w:rsidRPr="00240500"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482A4A88" w:rsidR="009A3DBC" w:rsidRPr="00240500" w:rsidRDefault="009A3DBC" w:rsidP="009A3DBC">
            <w:pPr>
              <w:pStyle w:val="para"/>
              <w:rPr>
                <w:rFonts w:ascii="Century Gothic" w:hAnsi="Century Gothic" w:cs="Calibri"/>
                <w:b/>
                <w:sz w:val="20"/>
                <w:szCs w:val="20"/>
              </w:rPr>
            </w:pPr>
          </w:p>
        </w:tc>
      </w:tr>
      <w:tr w:rsidR="009A3DBC" w:rsidRPr="00240500" w14:paraId="630D221C" w14:textId="77777777" w:rsidTr="000826D3">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lastRenderedPageBreak/>
              <w:t>3.9.4</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53CAECCE" w14:textId="77777777" w:rsidR="009A3DBC" w:rsidRPr="008A405F" w:rsidRDefault="009A3DBC" w:rsidP="009A3DBC">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02E90DC7" w:rsidR="009A3DBC" w:rsidRPr="00240500" w:rsidRDefault="00240500" w:rsidP="009A3DBC">
            <w:pPr>
              <w:pStyle w:val="para"/>
              <w:rPr>
                <w:rFonts w:ascii="Century Gothic" w:hAnsi="Century Gothic"/>
                <w:sz w:val="20"/>
                <w:szCs w:val="20"/>
              </w:rPr>
            </w:pPr>
            <w:r w:rsidRPr="00240500">
              <w:rPr>
                <w:rFonts w:ascii="Century Gothic" w:hAnsi="Century Gothic"/>
                <w:sz w:val="20"/>
                <w:szCs w:val="20"/>
              </w:rPr>
              <w:t>Jika pengerjaan ulang atau operasi pengerjaan ulang dilakukan, penelusuran harus dijaga.</w:t>
            </w:r>
          </w:p>
        </w:tc>
        <w:tc>
          <w:tcPr>
            <w:tcW w:w="1275" w:type="dxa"/>
            <w:tcBorders>
              <w:top w:val="single" w:sz="4" w:space="0" w:color="auto"/>
              <w:left w:val="single" w:sz="4" w:space="0" w:color="auto"/>
              <w:bottom w:val="single" w:sz="4" w:space="0" w:color="auto"/>
            </w:tcBorders>
            <w:shd w:val="clear" w:color="auto" w:fill="auto"/>
          </w:tcPr>
          <w:p w14:paraId="2812A990" w14:textId="77777777" w:rsidR="009A3DBC" w:rsidRPr="00240500"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9A3DBC" w:rsidRPr="00240500" w:rsidRDefault="009A3DBC" w:rsidP="009A3DBC">
            <w:pPr>
              <w:pStyle w:val="para"/>
              <w:rPr>
                <w:rFonts w:ascii="Century Gothic" w:hAnsi="Century Gothic" w:cs="Calibri"/>
                <w:b/>
                <w:sz w:val="20"/>
                <w:szCs w:val="20"/>
              </w:rPr>
            </w:pPr>
          </w:p>
        </w:tc>
      </w:tr>
      <w:tr w:rsidR="009A3DBC" w:rsidRPr="00240500"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9A3DBC" w:rsidRPr="008A405F" w:rsidRDefault="009A3DBC" w:rsidP="009A3DBC">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25DD7B02" w:rsidR="009A3DBC" w:rsidRPr="003E4DBD" w:rsidRDefault="00240500" w:rsidP="009A3DBC">
            <w:pPr>
              <w:pStyle w:val="para"/>
              <w:rPr>
                <w:rFonts w:ascii="Century Gothic" w:hAnsi="Century Gothic" w:cs="Calibri"/>
                <w:color w:val="FFFFFF" w:themeColor="background1"/>
                <w:sz w:val="20"/>
                <w:szCs w:val="20"/>
                <w:lang w:val="fr-FR"/>
              </w:rPr>
            </w:pPr>
            <w:r w:rsidRPr="00240500">
              <w:rPr>
                <w:rFonts w:ascii="Century Gothic" w:hAnsi="Century Gothic" w:cs="Calibri"/>
                <w:color w:val="FFFFFF" w:themeColor="background1"/>
                <w:sz w:val="20"/>
                <w:szCs w:val="20"/>
                <w:lang w:val="fr-FR"/>
              </w:rPr>
              <w:t>Penanganan keluhan</w:t>
            </w:r>
          </w:p>
        </w:tc>
      </w:tr>
      <w:tr w:rsidR="009A3DBC" w:rsidRPr="008A405F" w14:paraId="5CEE37BC"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7A131BB9" w:rsidR="009A3DBC" w:rsidRPr="008A405F" w:rsidRDefault="009A3DBC" w:rsidP="009A3DBC">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auto"/>
          </w:tcPr>
          <w:p w14:paraId="5244F282" w14:textId="1E300BC0"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auto"/>
          </w:tcPr>
          <w:p w14:paraId="3A185971" w14:textId="06ED8174"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532C1353" w14:textId="7634AE8E"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9A3DBC" w:rsidRPr="00240500" w14:paraId="0231F78D" w14:textId="77777777" w:rsidTr="003B63F9">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0784" w14:textId="31626DD3" w:rsidR="009A3DBC" w:rsidRPr="008A405F" w:rsidRDefault="009A3DBC" w:rsidP="009A3DBC">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704B4E1A" w14:textId="199328BB" w:rsidR="00240500" w:rsidRPr="00240500" w:rsidRDefault="00240500" w:rsidP="00240500">
            <w:pPr>
              <w:pStyle w:val="BodyText"/>
              <w:spacing w:before="82" w:line="247" w:lineRule="auto"/>
              <w:ind w:right="131"/>
              <w:rPr>
                <w:rFonts w:ascii="Century Gothic" w:hAnsi="Century Gothic" w:cs="Calibri"/>
                <w:lang w:val="en-GB"/>
              </w:rPr>
            </w:pPr>
            <w:r w:rsidRPr="00240500">
              <w:rPr>
                <w:rFonts w:ascii="Century Gothic" w:hAnsi="Century Gothic" w:cs="Calibri"/>
                <w:lang w:val="en-GB"/>
              </w:rPr>
              <w:t>Keluhan pelanggan harus ditangani secara efektif dan informasi digunakan untuk mengurangi tingkat keluhan yang berulang.</w:t>
            </w:r>
          </w:p>
          <w:p w14:paraId="59FD169D" w14:textId="14002FF6" w:rsidR="009A3DBC" w:rsidRPr="00240500" w:rsidRDefault="009A3DBC" w:rsidP="009A3DBC">
            <w:pPr>
              <w:rPr>
                <w:rFonts w:ascii="Century Gothic" w:eastAsia="Gill Sans MT" w:hAnsi="Century Gothic" w:cs="Calibri"/>
                <w:sz w:val="20"/>
                <w:szCs w:val="20"/>
              </w:rPr>
            </w:pPr>
          </w:p>
        </w:tc>
        <w:tc>
          <w:tcPr>
            <w:tcW w:w="1275" w:type="dxa"/>
            <w:tcBorders>
              <w:top w:val="single" w:sz="4" w:space="0" w:color="auto"/>
              <w:left w:val="single" w:sz="4" w:space="0" w:color="auto"/>
              <w:bottom w:val="single" w:sz="4" w:space="0" w:color="auto"/>
            </w:tcBorders>
            <w:shd w:val="clear" w:color="auto" w:fill="auto"/>
          </w:tcPr>
          <w:p w14:paraId="5D595FB2" w14:textId="77777777" w:rsidR="009A3DBC" w:rsidRPr="00240500"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8B927A0" w14:textId="77777777" w:rsidR="009A3DBC" w:rsidRPr="00240500" w:rsidRDefault="009A3DBC" w:rsidP="009A3DBC">
            <w:pPr>
              <w:pStyle w:val="para"/>
              <w:rPr>
                <w:rFonts w:ascii="Century Gothic" w:hAnsi="Century Gothic" w:cs="Calibri"/>
                <w:b/>
                <w:sz w:val="20"/>
                <w:szCs w:val="20"/>
              </w:rPr>
            </w:pPr>
          </w:p>
        </w:tc>
      </w:tr>
      <w:tr w:rsidR="009A3DBC" w:rsidRPr="00240500"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55DB8DE1" w:rsidR="009A3DBC" w:rsidRPr="00240500" w:rsidRDefault="00240500" w:rsidP="009A3DBC">
            <w:pPr>
              <w:pStyle w:val="para"/>
              <w:rPr>
                <w:rFonts w:ascii="Century Gothic" w:eastAsia="Gill Sans MT" w:hAnsi="Century Gothic" w:cs="Calibri"/>
                <w:color w:val="auto"/>
                <w:sz w:val="20"/>
                <w:szCs w:val="20"/>
              </w:rPr>
            </w:pPr>
            <w:r w:rsidRPr="00240500">
              <w:rPr>
                <w:rFonts w:ascii="Century Gothic" w:eastAsia="Gill Sans MT" w:hAnsi="Century Gothic" w:cs="Calibri"/>
                <w:color w:val="auto"/>
                <w:sz w:val="20"/>
                <w:szCs w:val="20"/>
              </w:rPr>
              <w:t>Semua keluhan harus dicatat, diselidiki, dan hasil penyelidikan masalah tersebut dicatat jika tersedia informasi yang memadai. Tindakan yang sesuai dengan keseriusan dan frekuensi masalah yang diidentifikasi harus dilakukan dengan segera dan efektif oleh staf yang terlatih.</w:t>
            </w:r>
          </w:p>
        </w:tc>
        <w:tc>
          <w:tcPr>
            <w:tcW w:w="1275" w:type="dxa"/>
            <w:tcBorders>
              <w:top w:val="single" w:sz="4" w:space="0" w:color="auto"/>
              <w:left w:val="single" w:sz="4" w:space="0" w:color="auto"/>
              <w:bottom w:val="single" w:sz="4" w:space="0" w:color="auto"/>
            </w:tcBorders>
            <w:shd w:val="clear" w:color="auto" w:fill="auto"/>
          </w:tcPr>
          <w:p w14:paraId="2F48D2D0" w14:textId="77777777" w:rsidR="009A3DBC" w:rsidRPr="00240500"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9A3DBC" w:rsidRPr="00240500" w:rsidRDefault="009A3DBC" w:rsidP="009A3DBC">
            <w:pPr>
              <w:pStyle w:val="para"/>
              <w:rPr>
                <w:rFonts w:ascii="Century Gothic" w:hAnsi="Century Gothic" w:cs="Calibri"/>
                <w:b/>
                <w:sz w:val="20"/>
                <w:szCs w:val="20"/>
              </w:rPr>
            </w:pPr>
          </w:p>
        </w:tc>
      </w:tr>
      <w:tr w:rsidR="009A3DBC" w:rsidRPr="00CD6486" w14:paraId="79DD47E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tcBorders>
              <w:top w:val="single" w:sz="4" w:space="0" w:color="auto"/>
              <w:left w:val="single" w:sz="4" w:space="0" w:color="auto"/>
              <w:bottom w:val="single" w:sz="4" w:space="0" w:color="auto"/>
              <w:right w:val="single" w:sz="4" w:space="0" w:color="auto"/>
            </w:tcBorders>
          </w:tcPr>
          <w:p w14:paraId="11B3FFBB" w14:textId="4F6B86E9" w:rsidR="009A3DBC" w:rsidRPr="00240500" w:rsidRDefault="00240500" w:rsidP="009A3DBC">
            <w:pPr>
              <w:pStyle w:val="para"/>
              <w:rPr>
                <w:rFonts w:ascii="Century Gothic" w:eastAsia="Gill Sans MT" w:hAnsi="Century Gothic" w:cs="Calibri"/>
                <w:color w:val="auto"/>
                <w:sz w:val="20"/>
                <w:szCs w:val="20"/>
              </w:rPr>
            </w:pPr>
            <w:r w:rsidRPr="00240500">
              <w:rPr>
                <w:rFonts w:ascii="Century Gothic" w:eastAsia="Gill Sans MT" w:hAnsi="Century Gothic" w:cs="Calibri"/>
                <w:color w:val="auto"/>
                <w:sz w:val="20"/>
                <w:szCs w:val="20"/>
              </w:rPr>
              <w:t>Data pengaduan harus dianalisis untuk mengetahui tren yang signifikan. Jika terjadi peningkatan yang signifikan dalam suatu keluhan atau keluhan serius, analisis akar masalah harus digunakan untuk mengimplementasikan perbaikan yang berkelanjutan terhadap keamanan, legalitas, dan kualitas produk, serta untuk menghindari terulangnya hal tersebut. Analisis ini harus tersedia untuk staf yang relevan.</w:t>
            </w:r>
          </w:p>
        </w:tc>
        <w:tc>
          <w:tcPr>
            <w:tcW w:w="1275" w:type="dxa"/>
            <w:tcBorders>
              <w:top w:val="single" w:sz="4" w:space="0" w:color="auto"/>
              <w:left w:val="single" w:sz="4" w:space="0" w:color="auto"/>
              <w:bottom w:val="single" w:sz="4" w:space="0" w:color="auto"/>
            </w:tcBorders>
            <w:shd w:val="clear" w:color="auto" w:fill="auto"/>
          </w:tcPr>
          <w:p w14:paraId="41665CB6" w14:textId="77777777" w:rsidR="009A3DBC" w:rsidRPr="003E4DBD" w:rsidRDefault="009A3DBC" w:rsidP="009A3DB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9A3DBC" w:rsidRPr="003E4DBD" w:rsidRDefault="009A3DBC" w:rsidP="009A3DBC">
            <w:pPr>
              <w:pStyle w:val="para"/>
              <w:rPr>
                <w:rFonts w:ascii="Century Gothic" w:hAnsi="Century Gothic" w:cs="Calibri"/>
                <w:b/>
                <w:sz w:val="20"/>
                <w:szCs w:val="20"/>
                <w:lang w:val="fr-FR"/>
              </w:rPr>
            </w:pPr>
          </w:p>
        </w:tc>
      </w:tr>
      <w:tr w:rsidR="009A3DBC" w:rsidRPr="000B241B"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9A3DBC" w:rsidRPr="008A405F" w:rsidRDefault="009A3DBC" w:rsidP="009A3DBC">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4B05FC1B" w:rsidR="009A3DBC" w:rsidRPr="00240500" w:rsidRDefault="00240500" w:rsidP="009A3DBC">
            <w:pPr>
              <w:pStyle w:val="para"/>
              <w:rPr>
                <w:rFonts w:ascii="Century Gothic" w:hAnsi="Century Gothic" w:cs="Calibri"/>
                <w:color w:val="FFFFFF" w:themeColor="background1"/>
                <w:sz w:val="20"/>
                <w:szCs w:val="20"/>
                <w:lang w:val="nl-NL"/>
              </w:rPr>
            </w:pPr>
            <w:r w:rsidRPr="00240500">
              <w:rPr>
                <w:rFonts w:ascii="Century Gothic" w:hAnsi="Century Gothic" w:cs="Calibri"/>
                <w:color w:val="FFFFFF" w:themeColor="background1"/>
                <w:sz w:val="20"/>
                <w:szCs w:val="20"/>
                <w:lang w:val="nl-NL"/>
              </w:rPr>
              <w:t>Manajemen insiden, penarikan produk, dan penarikan produk</w:t>
            </w:r>
          </w:p>
        </w:tc>
      </w:tr>
      <w:tr w:rsidR="009A3DBC" w:rsidRPr="008A405F" w14:paraId="6029A714"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3B191558" w:rsidR="009A3DBC" w:rsidRPr="008A405F" w:rsidRDefault="009A3DBC" w:rsidP="009A3DBC">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6768D606"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3E722E1B"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5A9DA96" w:rsidR="009A3DBC" w:rsidRPr="008A405F" w:rsidRDefault="009A3DBC" w:rsidP="009A3DBC">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9A3DBC" w:rsidRPr="00240500" w14:paraId="6712A830" w14:textId="77777777" w:rsidTr="00F36D95">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24EBB" w14:textId="2D69B1BA" w:rsidR="009A3DBC" w:rsidRPr="008A405F" w:rsidRDefault="009A3DBC" w:rsidP="009A3DBC">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FFFFFF" w:themeFill="background1"/>
          </w:tcPr>
          <w:p w14:paraId="6BDFED97" w14:textId="09F1B460" w:rsidR="00240500" w:rsidRPr="00240500" w:rsidRDefault="00240500" w:rsidP="00240500">
            <w:pPr>
              <w:pStyle w:val="BodyText"/>
              <w:spacing w:before="82" w:line="247" w:lineRule="auto"/>
              <w:ind w:right="131"/>
              <w:rPr>
                <w:rFonts w:ascii="Century Gothic" w:hAnsi="Century Gothic" w:cs="Calibri"/>
                <w:lang w:val="en-GB"/>
              </w:rPr>
            </w:pPr>
            <w:r w:rsidRPr="00240500">
              <w:rPr>
                <w:rFonts w:ascii="Century Gothic" w:hAnsi="Century Gothic" w:cs="Calibri"/>
                <w:lang w:val="en-GB"/>
              </w:rPr>
              <w:t>Perusahaan harus memiliki rencana dan sistem untuk mengelola insiden secara efektif dan memungkinkan penarikan kembali produk jika diperlukan.</w:t>
            </w:r>
          </w:p>
          <w:p w14:paraId="1BA31E06" w14:textId="08AAB916" w:rsidR="009A3DBC" w:rsidRPr="00240500" w:rsidRDefault="009A3DBC" w:rsidP="009A3DBC">
            <w:pPr>
              <w:rPr>
                <w:rFonts w:ascii="Century Gothic" w:eastAsia="Gill Sans MT" w:hAnsi="Century Gothic" w:cs="Calibri"/>
                <w:sz w:val="20"/>
                <w:szCs w:val="20"/>
              </w:rPr>
            </w:pPr>
          </w:p>
        </w:tc>
        <w:tc>
          <w:tcPr>
            <w:tcW w:w="1275" w:type="dxa"/>
            <w:tcBorders>
              <w:top w:val="single" w:sz="4" w:space="0" w:color="auto"/>
              <w:left w:val="single" w:sz="4" w:space="0" w:color="auto"/>
              <w:bottom w:val="single" w:sz="4" w:space="0" w:color="auto"/>
            </w:tcBorders>
            <w:shd w:val="clear" w:color="auto" w:fill="FFFFFF" w:themeFill="background1"/>
          </w:tcPr>
          <w:p w14:paraId="5BC38799" w14:textId="77777777" w:rsidR="009A3DBC" w:rsidRPr="00240500" w:rsidRDefault="009A3DBC" w:rsidP="009A3DB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35D3FE" w14:textId="77777777" w:rsidR="009A3DBC" w:rsidRPr="00240500" w:rsidRDefault="009A3DBC" w:rsidP="009A3DBC">
            <w:pPr>
              <w:pStyle w:val="para"/>
              <w:rPr>
                <w:rFonts w:ascii="Century Gothic" w:hAnsi="Century Gothic" w:cs="Calibri"/>
                <w:b/>
                <w:sz w:val="20"/>
                <w:szCs w:val="20"/>
              </w:rPr>
            </w:pPr>
          </w:p>
        </w:tc>
      </w:tr>
      <w:tr w:rsidR="009A3DBC" w:rsidRPr="000B241B" w14:paraId="4B27B79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tcBorders>
              <w:top w:val="single" w:sz="4" w:space="0" w:color="auto"/>
              <w:left w:val="single" w:sz="4" w:space="0" w:color="auto"/>
              <w:bottom w:val="single" w:sz="4" w:space="0" w:color="auto"/>
              <w:right w:val="single" w:sz="4" w:space="0" w:color="auto"/>
            </w:tcBorders>
          </w:tcPr>
          <w:p w14:paraId="0F483E76" w14:textId="77777777" w:rsidR="00240500" w:rsidRPr="00240500" w:rsidRDefault="00240500" w:rsidP="00240500">
            <w:pPr>
              <w:pStyle w:val="TableParagraph"/>
              <w:spacing w:line="249" w:lineRule="auto"/>
              <w:rPr>
                <w:rFonts w:ascii="Century Gothic" w:eastAsia="Gill Sans MT" w:hAnsi="Century Gothic" w:cs="Calibri"/>
                <w:sz w:val="20"/>
                <w:szCs w:val="20"/>
                <w:lang w:val="en-GB"/>
              </w:rPr>
            </w:pPr>
            <w:r w:rsidRPr="00240500">
              <w:rPr>
                <w:rFonts w:ascii="Century Gothic" w:eastAsia="Gill Sans MT" w:hAnsi="Century Gothic" w:cs="Calibri"/>
                <w:sz w:val="20"/>
                <w:szCs w:val="20"/>
                <w:lang w:val="en-GB"/>
              </w:rPr>
              <w:t xml:space="preserve">Perusahaan harus memiliki prosedur yang dirancang untuk </w:t>
            </w:r>
            <w:r w:rsidRPr="00240500">
              <w:rPr>
                <w:rFonts w:ascii="Century Gothic" w:eastAsia="Gill Sans MT" w:hAnsi="Century Gothic" w:cs="Calibri"/>
                <w:sz w:val="20"/>
                <w:szCs w:val="20"/>
                <w:lang w:val="en-GB"/>
              </w:rPr>
              <w:lastRenderedPageBreak/>
              <w:t>melaporkan dan secara efektif mengelola insiden dan potensi situasi darurat yang berdampak pada keamanan, keaslian, legalitas, atau kualitas makanan. Hal ini harus mencakup pertimbangan rencana darurat untuk menjaga keamanan, keaslian, kualitas, dan legalitas produk. Insiden dapat mencakup:</w:t>
            </w:r>
          </w:p>
          <w:p w14:paraId="6190EB0A" w14:textId="77777777" w:rsidR="00240500" w:rsidRPr="00240500" w:rsidRDefault="00240500" w:rsidP="00240500">
            <w:pPr>
              <w:pStyle w:val="TableParagraph"/>
              <w:numPr>
                <w:ilvl w:val="0"/>
                <w:numId w:val="70"/>
              </w:numPr>
              <w:tabs>
                <w:tab w:val="left" w:pos="284"/>
              </w:tabs>
              <w:spacing w:before="117"/>
              <w:ind w:hanging="171"/>
              <w:rPr>
                <w:rFonts w:ascii="Century Gothic" w:eastAsia="Gill Sans MT" w:hAnsi="Century Gothic" w:cs="Calibri"/>
                <w:sz w:val="20"/>
                <w:szCs w:val="20"/>
                <w:lang w:val="it-IT"/>
              </w:rPr>
            </w:pPr>
            <w:r w:rsidRPr="00240500">
              <w:rPr>
                <w:rFonts w:ascii="Century Gothic" w:eastAsia="Gill Sans MT" w:hAnsi="Century Gothic" w:cs="Calibri"/>
                <w:sz w:val="20"/>
                <w:szCs w:val="20"/>
                <w:lang w:val="it-IT"/>
              </w:rPr>
              <w:t>gangguan pada layanan utama seperti air, energi, transportasi, proses pendinginan,</w:t>
            </w:r>
          </w:p>
          <w:p w14:paraId="0F95C4FD" w14:textId="77777777" w:rsidR="00240500" w:rsidRPr="00240500" w:rsidRDefault="00240500" w:rsidP="00240500">
            <w:pPr>
              <w:pStyle w:val="TableParagraph"/>
              <w:numPr>
                <w:ilvl w:val="0"/>
                <w:numId w:val="70"/>
              </w:numPr>
              <w:tabs>
                <w:tab w:val="left" w:pos="284"/>
              </w:tabs>
              <w:spacing w:before="7"/>
              <w:ind w:hanging="171"/>
              <w:rPr>
                <w:rFonts w:ascii="Century Gothic" w:eastAsia="Gill Sans MT" w:hAnsi="Century Gothic" w:cs="Calibri"/>
                <w:sz w:val="20"/>
                <w:szCs w:val="20"/>
                <w:lang w:val="en-GB"/>
              </w:rPr>
            </w:pPr>
            <w:r w:rsidRPr="00240500">
              <w:rPr>
                <w:rFonts w:ascii="Century Gothic" w:eastAsia="Gill Sans MT" w:hAnsi="Century Gothic" w:cs="Calibri"/>
                <w:sz w:val="20"/>
                <w:szCs w:val="20"/>
                <w:lang w:val="en-GB"/>
              </w:rPr>
              <w:t>ketersediaan staf dan komunikasi</w:t>
            </w:r>
          </w:p>
          <w:p w14:paraId="7FB2D607" w14:textId="77777777" w:rsidR="00240500" w:rsidRPr="00240500" w:rsidRDefault="00240500" w:rsidP="00240500">
            <w:pPr>
              <w:pStyle w:val="TableParagraph"/>
              <w:numPr>
                <w:ilvl w:val="0"/>
                <w:numId w:val="70"/>
              </w:numPr>
              <w:tabs>
                <w:tab w:val="left" w:pos="284"/>
              </w:tabs>
              <w:spacing w:before="8"/>
              <w:ind w:hanging="171"/>
              <w:rPr>
                <w:rFonts w:ascii="Century Gothic" w:eastAsia="Gill Sans MT" w:hAnsi="Century Gothic" w:cs="Calibri"/>
                <w:sz w:val="20"/>
                <w:szCs w:val="20"/>
                <w:lang w:val="it-IT"/>
              </w:rPr>
            </w:pPr>
            <w:r w:rsidRPr="00240500">
              <w:rPr>
                <w:rFonts w:ascii="Century Gothic" w:eastAsia="Gill Sans MT" w:hAnsi="Century Gothic" w:cs="Calibri"/>
                <w:sz w:val="20"/>
                <w:szCs w:val="20"/>
                <w:lang w:val="it-IT"/>
              </w:rPr>
              <w:t>peristiwa seperti kebakaran, banjir, atau bencana alam</w:t>
            </w:r>
          </w:p>
          <w:p w14:paraId="0AC9CC9F" w14:textId="77777777" w:rsidR="00240500" w:rsidRPr="00240500" w:rsidRDefault="00240500" w:rsidP="00240500">
            <w:pPr>
              <w:pStyle w:val="TableParagraph"/>
              <w:numPr>
                <w:ilvl w:val="0"/>
                <w:numId w:val="70"/>
              </w:numPr>
              <w:tabs>
                <w:tab w:val="left" w:pos="284"/>
              </w:tabs>
              <w:spacing w:before="8"/>
              <w:ind w:hanging="171"/>
              <w:rPr>
                <w:rFonts w:ascii="Century Gothic" w:eastAsia="Gill Sans MT" w:hAnsi="Century Gothic" w:cs="Calibri"/>
                <w:sz w:val="20"/>
                <w:szCs w:val="20"/>
                <w:lang w:val="en-GB"/>
              </w:rPr>
            </w:pPr>
            <w:r w:rsidRPr="00240500">
              <w:rPr>
                <w:rFonts w:ascii="Century Gothic" w:eastAsia="Gill Sans MT" w:hAnsi="Century Gothic" w:cs="Calibri"/>
                <w:sz w:val="20"/>
                <w:szCs w:val="20"/>
                <w:lang w:val="en-GB"/>
              </w:rPr>
              <w:t>kontaminasi atau sabotase berbahaya</w:t>
            </w:r>
          </w:p>
          <w:p w14:paraId="7ABBAFD2" w14:textId="77777777" w:rsidR="00240500" w:rsidRPr="00240500" w:rsidRDefault="00240500" w:rsidP="00240500">
            <w:pPr>
              <w:pStyle w:val="TableParagraph"/>
              <w:numPr>
                <w:ilvl w:val="0"/>
                <w:numId w:val="70"/>
              </w:numPr>
              <w:tabs>
                <w:tab w:val="left" w:pos="284"/>
              </w:tabs>
              <w:spacing w:before="8" w:line="247" w:lineRule="auto"/>
              <w:ind w:right="137"/>
              <w:rPr>
                <w:rFonts w:ascii="Century Gothic" w:eastAsia="Gill Sans MT" w:hAnsi="Century Gothic" w:cs="Calibri"/>
                <w:sz w:val="20"/>
                <w:szCs w:val="20"/>
                <w:lang w:val="en-GB"/>
              </w:rPr>
            </w:pPr>
            <w:r w:rsidRPr="00240500">
              <w:rPr>
                <w:rFonts w:ascii="Century Gothic" w:eastAsia="Gill Sans MT" w:hAnsi="Century Gothic" w:cs="Calibri"/>
                <w:sz w:val="20"/>
                <w:szCs w:val="20"/>
                <w:lang w:val="en-GB"/>
              </w:rPr>
              <w:t>kontaminasi produk yang mengindikasikan bahwa suatu produk mungkin tidak aman atau ilegal</w:t>
            </w:r>
          </w:p>
          <w:p w14:paraId="0D55171C" w14:textId="77777777" w:rsidR="00240500" w:rsidRDefault="00240500" w:rsidP="00240500">
            <w:pPr>
              <w:pStyle w:val="TableParagraph"/>
              <w:numPr>
                <w:ilvl w:val="0"/>
                <w:numId w:val="70"/>
              </w:numPr>
              <w:tabs>
                <w:tab w:val="left" w:pos="284"/>
              </w:tabs>
              <w:spacing w:before="4"/>
              <w:ind w:hanging="171"/>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kegagalan, atau serangan terhadap keamanan siber digital.</w:t>
            </w:r>
          </w:p>
          <w:p w14:paraId="266BD2BF" w14:textId="77777777" w:rsidR="00240500" w:rsidRPr="00240500" w:rsidRDefault="00240500" w:rsidP="00240500">
            <w:pPr>
              <w:pStyle w:val="TableParagraph"/>
              <w:tabs>
                <w:tab w:val="left" w:pos="284"/>
              </w:tabs>
              <w:spacing w:before="4"/>
              <w:ind w:left="283"/>
              <w:rPr>
                <w:rFonts w:ascii="Century Gothic" w:eastAsia="Gill Sans MT" w:hAnsi="Century Gothic" w:cs="Calibri"/>
                <w:sz w:val="20"/>
                <w:szCs w:val="20"/>
                <w:lang w:val="de-DE"/>
              </w:rPr>
            </w:pPr>
          </w:p>
          <w:p w14:paraId="399AFAE4" w14:textId="14643E8D" w:rsidR="009A3DBC" w:rsidRPr="00240500" w:rsidRDefault="00240500" w:rsidP="00240500">
            <w:pPr>
              <w:pStyle w:val="para"/>
              <w:rPr>
                <w:rFonts w:ascii="Century Gothic" w:eastAsia="Gill Sans MT" w:hAnsi="Century Gothic" w:cs="Calibri"/>
                <w:color w:val="auto"/>
                <w:sz w:val="20"/>
                <w:szCs w:val="20"/>
                <w:lang w:val="de-DE"/>
              </w:rPr>
            </w:pPr>
            <w:r w:rsidRPr="00240500">
              <w:rPr>
                <w:rFonts w:ascii="Century Gothic" w:eastAsia="Gill Sans MT" w:hAnsi="Century Gothic" w:cs="Calibri"/>
                <w:color w:val="auto"/>
                <w:sz w:val="20"/>
                <w:szCs w:val="20"/>
                <w:lang w:val="de-DE"/>
              </w:rPr>
              <w:t>Jika produk yang telah dikeluarkan dari lokasi mungkin terpengaruh oleh suatu insiden, pertimbangan harus diberikan untuk menarik kembali produk</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9A3DBC" w:rsidRPr="00240500" w:rsidRDefault="009A3DBC" w:rsidP="009A3DBC">
            <w:pPr>
              <w:pStyle w:val="para"/>
              <w:rPr>
                <w:rFonts w:ascii="Century Gothic" w:hAnsi="Century Gothic" w:cs="Calibri"/>
                <w:b/>
                <w:sz w:val="20"/>
                <w:szCs w:val="20"/>
                <w:lang w:val="de-DE"/>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9A3DBC" w:rsidRPr="00240500" w:rsidRDefault="009A3DBC" w:rsidP="009A3DBC">
            <w:pPr>
              <w:pStyle w:val="para"/>
              <w:rPr>
                <w:rFonts w:ascii="Century Gothic" w:hAnsi="Century Gothic" w:cs="Calibri"/>
                <w:b/>
                <w:sz w:val="20"/>
                <w:szCs w:val="20"/>
                <w:lang w:val="de-DE"/>
              </w:rPr>
            </w:pPr>
          </w:p>
        </w:tc>
      </w:tr>
      <w:tr w:rsidR="009A3DBC" w:rsidRPr="00CD6486"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9A3DBC" w:rsidRPr="008A405F" w:rsidRDefault="009A3DBC" w:rsidP="009A3DBC">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164962A4" w14:textId="77777777" w:rsidR="00240500" w:rsidRPr="00240500" w:rsidRDefault="00240500" w:rsidP="00240500">
            <w:pPr>
              <w:pStyle w:val="TableParagraph"/>
              <w:spacing w:line="249" w:lineRule="auto"/>
              <w:rPr>
                <w:rFonts w:ascii="Century Gothic" w:eastAsia="Gill Sans MT" w:hAnsi="Century Gothic" w:cs="Calibri"/>
                <w:sz w:val="20"/>
                <w:szCs w:val="20"/>
                <w:lang w:val="de-DE"/>
              </w:rPr>
            </w:pPr>
            <w:r w:rsidRPr="005E0E3E">
              <w:rPr>
                <w:rFonts w:ascii="Century Gothic" w:eastAsia="Gill Sans MT" w:hAnsi="Century Gothic" w:cs="Calibri"/>
                <w:sz w:val="20"/>
                <w:szCs w:val="20"/>
                <w:lang w:val="nl-NL"/>
              </w:rPr>
              <w:t xml:space="preserve">Perusahaan harus memiliki prosedur penarikan produk yang terdokumentasi. </w:t>
            </w:r>
            <w:r w:rsidRPr="00240500">
              <w:rPr>
                <w:rFonts w:ascii="Century Gothic" w:eastAsia="Gill Sans MT" w:hAnsi="Century Gothic" w:cs="Calibri"/>
                <w:sz w:val="20"/>
                <w:szCs w:val="20"/>
                <w:lang w:val="de-DE"/>
              </w:rPr>
              <w:t>Ini harus mencakup, minimal:</w:t>
            </w:r>
          </w:p>
          <w:p w14:paraId="1859D9CA" w14:textId="77777777" w:rsidR="00240500" w:rsidRPr="00240500" w:rsidRDefault="00240500" w:rsidP="00240500">
            <w:pPr>
              <w:pStyle w:val="TableParagraph"/>
              <w:numPr>
                <w:ilvl w:val="0"/>
                <w:numId w:val="71"/>
              </w:numPr>
              <w:tabs>
                <w:tab w:val="left" w:pos="284"/>
              </w:tabs>
              <w:spacing w:before="115" w:line="247" w:lineRule="auto"/>
              <w:ind w:right="881"/>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identifikasi personel utama yang membentuk tim manajemen penarikan, dengan tanggung jawab yang diidentifikasi secara jelas</w:t>
            </w:r>
          </w:p>
          <w:p w14:paraId="4A04D44D" w14:textId="77777777" w:rsidR="00240500" w:rsidRPr="00240500" w:rsidRDefault="00240500" w:rsidP="00240500">
            <w:pPr>
              <w:pStyle w:val="TableParagraph"/>
              <w:numPr>
                <w:ilvl w:val="0"/>
                <w:numId w:val="71"/>
              </w:numPr>
              <w:tabs>
                <w:tab w:val="left" w:pos="284"/>
              </w:tabs>
              <w:spacing w:before="4" w:line="247" w:lineRule="auto"/>
              <w:ind w:right="146"/>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pedoman untuk memutuskan apakah sebuah produk perlu ditarik dan catatan yang harus disimpan</w:t>
            </w:r>
          </w:p>
          <w:p w14:paraId="36517779" w14:textId="77777777" w:rsidR="00240500" w:rsidRPr="00240500" w:rsidRDefault="00240500" w:rsidP="00240500">
            <w:pPr>
              <w:pStyle w:val="TableParagraph"/>
              <w:numPr>
                <w:ilvl w:val="0"/>
                <w:numId w:val="71"/>
              </w:numPr>
              <w:tabs>
                <w:tab w:val="left" w:pos="284"/>
              </w:tabs>
              <w:spacing w:before="4" w:line="249" w:lineRule="auto"/>
              <w:ind w:right="306"/>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 xml:space="preserve">daftar terbaru dari kontak-kontak utama (termasuk </w:t>
            </w:r>
            <w:r w:rsidRPr="00240500">
              <w:rPr>
                <w:rFonts w:ascii="Century Gothic" w:eastAsia="Gill Sans MT" w:hAnsi="Century Gothic" w:cs="Calibri"/>
                <w:sz w:val="20"/>
                <w:szCs w:val="20"/>
                <w:lang w:val="de-DE"/>
              </w:rPr>
              <w:lastRenderedPageBreak/>
              <w:t>rincian kontak di luar jam kerja) atau referensi ke lokasi dari daftar tersebut (misalnya tim manajemen penarikan, layanan darurat, pemasok, pelanggan, lembaga sertifikasi, otoritas pengawas)</w:t>
            </w:r>
          </w:p>
          <w:p w14:paraId="6E612D34" w14:textId="77777777" w:rsidR="00240500" w:rsidRPr="00240500" w:rsidRDefault="00240500" w:rsidP="00240500">
            <w:pPr>
              <w:pStyle w:val="TableParagraph"/>
              <w:numPr>
                <w:ilvl w:val="0"/>
                <w:numId w:val="71"/>
              </w:numPr>
              <w:tabs>
                <w:tab w:val="left" w:pos="284"/>
              </w:tabs>
              <w:spacing w:before="0" w:line="247" w:lineRule="auto"/>
              <w:ind w:right="346"/>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rencana komunikasi termasuk penyediaan informasi kepada pelanggan, konsumen, dan pihak berwenang secara tepat waktu</w:t>
            </w:r>
          </w:p>
          <w:p w14:paraId="21101256" w14:textId="77777777" w:rsidR="00240500" w:rsidRPr="00240500" w:rsidRDefault="00240500" w:rsidP="00240500">
            <w:pPr>
              <w:pStyle w:val="TableParagraph"/>
              <w:numPr>
                <w:ilvl w:val="0"/>
                <w:numId w:val="71"/>
              </w:numPr>
              <w:tabs>
                <w:tab w:val="left" w:pos="284"/>
              </w:tabs>
              <w:spacing w:before="4" w:line="247" w:lineRule="auto"/>
              <w:ind w:right="190"/>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rincian lembaga eksternal yang memberikan nasihat dan dukungan yang diperlukan (mis. laboratorium spesialis, otoritas pengatur, dan keahlian hukum)</w:t>
            </w:r>
          </w:p>
          <w:p w14:paraId="009C3D32" w14:textId="77777777" w:rsidR="00240500" w:rsidRPr="00240500" w:rsidRDefault="00240500" w:rsidP="00240500">
            <w:pPr>
              <w:pStyle w:val="TableParagraph"/>
              <w:numPr>
                <w:ilvl w:val="0"/>
                <w:numId w:val="71"/>
              </w:numPr>
              <w:tabs>
                <w:tab w:val="left" w:pos="284"/>
              </w:tabs>
              <w:spacing w:before="4" w:line="247" w:lineRule="auto"/>
              <w:ind w:right="478"/>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rencana untuk menangani logistik penelusuran produk, pemulihan atau pembuangan produk yang terkena dampak, dan rekonsiliasi stok.</w:t>
            </w:r>
          </w:p>
          <w:p w14:paraId="04E45360" w14:textId="77777777" w:rsidR="00240500" w:rsidRPr="00240500" w:rsidRDefault="00240500" w:rsidP="00240500">
            <w:pPr>
              <w:pStyle w:val="TableParagraph"/>
              <w:numPr>
                <w:ilvl w:val="0"/>
                <w:numId w:val="71"/>
              </w:numPr>
              <w:tabs>
                <w:tab w:val="left" w:pos="284"/>
              </w:tabs>
              <w:spacing w:before="4"/>
              <w:ind w:hanging="171"/>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rencana untuk mencatat waktu dari kegiatan-kegiatan utama</w:t>
            </w:r>
          </w:p>
          <w:p w14:paraId="465F43CC" w14:textId="77777777" w:rsidR="00240500" w:rsidRPr="00240500" w:rsidRDefault="00240500" w:rsidP="00240500">
            <w:pPr>
              <w:pStyle w:val="TableParagraph"/>
              <w:numPr>
                <w:ilvl w:val="0"/>
                <w:numId w:val="71"/>
              </w:numPr>
              <w:tabs>
                <w:tab w:val="left" w:pos="284"/>
              </w:tabs>
              <w:spacing w:before="7" w:line="247" w:lineRule="auto"/>
              <w:ind w:right="890"/>
              <w:rPr>
                <w:rFonts w:ascii="Century Gothic" w:eastAsia="Gill Sans MT" w:hAnsi="Century Gothic" w:cs="Calibri"/>
                <w:sz w:val="20"/>
                <w:szCs w:val="20"/>
                <w:lang w:val="de-DE"/>
              </w:rPr>
            </w:pPr>
            <w:r w:rsidRPr="00240500">
              <w:rPr>
                <w:rFonts w:ascii="Century Gothic" w:eastAsia="Gill Sans MT" w:hAnsi="Century Gothic" w:cs="Calibri"/>
                <w:sz w:val="20"/>
                <w:szCs w:val="20"/>
                <w:lang w:val="de-DE"/>
              </w:rPr>
              <w:t>rencana untuk melakukan analisis akar masalah dan menerapkan perbaikan yang berkelanjutan, untuk menghindari terulangnya kejadian serupa.</w:t>
            </w:r>
          </w:p>
          <w:p w14:paraId="7526FAD8" w14:textId="77777777" w:rsidR="00240500" w:rsidRPr="00240500" w:rsidRDefault="00240500" w:rsidP="00240500">
            <w:pPr>
              <w:pStyle w:val="TableParagraph"/>
              <w:tabs>
                <w:tab w:val="left" w:pos="284"/>
              </w:tabs>
              <w:spacing w:before="7" w:line="247" w:lineRule="auto"/>
              <w:ind w:left="283" w:right="890"/>
              <w:rPr>
                <w:rFonts w:ascii="Century Gothic" w:eastAsia="Gill Sans MT" w:hAnsi="Century Gothic" w:cs="Calibri"/>
                <w:sz w:val="20"/>
                <w:szCs w:val="20"/>
                <w:lang w:val="de-DE"/>
              </w:rPr>
            </w:pPr>
          </w:p>
          <w:p w14:paraId="6B67C014" w14:textId="4FB8B7BE" w:rsidR="009A3DBC" w:rsidRPr="00240500" w:rsidRDefault="00240500" w:rsidP="00240500">
            <w:pPr>
              <w:pStyle w:val="para"/>
              <w:rPr>
                <w:rFonts w:ascii="Century Gothic" w:eastAsia="Gill Sans MT" w:hAnsi="Century Gothic" w:cs="Calibri"/>
                <w:color w:val="auto"/>
                <w:sz w:val="20"/>
                <w:szCs w:val="20"/>
                <w:lang w:val="de-DE"/>
              </w:rPr>
            </w:pPr>
            <w:r w:rsidRPr="00240500">
              <w:rPr>
                <w:rFonts w:ascii="Century Gothic" w:eastAsia="Gill Sans MT" w:hAnsi="Century Gothic" w:cs="Calibri"/>
                <w:color w:val="auto"/>
                <w:sz w:val="20"/>
                <w:szCs w:val="20"/>
                <w:lang w:val="de-DE"/>
              </w:rPr>
              <w:t>Prosedur harus bisa dioperasikan setiap saat.</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9A3DBC" w:rsidRPr="003E4DBD" w:rsidRDefault="009A3DBC" w:rsidP="009A3DBC">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9A3DBC" w:rsidRPr="003E4DBD" w:rsidRDefault="009A3DBC" w:rsidP="009A3DBC">
            <w:pPr>
              <w:pStyle w:val="para"/>
              <w:rPr>
                <w:rFonts w:ascii="Century Gothic" w:hAnsi="Century Gothic" w:cs="Calibri"/>
                <w:b/>
                <w:sz w:val="20"/>
                <w:szCs w:val="20"/>
                <w:lang w:val="fr-FR"/>
              </w:rPr>
            </w:pPr>
          </w:p>
        </w:tc>
      </w:tr>
      <w:tr w:rsidR="00240500" w:rsidRPr="005E0E3E" w14:paraId="4BA654C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240500" w:rsidRPr="008A405F" w:rsidRDefault="00240500" w:rsidP="00240500">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tcBorders>
              <w:top w:val="single" w:sz="4" w:space="0" w:color="auto"/>
              <w:left w:val="single" w:sz="4" w:space="0" w:color="auto"/>
              <w:bottom w:val="single" w:sz="4" w:space="0" w:color="auto"/>
              <w:right w:val="single" w:sz="4" w:space="0" w:color="auto"/>
            </w:tcBorders>
          </w:tcPr>
          <w:p w14:paraId="1CB85CE5" w14:textId="7F45299B" w:rsidR="00240500" w:rsidRPr="00A16D9A" w:rsidRDefault="00240500" w:rsidP="00240500">
            <w:pPr>
              <w:pStyle w:val="para"/>
              <w:rPr>
                <w:rFonts w:ascii="Century Gothic" w:hAnsi="Century Gothic" w:cs="Calibri"/>
                <w:color w:val="auto"/>
                <w:sz w:val="20"/>
                <w:szCs w:val="20"/>
              </w:rPr>
            </w:pPr>
            <w:r w:rsidRPr="00A16D9A">
              <w:rPr>
                <w:rFonts w:ascii="Century Gothic" w:hAnsi="Century Gothic"/>
                <w:color w:val="auto"/>
                <w:sz w:val="20"/>
                <w:szCs w:val="20"/>
              </w:rPr>
              <w:t xml:space="preserve">Prosedur manajemen insiden (termasuk prosedur untuk penarikan dan penarikan produk) harus diuji, setidaknya setiap tahun, dengan cara yang memastikan operasi yang efektif. Hasil pengujian harus disimpan dan harus mencakup pengaturan waktu dari aktivitas- aktivitas utama. Hasil dari pengujian dan setiap penarikan aktual harus digunakan untuk meninjau </w:t>
            </w:r>
            <w:r w:rsidRPr="00A16D9A">
              <w:rPr>
                <w:rFonts w:ascii="Century Gothic" w:hAnsi="Century Gothic"/>
                <w:color w:val="auto"/>
                <w:sz w:val="20"/>
                <w:szCs w:val="20"/>
              </w:rPr>
              <w:lastRenderedPageBreak/>
              <w:t>prosedur dan menerapkan perbaikan seperlunya.</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240500" w:rsidRPr="005E0E3E" w:rsidRDefault="00240500" w:rsidP="0024050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1B5A20F0" w:rsidR="00240500" w:rsidRPr="005E0E3E" w:rsidRDefault="00240500" w:rsidP="00240500">
            <w:pPr>
              <w:pStyle w:val="TableParagraph"/>
              <w:spacing w:line="249" w:lineRule="auto"/>
              <w:rPr>
                <w:rFonts w:ascii="Century Gothic" w:eastAsiaTheme="minorHAnsi" w:hAnsi="Century Gothic" w:cstheme="minorBidi"/>
                <w:color w:val="000000"/>
                <w:sz w:val="20"/>
                <w:szCs w:val="20"/>
                <w:lang w:val="en-GB"/>
              </w:rPr>
            </w:pPr>
          </w:p>
        </w:tc>
      </w:tr>
      <w:tr w:rsidR="00240500" w:rsidRPr="005E0E3E"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2A8A659" w14:textId="4DA6450A" w:rsidR="00240500" w:rsidRPr="00A16D9A" w:rsidRDefault="00240500" w:rsidP="00240500">
            <w:pPr>
              <w:pStyle w:val="para"/>
              <w:rPr>
                <w:rFonts w:ascii="Century Gothic" w:hAnsi="Century Gothic" w:cs="Calibri"/>
                <w:b/>
                <w:color w:val="auto"/>
                <w:sz w:val="20"/>
                <w:szCs w:val="20"/>
              </w:rPr>
            </w:pPr>
          </w:p>
          <w:p w14:paraId="470E8213" w14:textId="3FFB318C" w:rsidR="00240500" w:rsidRPr="00A16D9A" w:rsidRDefault="00240500" w:rsidP="00240500">
            <w:pPr>
              <w:pStyle w:val="para"/>
              <w:rPr>
                <w:rFonts w:ascii="Century Gothic" w:hAnsi="Century Gothic" w:cs="Calibri"/>
                <w:b/>
                <w:color w:val="auto"/>
                <w:sz w:val="20"/>
                <w:szCs w:val="20"/>
              </w:rPr>
            </w:pPr>
            <w:r w:rsidRPr="00A16D9A">
              <w:rPr>
                <w:rFonts w:ascii="Century Gothic" w:hAnsi="Century Gothic" w:cs="Calibri"/>
                <w:b/>
                <w:color w:val="auto"/>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ACFDD94" w14:textId="77777777" w:rsidR="005E0E3E" w:rsidRPr="00A16D9A" w:rsidRDefault="005E0E3E" w:rsidP="005E0E3E">
            <w:pPr>
              <w:pStyle w:val="TableParagraph"/>
              <w:spacing w:line="249" w:lineRule="auto"/>
              <w:ind w:right="158"/>
              <w:jc w:val="both"/>
              <w:rPr>
                <w:rFonts w:ascii="Century Gothic" w:eastAsiaTheme="minorHAnsi" w:hAnsi="Century Gothic" w:cstheme="minorBidi"/>
                <w:sz w:val="20"/>
                <w:szCs w:val="20"/>
                <w:lang w:val="en-GB"/>
              </w:rPr>
            </w:pPr>
            <w:r w:rsidRPr="00A16D9A">
              <w:rPr>
                <w:rFonts w:ascii="Century Gothic" w:eastAsiaTheme="minorHAnsi" w:hAnsi="Century Gothic" w:cstheme="minorBidi"/>
                <w:sz w:val="20"/>
                <w:szCs w:val="20"/>
                <w:lang w:val="en-GB"/>
              </w:rPr>
              <w:t>Jika terjadi penarikan produk, ketaksesuaian keamanan pangan berdasarkan peraturan (mis. pemberitahuan penegakan peraturan), maka lembaga sertifikasi yang menerbitkan sertifikat saat ini untuk lokasi yang bertentangan dengan akan program START! diberitahukan dalam 3 hari kerja.</w:t>
            </w:r>
          </w:p>
          <w:p w14:paraId="2F5F2654" w14:textId="77777777" w:rsidR="005E0E3E" w:rsidRPr="00A16D9A" w:rsidRDefault="005E0E3E" w:rsidP="005E0E3E">
            <w:pPr>
              <w:pStyle w:val="TableParagraph"/>
              <w:spacing w:line="249" w:lineRule="auto"/>
              <w:ind w:right="158"/>
              <w:jc w:val="both"/>
              <w:rPr>
                <w:rFonts w:ascii="Century Gothic" w:eastAsiaTheme="minorHAnsi" w:hAnsi="Century Gothic" w:cstheme="minorBidi"/>
                <w:sz w:val="20"/>
                <w:szCs w:val="20"/>
                <w:lang w:val="en-GB"/>
              </w:rPr>
            </w:pPr>
          </w:p>
          <w:p w14:paraId="12A0E673" w14:textId="53744A9C" w:rsidR="00240500" w:rsidRPr="00A16D9A" w:rsidRDefault="005E0E3E" w:rsidP="005E0E3E">
            <w:pPr>
              <w:pStyle w:val="TableParagraph"/>
              <w:spacing w:line="249" w:lineRule="auto"/>
              <w:ind w:right="158"/>
              <w:jc w:val="both"/>
              <w:rPr>
                <w:rFonts w:ascii="Century Gothic" w:eastAsiaTheme="minorHAnsi" w:hAnsi="Century Gothic" w:cstheme="minorBidi"/>
                <w:sz w:val="20"/>
                <w:szCs w:val="20"/>
                <w:lang w:val="en-GB"/>
              </w:rPr>
            </w:pPr>
            <w:r w:rsidRPr="00A16D9A">
              <w:rPr>
                <w:rFonts w:ascii="Century Gothic" w:eastAsiaTheme="minorHAnsi" w:hAnsi="Century Gothic" w:cstheme="minorBidi"/>
                <w:sz w:val="20"/>
                <w:szCs w:val="20"/>
                <w:lang w:val="en-GB"/>
              </w:rPr>
              <w:t>Perusahaan kemudian harus memberikan informasi yang cukup untuk memungkinkan lembaga sertifikasi menilai dampak insiden tersebut terhadap validitas sertifikat yang sedang berjalan dalam 21 hari kalender. Minimal, hal ini harus mencakup tindakan korektif, analisis akar masalah, dan rencana tindakan pencegahan.</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240500" w:rsidRPr="005E0E3E" w:rsidRDefault="00240500" w:rsidP="00240500">
            <w:pPr>
              <w:pStyle w:val="para"/>
              <w:rPr>
                <w:rFonts w:ascii="Century Gothic" w:hAnsi="Century Gothic" w:cs="Calibri"/>
                <w:b/>
                <w:sz w:val="20"/>
                <w:szCs w:val="20"/>
                <w:lang w:val="en-US"/>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240500" w:rsidRPr="005E0E3E" w:rsidRDefault="00240500" w:rsidP="00240500">
            <w:pPr>
              <w:pStyle w:val="para"/>
              <w:rPr>
                <w:rFonts w:ascii="Century Gothic" w:hAnsi="Century Gothic" w:cs="Calibri"/>
                <w:b/>
                <w:sz w:val="20"/>
                <w:szCs w:val="20"/>
                <w:lang w:val="en-US"/>
              </w:rPr>
            </w:pPr>
          </w:p>
        </w:tc>
      </w:tr>
    </w:tbl>
    <w:p w14:paraId="45D2E81E" w14:textId="77777777" w:rsidR="007631F2" w:rsidRPr="005E0E3E" w:rsidRDefault="007631F2" w:rsidP="009337CC">
      <w:pPr>
        <w:rPr>
          <w:rFonts w:ascii="Century Gothic" w:hAnsi="Century Gothic" w:cstheme="minorHAnsi"/>
          <w:sz w:val="20"/>
          <w:szCs w:val="20"/>
          <w:lang w:val="en-US"/>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5E0E3E" w14:paraId="5280CF30" w14:textId="77777777" w:rsidTr="001A4695">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36360C40" w14:textId="65249076" w:rsidR="00BD0528" w:rsidRPr="009D6F72" w:rsidRDefault="005E0E3E" w:rsidP="00C72EAE">
            <w:pPr>
              <w:spacing w:before="120" w:after="120"/>
              <w:rPr>
                <w:rFonts w:ascii="Century Gothic" w:hAnsi="Century Gothic" w:cs="Calibri"/>
                <w:b/>
                <w:color w:val="FFFFFF" w:themeColor="background1"/>
                <w:sz w:val="20"/>
                <w:szCs w:val="20"/>
                <w:lang w:val="fr-FR"/>
              </w:rPr>
            </w:pPr>
            <w:r w:rsidRPr="005E0E3E">
              <w:rPr>
                <w:rFonts w:ascii="Century Gothic" w:hAnsi="Century Gothic" w:cs="Calibri"/>
                <w:b/>
                <w:color w:val="FFFFFF" w:themeColor="background1"/>
                <w:sz w:val="20"/>
                <w:szCs w:val="20"/>
                <w:lang w:val="fr-FR"/>
              </w:rPr>
              <w:t>Standar situs</w:t>
            </w:r>
          </w:p>
        </w:tc>
      </w:tr>
      <w:tr w:rsidR="00BD0528" w:rsidRPr="000B241B" w14:paraId="0D38FABB" w14:textId="77777777" w:rsidTr="001A4695">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3B3C23DF" w14:textId="1FCFA577" w:rsidR="00BD0528" w:rsidRPr="005E0E3E" w:rsidRDefault="005E0E3E" w:rsidP="00C72EAE">
            <w:pPr>
              <w:spacing w:before="120" w:after="120"/>
              <w:rPr>
                <w:rFonts w:ascii="Century Gothic" w:hAnsi="Century Gothic" w:cs="Calibri"/>
                <w:color w:val="FFFFFF" w:themeColor="background1"/>
                <w:sz w:val="20"/>
                <w:szCs w:val="20"/>
                <w:lang w:val="nl-NL"/>
              </w:rPr>
            </w:pPr>
            <w:r w:rsidRPr="005E0E3E">
              <w:rPr>
                <w:rFonts w:ascii="Century Gothic" w:hAnsi="Century Gothic" w:cs="Calibri"/>
                <w:color w:val="FFFFFF" w:themeColor="background1"/>
                <w:sz w:val="20"/>
                <w:szCs w:val="20"/>
                <w:lang w:val="nl-NL"/>
              </w:rPr>
              <w:t>Standar eksternal dan keamanan situs</w:t>
            </w:r>
          </w:p>
        </w:tc>
      </w:tr>
      <w:tr w:rsidR="007E016D" w:rsidRPr="00887FD3" w14:paraId="615A78ED" w14:textId="77777777" w:rsidTr="001A4695">
        <w:tc>
          <w:tcPr>
            <w:tcW w:w="1637" w:type="dxa"/>
            <w:gridSpan w:val="2"/>
            <w:shd w:val="clear" w:color="auto" w:fill="D9D9D9" w:themeFill="background1" w:themeFillShade="D9"/>
          </w:tcPr>
          <w:p w14:paraId="4E020337" w14:textId="3EB06D40"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Pr>
          <w:p w14:paraId="3E422A19" w14:textId="10D9BE9A"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Pr>
          <w:p w14:paraId="0B55E81D" w14:textId="072CDF87"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Pr>
          <w:p w14:paraId="79B64AA4" w14:textId="7DB68812"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1A4695" w:rsidRPr="005E0E3E" w14:paraId="598EB05A" w14:textId="77777777" w:rsidTr="001A4695">
        <w:tc>
          <w:tcPr>
            <w:tcW w:w="1637" w:type="dxa"/>
            <w:gridSpan w:val="2"/>
            <w:shd w:val="clear" w:color="auto" w:fill="D9D9D9" w:themeFill="background1" w:themeFillShade="D9"/>
          </w:tcPr>
          <w:p w14:paraId="740662F4" w14:textId="43DAEBDD" w:rsidR="001A4695" w:rsidRPr="00887FD3" w:rsidRDefault="001A4695" w:rsidP="001A4695">
            <w:pPr>
              <w:spacing w:before="120" w:after="120"/>
              <w:rPr>
                <w:rFonts w:ascii="Century Gothic" w:hAnsi="Century Gothic" w:cs="Calibri"/>
                <w:b/>
                <w:sz w:val="20"/>
                <w:szCs w:val="20"/>
              </w:rPr>
            </w:pPr>
          </w:p>
        </w:tc>
        <w:tc>
          <w:tcPr>
            <w:tcW w:w="3654" w:type="dxa"/>
          </w:tcPr>
          <w:p w14:paraId="6E6C79EC" w14:textId="44517149" w:rsidR="005E0E3E" w:rsidRPr="005E0E3E" w:rsidRDefault="005E0E3E" w:rsidP="005E0E3E">
            <w:pPr>
              <w:pStyle w:val="BodyText"/>
              <w:spacing w:before="82" w:line="247" w:lineRule="auto"/>
              <w:ind w:right="131"/>
              <w:rPr>
                <w:rFonts w:ascii="Century Gothic" w:hAnsi="Century Gothic" w:cs="Calibri"/>
                <w:lang w:val="en-GB"/>
              </w:rPr>
            </w:pPr>
            <w:r w:rsidRPr="005E0E3E">
              <w:rPr>
                <w:rFonts w:ascii="Century Gothic" w:hAnsi="Century Gothic" w:cs="Calibri"/>
                <w:lang w:val="en-GB"/>
              </w:rPr>
              <w:t>Lokasi produksi harus memiliki ukuran, lokasi, dan konstruksi yang sesuai, serta dipelihara untuk mengurangi risiko kontaminasi dan memfasilitasi produksi produk jadi yang aman dan legal.</w:t>
            </w:r>
          </w:p>
          <w:p w14:paraId="340F26A6" w14:textId="528E3A5C" w:rsidR="001A4695" w:rsidRPr="005E0E3E" w:rsidRDefault="001A4695" w:rsidP="009D6F72">
            <w:pPr>
              <w:rPr>
                <w:rFonts w:ascii="Century Gothic" w:eastAsia="Gill Sans MT" w:hAnsi="Century Gothic" w:cs="Calibri"/>
                <w:sz w:val="20"/>
                <w:szCs w:val="20"/>
              </w:rPr>
            </w:pPr>
          </w:p>
        </w:tc>
        <w:tc>
          <w:tcPr>
            <w:tcW w:w="1276" w:type="dxa"/>
          </w:tcPr>
          <w:p w14:paraId="444A7975" w14:textId="77777777" w:rsidR="001A4695" w:rsidRPr="005E0E3E" w:rsidRDefault="001A4695" w:rsidP="001A4695">
            <w:pPr>
              <w:spacing w:before="120" w:after="120"/>
              <w:rPr>
                <w:rFonts w:ascii="Century Gothic" w:hAnsi="Century Gothic" w:cs="Calibri"/>
                <w:b/>
                <w:sz w:val="20"/>
                <w:szCs w:val="20"/>
              </w:rPr>
            </w:pPr>
          </w:p>
        </w:tc>
        <w:tc>
          <w:tcPr>
            <w:tcW w:w="3356" w:type="dxa"/>
          </w:tcPr>
          <w:p w14:paraId="78225E75" w14:textId="77777777" w:rsidR="001A4695" w:rsidRPr="005E0E3E" w:rsidRDefault="001A4695" w:rsidP="001A4695">
            <w:pPr>
              <w:spacing w:before="120" w:after="120"/>
              <w:rPr>
                <w:rFonts w:ascii="Century Gothic" w:hAnsi="Century Gothic" w:cs="Calibri"/>
                <w:b/>
                <w:sz w:val="20"/>
                <w:szCs w:val="20"/>
              </w:rPr>
            </w:pPr>
          </w:p>
        </w:tc>
      </w:tr>
      <w:bookmarkEnd w:id="1"/>
      <w:tr w:rsidR="00BA5EB5" w:rsidRPr="005E0E3E" w14:paraId="29F49079"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tcBorders>
              <w:top w:val="single" w:sz="4" w:space="0" w:color="auto"/>
              <w:left w:val="single" w:sz="4" w:space="0" w:color="auto"/>
              <w:bottom w:val="single" w:sz="4" w:space="0" w:color="auto"/>
              <w:right w:val="single" w:sz="4" w:space="0" w:color="auto"/>
            </w:tcBorders>
          </w:tcPr>
          <w:p w14:paraId="6E97EE2E" w14:textId="3EEFA896" w:rsidR="00F43024" w:rsidRPr="00EF0A46" w:rsidRDefault="005E0E3E" w:rsidP="00F43024">
            <w:pPr>
              <w:pStyle w:val="para"/>
              <w:rPr>
                <w:rFonts w:ascii="Century Gothic" w:eastAsia="Gill Sans MT" w:hAnsi="Century Gothic" w:cs="Calibri"/>
                <w:color w:val="auto"/>
                <w:sz w:val="20"/>
                <w:szCs w:val="20"/>
              </w:rPr>
            </w:pPr>
            <w:r w:rsidRPr="00EF0A46">
              <w:rPr>
                <w:rFonts w:ascii="Century Gothic" w:eastAsia="Gill Sans MT" w:hAnsi="Century Gothic" w:cs="Calibri"/>
                <w:color w:val="auto"/>
                <w:sz w:val="20"/>
                <w:szCs w:val="20"/>
              </w:rPr>
              <w:t xml:space="preserve">Pertimbangan harus diberikan pada aktivitas lokal dan lingkungan lokasi, yang mungkin berdampak buruk pada integritas produk jadi, dan langkah-langkah harus diambil untuk mencegah kontaminasi. Jika tindakan telah dilakukan untuk melindungi lokasi (dari potensi kontaminan, banjir, dll.), tindakan tersebut harus </w:t>
            </w:r>
            <w:r w:rsidRPr="00EF0A46">
              <w:rPr>
                <w:rFonts w:ascii="Century Gothic" w:eastAsia="Gill Sans MT" w:hAnsi="Century Gothic" w:cs="Calibri"/>
                <w:color w:val="auto"/>
                <w:sz w:val="20"/>
                <w:szCs w:val="20"/>
              </w:rPr>
              <w:lastRenderedPageBreak/>
              <w:t>ditinjau sebagai tanggapan terhadap perubahan apa pun.</w:t>
            </w:r>
          </w:p>
        </w:tc>
        <w:tc>
          <w:tcPr>
            <w:tcW w:w="1276" w:type="dxa"/>
          </w:tcPr>
          <w:p w14:paraId="55995AEA" w14:textId="77777777" w:rsidR="00F43024" w:rsidRPr="005E0E3E" w:rsidRDefault="00F43024" w:rsidP="00F43024">
            <w:pPr>
              <w:spacing w:before="120" w:after="120"/>
              <w:rPr>
                <w:rFonts w:ascii="Century Gothic" w:hAnsi="Century Gothic" w:cstheme="minorHAnsi"/>
                <w:sz w:val="20"/>
                <w:szCs w:val="20"/>
              </w:rPr>
            </w:pPr>
          </w:p>
        </w:tc>
        <w:tc>
          <w:tcPr>
            <w:tcW w:w="3356" w:type="dxa"/>
          </w:tcPr>
          <w:p w14:paraId="774194C0" w14:textId="77777777" w:rsidR="00F43024" w:rsidRPr="005E0E3E" w:rsidRDefault="00F43024" w:rsidP="00F43024">
            <w:pPr>
              <w:spacing w:before="120" w:after="120"/>
              <w:rPr>
                <w:rFonts w:ascii="Century Gothic" w:hAnsi="Century Gothic" w:cstheme="minorHAnsi"/>
                <w:sz w:val="20"/>
                <w:szCs w:val="20"/>
              </w:rPr>
            </w:pPr>
          </w:p>
        </w:tc>
      </w:tr>
      <w:tr w:rsidR="00BA5EB5" w:rsidRPr="005E0E3E" w14:paraId="29EC275E"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AABCC6A" w14:textId="5614F286" w:rsidR="00D623C9" w:rsidRPr="005E0E3E" w:rsidRDefault="00D623C9" w:rsidP="00EF4EE1">
            <w:pPr>
              <w:pStyle w:val="para"/>
              <w:rPr>
                <w:rFonts w:ascii="Century Gothic" w:hAnsi="Century Gothic" w:cs="Calibri"/>
                <w:b/>
                <w:color w:val="auto"/>
                <w:sz w:val="20"/>
                <w:szCs w:val="20"/>
              </w:rPr>
            </w:pPr>
          </w:p>
          <w:p w14:paraId="26573C36" w14:textId="5E981007" w:rsidR="00EF4EE1" w:rsidRPr="00D623C9" w:rsidRDefault="00EF4EE1" w:rsidP="00EF4EE1">
            <w:pPr>
              <w:pStyle w:val="para"/>
              <w:rPr>
                <w:rFonts w:ascii="Century Gothic" w:hAnsi="Century Gothic" w:cs="Calibri"/>
                <w:b/>
                <w:color w:val="auto"/>
                <w:sz w:val="20"/>
                <w:szCs w:val="20"/>
              </w:rPr>
            </w:pPr>
            <w:r w:rsidRPr="00D623C9">
              <w:rPr>
                <w:rFonts w:ascii="Century Gothic" w:hAnsi="Century Gothic" w:cs="Calibri"/>
                <w:b/>
                <w:color w:val="auto"/>
                <w:sz w:val="20"/>
                <w:szCs w:val="20"/>
              </w:rPr>
              <w:t>4.1.2</w:t>
            </w:r>
          </w:p>
        </w:tc>
        <w:tc>
          <w:tcPr>
            <w:tcW w:w="3654" w:type="dxa"/>
            <w:tcBorders>
              <w:top w:val="single" w:sz="4" w:space="0" w:color="auto"/>
              <w:left w:val="single" w:sz="4" w:space="0" w:color="auto"/>
              <w:bottom w:val="single" w:sz="4" w:space="0" w:color="auto"/>
              <w:right w:val="single" w:sz="4" w:space="0" w:color="auto"/>
            </w:tcBorders>
          </w:tcPr>
          <w:p w14:paraId="7BADBDAD" w14:textId="3800A25F" w:rsidR="00EF4EE1" w:rsidRPr="005E0E3E" w:rsidRDefault="005E0E3E" w:rsidP="00EF4EE1">
            <w:pPr>
              <w:pStyle w:val="para"/>
              <w:rPr>
                <w:rFonts w:ascii="Century Gothic" w:hAnsi="Century Gothic"/>
                <w:color w:val="auto"/>
                <w:sz w:val="20"/>
                <w:szCs w:val="20"/>
              </w:rPr>
            </w:pPr>
            <w:r w:rsidRPr="005E0E3E">
              <w:rPr>
                <w:rFonts w:ascii="Century Gothic" w:hAnsi="Century Gothic"/>
                <w:color w:val="auto"/>
                <w:sz w:val="20"/>
                <w:szCs w:val="20"/>
              </w:rPr>
              <w:t>Area luar harus dipelihara dengan baik. Jika area berumput atau ditanami terletak di dekat bangunan, area tersebut harus dirawat secara teratur dan dipelihara dengan baik. Rute lalu lintas eksternal yang berada di bawah kendali lokasi harus diberi permukaan yang sesuai dan dipelihara dalam kondisi baik untuk mengurangi risiko kontaminasi produk.</w:t>
            </w:r>
          </w:p>
        </w:tc>
        <w:tc>
          <w:tcPr>
            <w:tcW w:w="1276" w:type="dxa"/>
          </w:tcPr>
          <w:p w14:paraId="5352A2C9" w14:textId="77777777" w:rsidR="00EF4EE1" w:rsidRPr="005E0E3E" w:rsidRDefault="00EF4EE1" w:rsidP="00EF4EE1">
            <w:pPr>
              <w:spacing w:before="120" w:after="120"/>
              <w:rPr>
                <w:rFonts w:ascii="Century Gothic" w:hAnsi="Century Gothic" w:cstheme="minorHAnsi"/>
                <w:sz w:val="20"/>
                <w:szCs w:val="20"/>
              </w:rPr>
            </w:pPr>
          </w:p>
        </w:tc>
        <w:tc>
          <w:tcPr>
            <w:tcW w:w="3356" w:type="dxa"/>
          </w:tcPr>
          <w:p w14:paraId="243BEC7C" w14:textId="77777777" w:rsidR="00EF4EE1" w:rsidRPr="005E0E3E" w:rsidRDefault="00EF4EE1" w:rsidP="00EF4EE1">
            <w:pPr>
              <w:spacing w:before="120" w:after="120"/>
              <w:rPr>
                <w:rFonts w:ascii="Century Gothic" w:hAnsi="Century Gothic" w:cstheme="minorHAnsi"/>
                <w:sz w:val="20"/>
                <w:szCs w:val="20"/>
              </w:rPr>
            </w:pPr>
          </w:p>
        </w:tc>
      </w:tr>
      <w:tr w:rsidR="009D6F72" w:rsidRPr="00EF0A46" w14:paraId="1B02148F"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497061E" w14:textId="080D0577" w:rsidR="009D6F72" w:rsidRPr="00A16D9A" w:rsidRDefault="009D6F72" w:rsidP="009D6F72">
            <w:pPr>
              <w:pStyle w:val="para"/>
              <w:rPr>
                <w:rFonts w:ascii="Century Gothic" w:hAnsi="Century Gothic" w:cs="Calibri"/>
                <w:b/>
                <w:color w:val="auto"/>
                <w:sz w:val="20"/>
                <w:szCs w:val="20"/>
              </w:rPr>
            </w:pPr>
          </w:p>
          <w:p w14:paraId="63AEFE37" w14:textId="36DFD910" w:rsidR="009D6F72" w:rsidRPr="00A16D9A" w:rsidRDefault="009D6F72" w:rsidP="009D6F72">
            <w:pPr>
              <w:pStyle w:val="para"/>
              <w:rPr>
                <w:rFonts w:ascii="Century Gothic" w:hAnsi="Century Gothic" w:cs="Calibri"/>
                <w:b/>
                <w:color w:val="auto"/>
                <w:sz w:val="20"/>
                <w:szCs w:val="20"/>
              </w:rPr>
            </w:pPr>
            <w:r w:rsidRPr="00A16D9A">
              <w:rPr>
                <w:rFonts w:ascii="Century Gothic" w:hAnsi="Century Gothic" w:cs="Calibri"/>
                <w:b/>
                <w:color w:val="auto"/>
                <w:sz w:val="20"/>
                <w:szCs w:val="20"/>
              </w:rPr>
              <w:t>4.1.3</w:t>
            </w:r>
          </w:p>
        </w:tc>
        <w:tc>
          <w:tcPr>
            <w:tcW w:w="3654" w:type="dxa"/>
            <w:tcBorders>
              <w:top w:val="single" w:sz="4" w:space="0" w:color="auto"/>
              <w:left w:val="single" w:sz="4" w:space="0" w:color="auto"/>
              <w:bottom w:val="single" w:sz="4" w:space="0" w:color="auto"/>
              <w:right w:val="single" w:sz="4" w:space="0" w:color="auto"/>
            </w:tcBorders>
          </w:tcPr>
          <w:p w14:paraId="4B5B5F3E" w14:textId="7A0902D2" w:rsidR="009D6F72" w:rsidRPr="00A16D9A" w:rsidRDefault="00EF0A46" w:rsidP="009D6F72">
            <w:pPr>
              <w:pStyle w:val="para"/>
              <w:rPr>
                <w:rFonts w:ascii="Century Gothic" w:hAnsi="Century Gothic"/>
                <w:color w:val="auto"/>
                <w:sz w:val="20"/>
                <w:szCs w:val="20"/>
              </w:rPr>
            </w:pPr>
            <w:r w:rsidRPr="00A16D9A">
              <w:rPr>
                <w:rFonts w:ascii="Century Gothic" w:hAnsi="Century Gothic"/>
                <w:color w:val="auto"/>
                <w:sz w:val="20"/>
                <w:szCs w:val="20"/>
              </w:rPr>
              <w:t>Bangunan harus dijaga untuk meminimalkan potensi kontaminasi produk (mis. menghilangkan tempat bertengger burung, menutup celah di sekitar pipa untuk mencegah masuknya hama, masuknya air, dan kontaminan lainnya).</w:t>
            </w:r>
          </w:p>
        </w:tc>
        <w:tc>
          <w:tcPr>
            <w:tcW w:w="1276" w:type="dxa"/>
          </w:tcPr>
          <w:p w14:paraId="0B61B082" w14:textId="77777777" w:rsidR="009D6F72" w:rsidRPr="00EF0A46" w:rsidRDefault="009D6F72" w:rsidP="009D6F72">
            <w:pPr>
              <w:spacing w:before="120" w:after="120"/>
              <w:rPr>
                <w:rFonts w:ascii="Century Gothic" w:hAnsi="Century Gothic" w:cstheme="minorHAnsi"/>
                <w:sz w:val="20"/>
                <w:szCs w:val="20"/>
              </w:rPr>
            </w:pPr>
          </w:p>
        </w:tc>
        <w:tc>
          <w:tcPr>
            <w:tcW w:w="3356" w:type="dxa"/>
          </w:tcPr>
          <w:p w14:paraId="3DBD1CAE" w14:textId="2E9EDBDD" w:rsidR="009D6F72" w:rsidRPr="00EF0A46" w:rsidRDefault="009D6F72" w:rsidP="009D6F72">
            <w:pPr>
              <w:spacing w:before="120" w:after="120"/>
              <w:rPr>
                <w:rFonts w:ascii="Century Gothic" w:hAnsi="Century Gothic" w:cstheme="minorHAnsi"/>
                <w:sz w:val="20"/>
                <w:szCs w:val="20"/>
              </w:rPr>
            </w:pPr>
          </w:p>
        </w:tc>
      </w:tr>
      <w:tr w:rsidR="00C358FF" w:rsidRPr="000B241B" w14:paraId="44902E68" w14:textId="77777777" w:rsidTr="000826D3">
        <w:tc>
          <w:tcPr>
            <w:tcW w:w="944" w:type="dxa"/>
            <w:tcBorders>
              <w:top w:val="single" w:sz="4" w:space="0" w:color="auto"/>
              <w:left w:val="single" w:sz="4" w:space="0" w:color="auto"/>
              <w:bottom w:val="single" w:sz="4" w:space="0" w:color="auto"/>
              <w:right w:val="single" w:sz="4" w:space="0" w:color="auto"/>
            </w:tcBorders>
            <w:shd w:val="clear" w:color="auto" w:fill="D6E9B2"/>
          </w:tcPr>
          <w:p w14:paraId="68CAED71" w14:textId="51DF3C6E" w:rsidR="00D623C9" w:rsidRPr="00A16D9A" w:rsidRDefault="00D623C9" w:rsidP="00C358FF">
            <w:pPr>
              <w:pStyle w:val="para"/>
              <w:rPr>
                <w:rFonts w:ascii="Century Gothic" w:hAnsi="Century Gothic" w:cs="Calibri"/>
                <w:b/>
                <w:color w:val="auto"/>
                <w:sz w:val="20"/>
                <w:szCs w:val="20"/>
              </w:rPr>
            </w:pPr>
          </w:p>
          <w:p w14:paraId="7233E8B4" w14:textId="1233D04E" w:rsidR="00C358FF" w:rsidRPr="00A16D9A" w:rsidRDefault="00C358FF" w:rsidP="00C358FF">
            <w:pPr>
              <w:pStyle w:val="para"/>
              <w:rPr>
                <w:rFonts w:ascii="Century Gothic" w:hAnsi="Century Gothic" w:cs="Calibri"/>
                <w:b/>
                <w:color w:val="auto"/>
                <w:sz w:val="20"/>
                <w:szCs w:val="20"/>
              </w:rPr>
            </w:pPr>
            <w:r w:rsidRPr="00A16D9A">
              <w:rPr>
                <w:rFonts w:ascii="Century Gothic" w:hAnsi="Century Gothic" w:cs="Calibri"/>
                <w:b/>
                <w:color w:val="auto"/>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5303DD61" w14:textId="7BB1E1E4" w:rsidR="00C358FF" w:rsidRPr="00D623C9" w:rsidRDefault="00C358FF" w:rsidP="00C358FF">
            <w:pPr>
              <w:pStyle w:val="para"/>
              <w:rPr>
                <w:rFonts w:ascii="Century Gothic" w:hAnsi="Century Gothic" w:cs="Calibri"/>
                <w:b/>
                <w:color w:val="FF0000"/>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FA6DE86" w14:textId="77777777" w:rsidR="00EF0A46" w:rsidRPr="00A16D9A" w:rsidRDefault="00EF0A46" w:rsidP="00EF0A46">
            <w:pPr>
              <w:pStyle w:val="para"/>
              <w:rPr>
                <w:rFonts w:ascii="Century Gothic" w:hAnsi="Century Gothic"/>
                <w:color w:val="auto"/>
                <w:sz w:val="20"/>
                <w:szCs w:val="20"/>
              </w:rPr>
            </w:pPr>
            <w:r w:rsidRPr="00A16D9A">
              <w:rPr>
                <w:rFonts w:ascii="Century Gothic" w:hAnsi="Century Gothic"/>
                <w:color w:val="auto"/>
                <w:sz w:val="20"/>
                <w:szCs w:val="20"/>
              </w:rPr>
              <w:t>Kebijakan dan sistem harus tersedia untuk memastikan bahwa akses ke lokasi staf, kontraktor, dan pengunjung dikendalikan.</w:t>
            </w:r>
          </w:p>
          <w:p w14:paraId="2C3CB89D" w14:textId="77777777" w:rsidR="00EF0A46" w:rsidRPr="00A16D9A" w:rsidRDefault="00EF0A46" w:rsidP="00EF0A46">
            <w:pPr>
              <w:pStyle w:val="para"/>
              <w:rPr>
                <w:rFonts w:ascii="Century Gothic" w:hAnsi="Century Gothic"/>
                <w:color w:val="auto"/>
                <w:sz w:val="20"/>
                <w:szCs w:val="20"/>
                <w:lang w:val="it-IT"/>
              </w:rPr>
            </w:pPr>
            <w:r w:rsidRPr="00A16D9A">
              <w:rPr>
                <w:rFonts w:ascii="Century Gothic" w:hAnsi="Century Gothic"/>
                <w:color w:val="auto"/>
                <w:sz w:val="20"/>
                <w:szCs w:val="20"/>
                <w:lang w:val="it-IT"/>
              </w:rPr>
              <w:t>Harus ada sistem pencatatan pengunjung.</w:t>
            </w:r>
          </w:p>
          <w:p w14:paraId="46BCFEB2" w14:textId="77777777" w:rsidR="00EF0A46" w:rsidRPr="00A16D9A" w:rsidRDefault="00EF0A46" w:rsidP="00EF0A46">
            <w:pPr>
              <w:pStyle w:val="para"/>
              <w:rPr>
                <w:rFonts w:ascii="Century Gothic" w:hAnsi="Century Gothic"/>
                <w:color w:val="auto"/>
                <w:sz w:val="20"/>
                <w:szCs w:val="20"/>
                <w:lang w:val="it-IT"/>
              </w:rPr>
            </w:pPr>
            <w:r w:rsidRPr="00A16D9A">
              <w:rPr>
                <w:rFonts w:ascii="Century Gothic" w:hAnsi="Century Gothic"/>
                <w:color w:val="auto"/>
                <w:sz w:val="20"/>
                <w:szCs w:val="20"/>
                <w:lang w:val="it-IT"/>
              </w:rPr>
              <w:t>Kontraktor dan pengunjung, termasuk pengemudi, harus mengetahui prosedur akses ke lokasi.</w:t>
            </w:r>
          </w:p>
          <w:p w14:paraId="3CE38BB0" w14:textId="32B4375F" w:rsidR="00EF0A46" w:rsidRPr="00A16D9A" w:rsidRDefault="00EF0A46" w:rsidP="00EF0A46">
            <w:pPr>
              <w:pStyle w:val="para"/>
              <w:rPr>
                <w:rFonts w:ascii="Century Gothic" w:hAnsi="Century Gothic"/>
                <w:color w:val="auto"/>
                <w:sz w:val="20"/>
                <w:szCs w:val="20"/>
                <w:lang w:val="it-IT"/>
              </w:rPr>
            </w:pPr>
            <w:r w:rsidRPr="00A16D9A">
              <w:rPr>
                <w:rFonts w:ascii="Century Gothic" w:hAnsi="Century Gothic"/>
                <w:color w:val="auto"/>
                <w:sz w:val="20"/>
                <w:szCs w:val="20"/>
                <w:lang w:val="it-IT"/>
              </w:rPr>
              <w:t>Hanya personel yang berwenang yang boleh mengakses area produksi dan penyimpanan. Kontraktor yang bekerja di area pemrosesan atau penyimpanan produk harus bertanggung jawab atas orang yang ditunjuk.</w:t>
            </w:r>
          </w:p>
          <w:p w14:paraId="5650C028" w14:textId="0072C1B2" w:rsidR="00EF0A46" w:rsidRPr="00A16D9A" w:rsidRDefault="00EF0A46" w:rsidP="00EF0A46">
            <w:pPr>
              <w:pStyle w:val="para"/>
              <w:rPr>
                <w:rFonts w:ascii="Century Gothic" w:hAnsi="Century Gothic"/>
                <w:color w:val="auto"/>
                <w:sz w:val="20"/>
                <w:szCs w:val="20"/>
                <w:lang w:val="it-IT"/>
              </w:rPr>
            </w:pPr>
            <w:r w:rsidRPr="00A16D9A">
              <w:rPr>
                <w:rFonts w:ascii="Century Gothic" w:hAnsi="Century Gothic"/>
                <w:color w:val="auto"/>
                <w:sz w:val="20"/>
                <w:szCs w:val="20"/>
                <w:lang w:val="it-IT"/>
              </w:rPr>
              <w:t>Staf harus dilatih dalam prosedur keamanan lokasi.</w:t>
            </w:r>
          </w:p>
        </w:tc>
        <w:tc>
          <w:tcPr>
            <w:tcW w:w="1276" w:type="dxa"/>
          </w:tcPr>
          <w:p w14:paraId="72E8AA46" w14:textId="77777777" w:rsidR="00C358FF" w:rsidRPr="00EF0A46" w:rsidRDefault="00C358FF" w:rsidP="00C358FF">
            <w:pPr>
              <w:spacing w:before="120" w:after="120"/>
              <w:rPr>
                <w:rFonts w:ascii="Century Gothic" w:hAnsi="Century Gothic" w:cstheme="minorHAnsi"/>
                <w:sz w:val="20"/>
                <w:szCs w:val="20"/>
                <w:lang w:val="it-IT"/>
              </w:rPr>
            </w:pPr>
          </w:p>
        </w:tc>
        <w:tc>
          <w:tcPr>
            <w:tcW w:w="3356" w:type="dxa"/>
          </w:tcPr>
          <w:p w14:paraId="62D94746" w14:textId="77777777" w:rsidR="00C358FF" w:rsidRPr="00EF0A46" w:rsidRDefault="00C358FF" w:rsidP="00C358FF">
            <w:pPr>
              <w:spacing w:before="120" w:after="120"/>
              <w:rPr>
                <w:rFonts w:ascii="Century Gothic" w:hAnsi="Century Gothic" w:cstheme="minorHAnsi"/>
                <w:sz w:val="20"/>
                <w:szCs w:val="20"/>
                <w:lang w:val="it-IT"/>
              </w:rPr>
            </w:pPr>
          </w:p>
        </w:tc>
      </w:tr>
      <w:tr w:rsidR="00C358FF" w:rsidRPr="00CD6486" w14:paraId="7C9E14AF" w14:textId="77777777" w:rsidTr="001A4695">
        <w:tc>
          <w:tcPr>
            <w:tcW w:w="1637" w:type="dxa"/>
            <w:gridSpan w:val="2"/>
            <w:shd w:val="clear" w:color="auto" w:fill="92D050"/>
          </w:tcPr>
          <w:p w14:paraId="39DB6128" w14:textId="77777777" w:rsidR="00C358FF" w:rsidRPr="00A16D9A" w:rsidRDefault="00C358FF" w:rsidP="00C358FF">
            <w:pPr>
              <w:spacing w:before="120" w:after="120"/>
              <w:rPr>
                <w:rFonts w:ascii="Century Gothic" w:hAnsi="Century Gothic" w:cs="Calibri"/>
                <w:b/>
                <w:color w:val="FFFFFF" w:themeColor="background1"/>
                <w:sz w:val="20"/>
                <w:szCs w:val="20"/>
              </w:rPr>
            </w:pPr>
            <w:r w:rsidRPr="00A16D9A">
              <w:rPr>
                <w:rFonts w:ascii="Century Gothic" w:hAnsi="Century Gothic" w:cs="Calibri"/>
                <w:b/>
                <w:color w:val="FFFFFF" w:themeColor="background1"/>
                <w:sz w:val="20"/>
                <w:szCs w:val="20"/>
              </w:rPr>
              <w:t>4.2</w:t>
            </w:r>
          </w:p>
        </w:tc>
        <w:tc>
          <w:tcPr>
            <w:tcW w:w="8286" w:type="dxa"/>
            <w:gridSpan w:val="3"/>
            <w:shd w:val="clear" w:color="auto" w:fill="92D050"/>
          </w:tcPr>
          <w:p w14:paraId="302AFFA4" w14:textId="28F020A5" w:rsidR="00C358FF" w:rsidRPr="00A16D9A" w:rsidRDefault="00EF0A46" w:rsidP="00C358FF">
            <w:pPr>
              <w:spacing w:before="120" w:after="120"/>
              <w:rPr>
                <w:rFonts w:ascii="Century Gothic" w:hAnsi="Century Gothic" w:cs="Calibri"/>
                <w:color w:val="FFFFFF" w:themeColor="background1"/>
                <w:sz w:val="20"/>
                <w:szCs w:val="20"/>
                <w:lang w:val="fr-FR"/>
              </w:rPr>
            </w:pPr>
            <w:r w:rsidRPr="00A16D9A">
              <w:rPr>
                <w:rFonts w:ascii="Century Gothic" w:hAnsi="Century Gothic" w:cs="Calibri"/>
                <w:color w:val="FFFFFF" w:themeColor="background1"/>
                <w:sz w:val="20"/>
                <w:szCs w:val="20"/>
                <w:lang w:val="fr-FR"/>
              </w:rPr>
              <w:t>Pertahanan pangan</w:t>
            </w:r>
          </w:p>
        </w:tc>
      </w:tr>
      <w:tr w:rsidR="007E016D" w:rsidRPr="00887FD3" w14:paraId="3D444A80" w14:textId="77777777" w:rsidTr="001A4695">
        <w:tc>
          <w:tcPr>
            <w:tcW w:w="1637" w:type="dxa"/>
            <w:gridSpan w:val="2"/>
            <w:shd w:val="clear" w:color="auto" w:fill="D9D9D9" w:themeFill="background1" w:themeFillShade="D9"/>
          </w:tcPr>
          <w:p w14:paraId="28F120FA" w14:textId="5E138AC3"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lastRenderedPageBreak/>
              <w:t>Klausul</w:t>
            </w:r>
          </w:p>
        </w:tc>
        <w:tc>
          <w:tcPr>
            <w:tcW w:w="3654" w:type="dxa"/>
          </w:tcPr>
          <w:p w14:paraId="458AF1EF" w14:textId="7A1254D6" w:rsidR="007E016D" w:rsidRPr="00887FD3" w:rsidRDefault="007E016D" w:rsidP="007E016D">
            <w:pPr>
              <w:spacing w:before="120" w:after="120"/>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276" w:type="dxa"/>
          </w:tcPr>
          <w:p w14:paraId="7E7032DD" w14:textId="33AFC26E"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Pr>
          <w:p w14:paraId="315C4EB5" w14:textId="613E0496"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1A4695" w:rsidRPr="00EF0A46" w14:paraId="5C180621" w14:textId="77777777" w:rsidTr="001A4695">
        <w:tc>
          <w:tcPr>
            <w:tcW w:w="1637" w:type="dxa"/>
            <w:gridSpan w:val="2"/>
            <w:shd w:val="clear" w:color="auto" w:fill="D9D9D9" w:themeFill="background1" w:themeFillShade="D9"/>
          </w:tcPr>
          <w:p w14:paraId="194A8F56" w14:textId="64EDAFC3" w:rsidR="001A4695" w:rsidRPr="00887FD3" w:rsidRDefault="001A4695" w:rsidP="001A4695">
            <w:pPr>
              <w:spacing w:before="120" w:after="120"/>
              <w:rPr>
                <w:rFonts w:ascii="Century Gothic" w:hAnsi="Century Gothic" w:cs="Calibri"/>
                <w:b/>
                <w:sz w:val="20"/>
                <w:szCs w:val="20"/>
              </w:rPr>
            </w:pPr>
          </w:p>
        </w:tc>
        <w:tc>
          <w:tcPr>
            <w:tcW w:w="3654" w:type="dxa"/>
          </w:tcPr>
          <w:p w14:paraId="5C698D63" w14:textId="2B5DB706" w:rsidR="001A4695" w:rsidRPr="00EF0A46" w:rsidRDefault="00EF0A46" w:rsidP="000161D3">
            <w:pPr>
              <w:rPr>
                <w:rFonts w:ascii="Century Gothic" w:hAnsi="Century Gothic" w:cs="Calibri"/>
                <w:sz w:val="20"/>
                <w:szCs w:val="20"/>
              </w:rPr>
            </w:pPr>
            <w:r w:rsidRPr="00EF0A46">
              <w:rPr>
                <w:rFonts w:ascii="Century Gothic" w:hAnsi="Century Gothic" w:cs="Calibri"/>
                <w:sz w:val="20"/>
                <w:szCs w:val="20"/>
              </w:rPr>
              <w:t>Sistem harus melindungi produk, tempat, dan merek dari tindakan jahat saat berada di bawah kendali lokasi.</w:t>
            </w:r>
          </w:p>
        </w:tc>
        <w:tc>
          <w:tcPr>
            <w:tcW w:w="1276" w:type="dxa"/>
          </w:tcPr>
          <w:p w14:paraId="5862032D" w14:textId="77777777" w:rsidR="001A4695" w:rsidRPr="00EF0A46" w:rsidRDefault="001A4695" w:rsidP="001A4695">
            <w:pPr>
              <w:spacing w:before="120" w:after="120"/>
              <w:rPr>
                <w:rFonts w:ascii="Century Gothic" w:hAnsi="Century Gothic" w:cs="Calibri"/>
                <w:b/>
                <w:sz w:val="20"/>
                <w:szCs w:val="20"/>
              </w:rPr>
            </w:pPr>
          </w:p>
        </w:tc>
        <w:tc>
          <w:tcPr>
            <w:tcW w:w="3356" w:type="dxa"/>
          </w:tcPr>
          <w:p w14:paraId="4320CAFC" w14:textId="77777777" w:rsidR="001A4695" w:rsidRPr="00EF0A46" w:rsidRDefault="001A4695" w:rsidP="001A4695">
            <w:pPr>
              <w:spacing w:before="120" w:after="120"/>
              <w:rPr>
                <w:rFonts w:ascii="Century Gothic" w:hAnsi="Century Gothic" w:cs="Calibri"/>
                <w:b/>
                <w:sz w:val="20"/>
                <w:szCs w:val="20"/>
              </w:rPr>
            </w:pPr>
          </w:p>
        </w:tc>
      </w:tr>
      <w:tr w:rsidR="000161D3" w:rsidRPr="00EF0A46" w14:paraId="1F625EDC"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0161D3" w:rsidRPr="00A16D9A" w:rsidRDefault="000161D3" w:rsidP="000161D3">
            <w:pPr>
              <w:pStyle w:val="para"/>
              <w:rPr>
                <w:rFonts w:ascii="Century Gothic" w:hAnsi="Century Gothic" w:cs="Calibri"/>
                <w:b/>
                <w:color w:val="auto"/>
                <w:sz w:val="20"/>
                <w:szCs w:val="20"/>
              </w:rPr>
            </w:pPr>
            <w:r w:rsidRPr="00A16D9A">
              <w:rPr>
                <w:rFonts w:ascii="Century Gothic" w:hAnsi="Century Gothic" w:cs="Calibri"/>
                <w:b/>
                <w:color w:val="auto"/>
                <w:sz w:val="20"/>
                <w:szCs w:val="20"/>
              </w:rPr>
              <w:t>4.2.2</w:t>
            </w:r>
          </w:p>
        </w:tc>
        <w:tc>
          <w:tcPr>
            <w:tcW w:w="3654" w:type="dxa"/>
            <w:tcBorders>
              <w:top w:val="single" w:sz="4" w:space="0" w:color="auto"/>
              <w:left w:val="single" w:sz="4" w:space="0" w:color="auto"/>
              <w:bottom w:val="single" w:sz="4" w:space="0" w:color="auto"/>
              <w:right w:val="single" w:sz="4" w:space="0" w:color="auto"/>
            </w:tcBorders>
          </w:tcPr>
          <w:p w14:paraId="53FE3838" w14:textId="77777777" w:rsidR="00EF0A46" w:rsidRPr="00A16D9A" w:rsidRDefault="00EF0A46" w:rsidP="00EF0A46">
            <w:pPr>
              <w:pStyle w:val="para"/>
              <w:rPr>
                <w:rFonts w:ascii="Century Gothic" w:hAnsi="Century Gothic" w:cs="Calibri"/>
                <w:color w:val="auto"/>
                <w:sz w:val="20"/>
                <w:szCs w:val="20"/>
              </w:rPr>
            </w:pPr>
            <w:r w:rsidRPr="00A16D9A">
              <w:rPr>
                <w:rFonts w:ascii="Century Gothic" w:hAnsi="Century Gothic" w:cs="Calibri"/>
                <w:color w:val="auto"/>
                <w:sz w:val="20"/>
                <w:szCs w:val="20"/>
              </w:rPr>
              <w:t>Jika berlaku, rencana pertahanan pangan harus memenuhi persyaratan hukum di negara tempat penjualan atau penggunaan.</w:t>
            </w:r>
          </w:p>
          <w:p w14:paraId="1343BFAB" w14:textId="77777777" w:rsidR="00EF0A46" w:rsidRPr="00A16D9A" w:rsidRDefault="00EF0A46" w:rsidP="00EF0A46">
            <w:pPr>
              <w:pStyle w:val="para"/>
              <w:rPr>
                <w:rFonts w:ascii="Century Gothic" w:hAnsi="Century Gothic" w:cs="Calibri"/>
                <w:color w:val="auto"/>
                <w:sz w:val="20"/>
                <w:szCs w:val="20"/>
              </w:rPr>
            </w:pPr>
            <w:r w:rsidRPr="00A16D9A">
              <w:rPr>
                <w:rFonts w:ascii="Century Gothic" w:hAnsi="Century Gothic" w:cs="Calibri"/>
                <w:color w:val="auto"/>
                <w:sz w:val="20"/>
                <w:szCs w:val="20"/>
              </w:rPr>
              <w:t>Perusahaan harus melakukan penilaian risiko yang terdokumentasi (penilaian ancaman) terhadap potensi risiko terhadap produk dari setiap upaya yang disengaja untuk menimbulkan kontaminasi atau kerusakan. Penilaian ancaman ini harus mencakup ancaman internal dan eksternal.</w:t>
            </w:r>
          </w:p>
          <w:p w14:paraId="478B1577" w14:textId="709EB2F1" w:rsidR="00EF0A46" w:rsidRPr="00A16D9A" w:rsidRDefault="00EF0A46" w:rsidP="00EF0A46">
            <w:pPr>
              <w:pStyle w:val="para"/>
              <w:rPr>
                <w:rFonts w:ascii="Century Gothic" w:hAnsi="Century Gothic" w:cs="Calibri"/>
                <w:color w:val="auto"/>
                <w:sz w:val="20"/>
                <w:szCs w:val="20"/>
              </w:rPr>
            </w:pPr>
            <w:r w:rsidRPr="00A16D9A">
              <w:rPr>
                <w:rFonts w:ascii="Century Gothic" w:hAnsi="Century Gothic" w:cs="Calibri"/>
                <w:color w:val="auto"/>
                <w:sz w:val="20"/>
                <w:szCs w:val="20"/>
              </w:rPr>
              <w:t>Keluaran dari penilaian ini harus berupa rencana penilaian ancaman yang terdokumentasi. Rencana ini harus selalu ditinjau ulang untuk mencerminkan perubahan situasi dan intelijen pasar.</w:t>
            </w:r>
          </w:p>
        </w:tc>
        <w:tc>
          <w:tcPr>
            <w:tcW w:w="1276" w:type="dxa"/>
          </w:tcPr>
          <w:p w14:paraId="3DC35C82" w14:textId="77777777" w:rsidR="000161D3" w:rsidRPr="00EF0A46" w:rsidRDefault="000161D3" w:rsidP="000161D3">
            <w:pPr>
              <w:spacing w:before="120" w:after="120"/>
              <w:rPr>
                <w:rFonts w:ascii="Century Gothic" w:hAnsi="Century Gothic" w:cs="Calibri"/>
                <w:b/>
                <w:sz w:val="20"/>
                <w:szCs w:val="20"/>
              </w:rPr>
            </w:pPr>
          </w:p>
        </w:tc>
        <w:tc>
          <w:tcPr>
            <w:tcW w:w="3356" w:type="dxa"/>
          </w:tcPr>
          <w:p w14:paraId="0AC0BEBF" w14:textId="4B5542D7" w:rsidR="000161D3" w:rsidRPr="00EF0A46" w:rsidRDefault="000161D3" w:rsidP="000161D3">
            <w:pPr>
              <w:spacing w:before="120" w:after="120"/>
              <w:rPr>
                <w:rFonts w:ascii="Century Gothic" w:hAnsi="Century Gothic" w:cs="Calibri"/>
                <w:b/>
                <w:sz w:val="20"/>
                <w:szCs w:val="20"/>
              </w:rPr>
            </w:pPr>
          </w:p>
        </w:tc>
      </w:tr>
      <w:tr w:rsidR="000353B1" w:rsidRPr="00E826C5" w14:paraId="7DFDCFCE" w14:textId="77777777" w:rsidTr="000826D3">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ABBEF3D" w14:textId="77777777" w:rsidR="00282E89" w:rsidRPr="00C6517C" w:rsidRDefault="00282E89" w:rsidP="00282E89">
            <w:pPr>
              <w:pStyle w:val="para"/>
              <w:rPr>
                <w:rFonts w:ascii="Century Gothic" w:hAnsi="Century Gothic" w:cs="Calibri"/>
                <w:b/>
                <w:color w:val="auto"/>
                <w:sz w:val="20"/>
                <w:szCs w:val="20"/>
              </w:rPr>
            </w:pPr>
            <w:r w:rsidRPr="00C6517C">
              <w:rPr>
                <w:rFonts w:ascii="Century Gothic" w:hAnsi="Century Gothic" w:cs="Calibri"/>
                <w:b/>
                <w:color w:val="auto"/>
                <w:sz w:val="20"/>
                <w:szCs w:val="20"/>
              </w:rPr>
              <w:t>4.2.4</w:t>
            </w:r>
          </w:p>
        </w:tc>
        <w:tc>
          <w:tcPr>
            <w:tcW w:w="3654" w:type="dxa"/>
            <w:tcBorders>
              <w:top w:val="single" w:sz="4" w:space="0" w:color="auto"/>
              <w:left w:val="single" w:sz="4" w:space="0" w:color="auto"/>
              <w:bottom w:val="single" w:sz="4" w:space="0" w:color="auto"/>
              <w:right w:val="single" w:sz="4" w:space="0" w:color="auto"/>
            </w:tcBorders>
          </w:tcPr>
          <w:p w14:paraId="48F041EA" w14:textId="77777777" w:rsidR="00E826C5" w:rsidRPr="00E826C5" w:rsidRDefault="00EF0A46" w:rsidP="00EF0A46">
            <w:pPr>
              <w:pStyle w:val="TableParagraph"/>
              <w:spacing w:line="249" w:lineRule="auto"/>
              <w:rPr>
                <w:rFonts w:ascii="Century Gothic" w:eastAsiaTheme="minorHAnsi" w:hAnsi="Century Gothic" w:cs="Calibri"/>
                <w:color w:val="000000"/>
                <w:sz w:val="20"/>
                <w:szCs w:val="20"/>
                <w:lang w:val="en-GB"/>
              </w:rPr>
            </w:pPr>
            <w:r w:rsidRPr="00E826C5">
              <w:rPr>
                <w:rFonts w:ascii="Century Gothic" w:eastAsiaTheme="minorHAnsi" w:hAnsi="Century Gothic" w:cs="Calibri"/>
                <w:color w:val="000000"/>
                <w:sz w:val="20"/>
                <w:szCs w:val="20"/>
                <w:lang w:val="en-GB"/>
              </w:rPr>
              <w:t>Area-area di mana risiko yang signifikan teridentifikasi harus didefinisikan, dipantau dan dikendalikan. Ini harus mencakup tempat penyimpanan eksternal dan tempat pemasukan produk dan bahan baku (termasuk pengemasan).</w:t>
            </w:r>
          </w:p>
          <w:p w14:paraId="3C7E3B2B" w14:textId="77777777" w:rsidR="00E826C5" w:rsidRPr="00E826C5" w:rsidRDefault="00E826C5" w:rsidP="00EF0A46">
            <w:pPr>
              <w:pStyle w:val="TableParagraph"/>
              <w:spacing w:line="249" w:lineRule="auto"/>
              <w:rPr>
                <w:rFonts w:ascii="Century Gothic" w:eastAsiaTheme="minorHAnsi" w:hAnsi="Century Gothic" w:cs="Calibri"/>
                <w:color w:val="000000"/>
                <w:sz w:val="20"/>
                <w:szCs w:val="20"/>
                <w:lang w:val="en-GB"/>
              </w:rPr>
            </w:pPr>
          </w:p>
          <w:p w14:paraId="46D5D69E" w14:textId="441D8B85" w:rsidR="003920C3" w:rsidRPr="00E826C5" w:rsidRDefault="00E826C5" w:rsidP="00EF0A46">
            <w:pPr>
              <w:pStyle w:val="TableParagraph"/>
              <w:spacing w:line="249" w:lineRule="auto"/>
              <w:rPr>
                <w:rFonts w:ascii="Century Gothic" w:eastAsiaTheme="minorHAnsi" w:hAnsi="Century Gothic" w:cs="Calibri"/>
                <w:color w:val="000000"/>
                <w:sz w:val="20"/>
                <w:szCs w:val="20"/>
                <w:lang w:val="en-GB"/>
              </w:rPr>
            </w:pPr>
            <w:r w:rsidRPr="00E826C5">
              <w:rPr>
                <w:rFonts w:ascii="Century Gothic" w:eastAsiaTheme="minorHAnsi" w:hAnsi="Century Gothic" w:cs="Calibri"/>
                <w:color w:val="000000"/>
                <w:sz w:val="20"/>
                <w:szCs w:val="20"/>
                <w:lang w:val="en-GB"/>
              </w:rPr>
              <w:t>S</w:t>
            </w:r>
            <w:r w:rsidR="00EF0A46" w:rsidRPr="00E826C5">
              <w:rPr>
                <w:rFonts w:ascii="Century Gothic" w:eastAsiaTheme="minorHAnsi" w:hAnsi="Century Gothic" w:cs="Calibri"/>
                <w:color w:val="000000"/>
                <w:sz w:val="20"/>
                <w:szCs w:val="20"/>
                <w:lang w:val="en-GB"/>
              </w:rPr>
              <w:t>taf harus dilatih dalam prosedur pertahanan pangan.</w:t>
            </w:r>
          </w:p>
        </w:tc>
        <w:tc>
          <w:tcPr>
            <w:tcW w:w="1276" w:type="dxa"/>
          </w:tcPr>
          <w:p w14:paraId="149754FA" w14:textId="77777777" w:rsidR="00282E89" w:rsidRPr="00E826C5" w:rsidRDefault="00282E89" w:rsidP="00282E89">
            <w:pPr>
              <w:spacing w:before="120" w:after="120"/>
              <w:rPr>
                <w:rFonts w:ascii="Century Gothic" w:hAnsi="Century Gothic" w:cs="Calibri"/>
                <w:b/>
                <w:sz w:val="20"/>
                <w:szCs w:val="20"/>
                <w:lang w:val="en-US"/>
              </w:rPr>
            </w:pPr>
          </w:p>
        </w:tc>
        <w:tc>
          <w:tcPr>
            <w:tcW w:w="3356" w:type="dxa"/>
          </w:tcPr>
          <w:p w14:paraId="0CA3ABAD" w14:textId="77777777" w:rsidR="00282E89" w:rsidRPr="00E826C5" w:rsidRDefault="00282E89" w:rsidP="00282E89">
            <w:pPr>
              <w:spacing w:before="120" w:after="120"/>
              <w:rPr>
                <w:rFonts w:ascii="Century Gothic" w:hAnsi="Century Gothic" w:cs="Calibri"/>
                <w:b/>
                <w:sz w:val="20"/>
                <w:szCs w:val="20"/>
                <w:lang w:val="en-US"/>
              </w:rPr>
            </w:pPr>
          </w:p>
        </w:tc>
      </w:tr>
      <w:tr w:rsidR="00282E89" w:rsidRPr="00CD6486" w14:paraId="749E7C91" w14:textId="77777777" w:rsidTr="001A4695">
        <w:tc>
          <w:tcPr>
            <w:tcW w:w="1637"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3AC00C23" w14:textId="5FB39830" w:rsidR="00282E89" w:rsidRPr="0072473C" w:rsidRDefault="00536386" w:rsidP="00282E89">
            <w:pPr>
              <w:spacing w:before="120" w:after="120"/>
              <w:rPr>
                <w:rFonts w:ascii="Century Gothic" w:hAnsi="Century Gothic" w:cs="Calibri"/>
                <w:b/>
                <w:color w:val="FFFFFF" w:themeColor="background1"/>
                <w:sz w:val="20"/>
                <w:szCs w:val="20"/>
                <w:lang w:val="fr-FR"/>
              </w:rPr>
            </w:pPr>
            <w:r w:rsidRPr="00536386">
              <w:rPr>
                <w:rFonts w:ascii="Century Gothic" w:hAnsi="Century Gothic" w:cs="Calibri"/>
                <w:color w:val="FFFFFF" w:themeColor="background1"/>
                <w:sz w:val="20"/>
                <w:szCs w:val="20"/>
                <w:lang w:val="fr-FR"/>
              </w:rPr>
              <w:t>Tata letak, aliran produk, dan pemisahan</w:t>
            </w:r>
          </w:p>
        </w:tc>
      </w:tr>
      <w:tr w:rsidR="007E016D" w:rsidRPr="00887FD3" w14:paraId="76D2A034" w14:textId="77777777" w:rsidTr="00BD56C0">
        <w:tc>
          <w:tcPr>
            <w:tcW w:w="1637" w:type="dxa"/>
            <w:gridSpan w:val="2"/>
            <w:shd w:val="clear" w:color="auto" w:fill="D9D9D9" w:themeFill="background1" w:themeFillShade="D9"/>
          </w:tcPr>
          <w:p w14:paraId="2C7AD58D" w14:textId="7644B994"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Pr>
          <w:p w14:paraId="7F5F5936" w14:textId="4F5F93C5" w:rsidR="007E016D" w:rsidRPr="00887FD3" w:rsidRDefault="007E016D" w:rsidP="007E016D">
            <w:pPr>
              <w:spacing w:before="120" w:after="120"/>
              <w:rPr>
                <w:rFonts w:ascii="Century Gothic" w:hAnsi="Century Gothic" w:cs="Calibri"/>
                <w:sz w:val="20"/>
                <w:szCs w:val="20"/>
              </w:rPr>
            </w:pPr>
            <w:r w:rsidRPr="00A055DB">
              <w:rPr>
                <w:rFonts w:ascii="Century Gothic" w:hAnsi="Century Gothic" w:cs="Calibri"/>
                <w:b/>
                <w:color w:val="404040"/>
                <w:sz w:val="20"/>
                <w:szCs w:val="20"/>
              </w:rPr>
              <w:t>Syarat</w:t>
            </w:r>
          </w:p>
        </w:tc>
        <w:tc>
          <w:tcPr>
            <w:tcW w:w="1276" w:type="dxa"/>
          </w:tcPr>
          <w:p w14:paraId="07EE6867" w14:textId="54C45794"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Pr>
          <w:p w14:paraId="6027ED97" w14:textId="164ABA79"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BD56C0" w:rsidRPr="00536386" w14:paraId="59685C34" w14:textId="77777777" w:rsidTr="00BD56C0">
        <w:tc>
          <w:tcPr>
            <w:tcW w:w="1637" w:type="dxa"/>
            <w:gridSpan w:val="2"/>
            <w:shd w:val="clear" w:color="auto" w:fill="D9D9D9" w:themeFill="background1" w:themeFillShade="D9"/>
          </w:tcPr>
          <w:p w14:paraId="3297BA52" w14:textId="2A674949" w:rsidR="00BD56C0" w:rsidRPr="00887FD3" w:rsidRDefault="00BD56C0" w:rsidP="00BD56C0">
            <w:pPr>
              <w:spacing w:before="120" w:after="120"/>
              <w:rPr>
                <w:rFonts w:ascii="Century Gothic" w:hAnsi="Century Gothic" w:cs="Calibri"/>
                <w:b/>
                <w:sz w:val="20"/>
                <w:szCs w:val="20"/>
              </w:rPr>
            </w:pPr>
          </w:p>
        </w:tc>
        <w:tc>
          <w:tcPr>
            <w:tcW w:w="3654" w:type="dxa"/>
          </w:tcPr>
          <w:p w14:paraId="01D3B1BC" w14:textId="2834CD32" w:rsidR="00BD56C0" w:rsidRPr="00536386" w:rsidRDefault="00536386" w:rsidP="00536386">
            <w:pPr>
              <w:pStyle w:val="BodyText"/>
              <w:spacing w:before="82" w:line="247" w:lineRule="auto"/>
              <w:ind w:left="113" w:right="131"/>
              <w:rPr>
                <w:rFonts w:ascii="Century Gothic" w:hAnsi="Century Gothic" w:cs="Calibri"/>
                <w:color w:val="000000"/>
                <w:lang w:val="en-GB"/>
              </w:rPr>
            </w:pPr>
            <w:r w:rsidRPr="00536386">
              <w:rPr>
                <w:rFonts w:ascii="Century Gothic" w:eastAsiaTheme="minorHAnsi" w:hAnsi="Century Gothic" w:cs="Calibri"/>
                <w:color w:val="000000"/>
                <w:lang w:val="en-GB"/>
              </w:rPr>
              <w:t>Tata letak pabrik, alur proses dan pergerakan personel harus memadai untuk mencegah risiko kontaminasi produk dan untuk mematuhi undang-undang yang relevan.</w:t>
            </w:r>
          </w:p>
        </w:tc>
        <w:tc>
          <w:tcPr>
            <w:tcW w:w="1276" w:type="dxa"/>
          </w:tcPr>
          <w:p w14:paraId="315639E3" w14:textId="77777777" w:rsidR="00BD56C0" w:rsidRPr="00536386" w:rsidRDefault="00BD56C0" w:rsidP="00BD56C0">
            <w:pPr>
              <w:spacing w:before="120" w:after="120"/>
              <w:rPr>
                <w:rFonts w:ascii="Century Gothic" w:hAnsi="Century Gothic" w:cs="Calibri"/>
                <w:b/>
                <w:sz w:val="20"/>
                <w:szCs w:val="20"/>
              </w:rPr>
            </w:pPr>
          </w:p>
        </w:tc>
        <w:tc>
          <w:tcPr>
            <w:tcW w:w="3356" w:type="dxa"/>
          </w:tcPr>
          <w:p w14:paraId="53F782F9" w14:textId="77777777" w:rsidR="00BD56C0" w:rsidRPr="00536386" w:rsidRDefault="00BD56C0" w:rsidP="00BD56C0">
            <w:pPr>
              <w:spacing w:before="120" w:after="120"/>
              <w:rPr>
                <w:rFonts w:ascii="Century Gothic" w:hAnsi="Century Gothic" w:cs="Calibri"/>
                <w:b/>
                <w:sz w:val="20"/>
                <w:szCs w:val="20"/>
              </w:rPr>
            </w:pPr>
          </w:p>
        </w:tc>
      </w:tr>
      <w:tr w:rsidR="0072473C" w:rsidRPr="00536386" w14:paraId="4B9E305C" w14:textId="77777777" w:rsidTr="000826D3">
        <w:tc>
          <w:tcPr>
            <w:tcW w:w="944" w:type="dxa"/>
            <w:shd w:val="clear" w:color="auto" w:fill="D6E9B2"/>
          </w:tcPr>
          <w:p w14:paraId="56141898" w14:textId="42422DC3" w:rsidR="0072473C" w:rsidRPr="00C6517C" w:rsidRDefault="0072473C" w:rsidP="0072473C">
            <w:pPr>
              <w:spacing w:before="120" w:after="120"/>
              <w:rPr>
                <w:rFonts w:ascii="Century Gothic" w:hAnsi="Century Gothic" w:cs="Calibri"/>
                <w:b/>
                <w:sz w:val="20"/>
                <w:szCs w:val="20"/>
              </w:rPr>
            </w:pPr>
          </w:p>
          <w:p w14:paraId="10B0BAF9" w14:textId="374B1291" w:rsidR="0072473C" w:rsidRPr="00C6517C" w:rsidRDefault="0072473C" w:rsidP="0072473C">
            <w:pPr>
              <w:spacing w:before="120" w:after="120"/>
              <w:rPr>
                <w:rFonts w:ascii="Century Gothic" w:hAnsi="Century Gothic" w:cs="Calibri"/>
                <w:b/>
                <w:sz w:val="20"/>
                <w:szCs w:val="20"/>
              </w:rPr>
            </w:pPr>
            <w:r w:rsidRPr="00C6517C">
              <w:rPr>
                <w:rFonts w:ascii="Century Gothic" w:hAnsi="Century Gothic" w:cs="Calibri"/>
                <w:b/>
                <w:sz w:val="20"/>
                <w:szCs w:val="20"/>
              </w:rPr>
              <w:t>4.3.2</w:t>
            </w:r>
          </w:p>
        </w:tc>
        <w:tc>
          <w:tcPr>
            <w:tcW w:w="693" w:type="dxa"/>
            <w:shd w:val="clear" w:color="auto" w:fill="FFFF99"/>
          </w:tcPr>
          <w:p w14:paraId="682AA36C" w14:textId="52D00084" w:rsidR="0072473C" w:rsidRPr="00887FD3" w:rsidRDefault="0072473C" w:rsidP="0072473C">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44F1A57D" w14:textId="77777777" w:rsidR="00536386" w:rsidRPr="00C6517C" w:rsidRDefault="00536386" w:rsidP="00536386">
            <w:pPr>
              <w:pStyle w:val="TableParagraph"/>
              <w:rPr>
                <w:rFonts w:ascii="Century Gothic" w:hAnsi="Century Gothic"/>
                <w:sz w:val="20"/>
              </w:rPr>
            </w:pPr>
            <w:r w:rsidRPr="00C6517C">
              <w:rPr>
                <w:rFonts w:ascii="Century Gothic" w:hAnsi="Century Gothic"/>
                <w:w w:val="90"/>
                <w:sz w:val="20"/>
              </w:rPr>
              <w:t>Harus</w:t>
            </w:r>
            <w:r w:rsidRPr="00C6517C">
              <w:rPr>
                <w:rFonts w:ascii="Century Gothic" w:hAnsi="Century Gothic"/>
                <w:spacing w:val="9"/>
                <w:sz w:val="20"/>
              </w:rPr>
              <w:t xml:space="preserve"> </w:t>
            </w:r>
            <w:r w:rsidRPr="00C6517C">
              <w:rPr>
                <w:rFonts w:ascii="Century Gothic" w:hAnsi="Century Gothic"/>
                <w:w w:val="90"/>
                <w:sz w:val="20"/>
              </w:rPr>
              <w:t>ada</w:t>
            </w:r>
            <w:r w:rsidRPr="00C6517C">
              <w:rPr>
                <w:rFonts w:ascii="Century Gothic" w:hAnsi="Century Gothic"/>
                <w:spacing w:val="9"/>
                <w:sz w:val="20"/>
              </w:rPr>
              <w:t xml:space="preserve"> </w:t>
            </w:r>
            <w:r w:rsidRPr="00C6517C">
              <w:rPr>
                <w:rFonts w:ascii="Century Gothic" w:hAnsi="Century Gothic"/>
                <w:w w:val="90"/>
                <w:sz w:val="20"/>
              </w:rPr>
              <w:t>peta</w:t>
            </w:r>
            <w:r w:rsidRPr="00C6517C">
              <w:rPr>
                <w:rFonts w:ascii="Century Gothic" w:hAnsi="Century Gothic"/>
                <w:spacing w:val="9"/>
                <w:sz w:val="20"/>
              </w:rPr>
              <w:t xml:space="preserve"> </w:t>
            </w:r>
            <w:r w:rsidRPr="00C6517C">
              <w:rPr>
                <w:rFonts w:ascii="Century Gothic" w:hAnsi="Century Gothic"/>
                <w:w w:val="90"/>
                <w:sz w:val="20"/>
              </w:rPr>
              <w:t>lokasi.</w:t>
            </w:r>
            <w:r w:rsidRPr="00C6517C">
              <w:rPr>
                <w:rFonts w:ascii="Century Gothic" w:hAnsi="Century Gothic"/>
                <w:spacing w:val="-4"/>
                <w:sz w:val="20"/>
              </w:rPr>
              <w:t xml:space="preserve"> </w:t>
            </w:r>
            <w:r w:rsidRPr="00C6517C">
              <w:rPr>
                <w:rFonts w:ascii="Century Gothic" w:hAnsi="Century Gothic"/>
                <w:w w:val="90"/>
                <w:sz w:val="20"/>
              </w:rPr>
              <w:t>Setidaknya,</w:t>
            </w:r>
            <w:r w:rsidRPr="00C6517C">
              <w:rPr>
                <w:rFonts w:ascii="Century Gothic" w:hAnsi="Century Gothic"/>
                <w:spacing w:val="-5"/>
                <w:sz w:val="20"/>
              </w:rPr>
              <w:t xml:space="preserve"> </w:t>
            </w:r>
            <w:r w:rsidRPr="00C6517C">
              <w:rPr>
                <w:rFonts w:ascii="Century Gothic" w:hAnsi="Century Gothic"/>
                <w:w w:val="90"/>
                <w:sz w:val="20"/>
              </w:rPr>
              <w:t>peta</w:t>
            </w:r>
            <w:r w:rsidRPr="00C6517C">
              <w:rPr>
                <w:rFonts w:ascii="Century Gothic" w:hAnsi="Century Gothic"/>
                <w:spacing w:val="9"/>
                <w:sz w:val="20"/>
              </w:rPr>
              <w:t xml:space="preserve"> </w:t>
            </w:r>
            <w:r w:rsidRPr="00C6517C">
              <w:rPr>
                <w:rFonts w:ascii="Century Gothic" w:hAnsi="Century Gothic"/>
                <w:w w:val="90"/>
                <w:sz w:val="20"/>
              </w:rPr>
              <w:t>ini</w:t>
            </w:r>
            <w:r w:rsidRPr="00C6517C">
              <w:rPr>
                <w:rFonts w:ascii="Century Gothic" w:hAnsi="Century Gothic"/>
                <w:spacing w:val="10"/>
                <w:sz w:val="20"/>
              </w:rPr>
              <w:t xml:space="preserve"> </w:t>
            </w:r>
            <w:r w:rsidRPr="00C6517C">
              <w:rPr>
                <w:rFonts w:ascii="Century Gothic" w:hAnsi="Century Gothic"/>
                <w:w w:val="90"/>
                <w:sz w:val="20"/>
              </w:rPr>
              <w:t>harus</w:t>
            </w:r>
            <w:r w:rsidRPr="00C6517C">
              <w:rPr>
                <w:rFonts w:ascii="Century Gothic" w:hAnsi="Century Gothic"/>
                <w:spacing w:val="9"/>
                <w:sz w:val="20"/>
              </w:rPr>
              <w:t xml:space="preserve"> </w:t>
            </w:r>
            <w:r w:rsidRPr="00C6517C">
              <w:rPr>
                <w:rFonts w:ascii="Century Gothic" w:hAnsi="Century Gothic"/>
                <w:spacing w:val="-2"/>
                <w:w w:val="90"/>
                <w:sz w:val="20"/>
              </w:rPr>
              <w:t>menjelaskan:</w:t>
            </w:r>
          </w:p>
          <w:p w14:paraId="05667372" w14:textId="77777777" w:rsidR="00536386" w:rsidRPr="00C6517C" w:rsidRDefault="00536386" w:rsidP="00536386">
            <w:pPr>
              <w:pStyle w:val="TableParagraph"/>
              <w:numPr>
                <w:ilvl w:val="0"/>
                <w:numId w:val="72"/>
              </w:numPr>
              <w:tabs>
                <w:tab w:val="left" w:pos="284"/>
              </w:tabs>
              <w:spacing w:before="123" w:line="249" w:lineRule="auto"/>
              <w:ind w:right="165"/>
              <w:rPr>
                <w:rFonts w:ascii="Century Gothic" w:hAnsi="Century Gothic"/>
                <w:sz w:val="20"/>
              </w:rPr>
            </w:pPr>
            <w:r w:rsidRPr="00C6517C">
              <w:rPr>
                <w:rFonts w:ascii="Century Gothic" w:hAnsi="Century Gothic"/>
                <w:spacing w:val="-2"/>
                <w:sz w:val="20"/>
              </w:rPr>
              <w:t>zona</w:t>
            </w:r>
            <w:r w:rsidRPr="00C6517C">
              <w:rPr>
                <w:rFonts w:ascii="Century Gothic" w:hAnsi="Century Gothic"/>
                <w:spacing w:val="-10"/>
                <w:sz w:val="20"/>
              </w:rPr>
              <w:t xml:space="preserve"> </w:t>
            </w:r>
            <w:r w:rsidRPr="00C6517C">
              <w:rPr>
                <w:rFonts w:ascii="Century Gothic" w:hAnsi="Century Gothic"/>
                <w:spacing w:val="-2"/>
                <w:sz w:val="20"/>
              </w:rPr>
              <w:t>risiko</w:t>
            </w:r>
            <w:r w:rsidRPr="00C6517C">
              <w:rPr>
                <w:rFonts w:ascii="Century Gothic" w:hAnsi="Century Gothic"/>
                <w:spacing w:val="-10"/>
                <w:sz w:val="20"/>
              </w:rPr>
              <w:t xml:space="preserve"> </w:t>
            </w:r>
            <w:r w:rsidRPr="00C6517C">
              <w:rPr>
                <w:rFonts w:ascii="Century Gothic" w:hAnsi="Century Gothic"/>
                <w:spacing w:val="-2"/>
                <w:sz w:val="20"/>
              </w:rPr>
              <w:t>produksi,</w:t>
            </w:r>
            <w:r w:rsidRPr="00C6517C">
              <w:rPr>
                <w:rFonts w:ascii="Century Gothic" w:hAnsi="Century Gothic"/>
                <w:spacing w:val="-19"/>
                <w:sz w:val="20"/>
              </w:rPr>
              <w:t xml:space="preserve"> </w:t>
            </w:r>
            <w:r w:rsidRPr="00C6517C">
              <w:rPr>
                <w:rFonts w:ascii="Century Gothic" w:hAnsi="Century Gothic"/>
                <w:spacing w:val="-2"/>
                <w:sz w:val="20"/>
              </w:rPr>
              <w:t>di</w:t>
            </w:r>
            <w:r w:rsidRPr="00C6517C">
              <w:rPr>
                <w:rFonts w:ascii="Century Gothic" w:hAnsi="Century Gothic"/>
                <w:spacing w:val="-10"/>
                <w:sz w:val="20"/>
              </w:rPr>
              <w:t xml:space="preserve"> </w:t>
            </w:r>
            <w:r w:rsidRPr="00C6517C">
              <w:rPr>
                <w:rFonts w:ascii="Century Gothic" w:hAnsi="Century Gothic"/>
                <w:spacing w:val="-2"/>
                <w:sz w:val="20"/>
              </w:rPr>
              <w:t>mana</w:t>
            </w:r>
            <w:r w:rsidRPr="00C6517C">
              <w:rPr>
                <w:rFonts w:ascii="Century Gothic" w:hAnsi="Century Gothic"/>
                <w:spacing w:val="-10"/>
                <w:sz w:val="20"/>
              </w:rPr>
              <w:t xml:space="preserve"> </w:t>
            </w:r>
            <w:r w:rsidRPr="00C6517C">
              <w:rPr>
                <w:rFonts w:ascii="Century Gothic" w:hAnsi="Century Gothic"/>
                <w:spacing w:val="-2"/>
                <w:sz w:val="20"/>
              </w:rPr>
              <w:t>produk</w:t>
            </w:r>
            <w:r w:rsidRPr="00C6517C">
              <w:rPr>
                <w:rFonts w:ascii="Century Gothic" w:hAnsi="Century Gothic"/>
                <w:spacing w:val="-10"/>
                <w:sz w:val="20"/>
              </w:rPr>
              <w:t xml:space="preserve"> </w:t>
            </w:r>
            <w:r w:rsidRPr="00C6517C">
              <w:rPr>
                <w:rFonts w:ascii="Century Gothic" w:hAnsi="Century Gothic"/>
                <w:spacing w:val="-2"/>
                <w:sz w:val="20"/>
              </w:rPr>
              <w:t>berada</w:t>
            </w:r>
            <w:r w:rsidRPr="00C6517C">
              <w:rPr>
                <w:rFonts w:ascii="Century Gothic" w:hAnsi="Century Gothic"/>
                <w:spacing w:val="-10"/>
                <w:sz w:val="20"/>
              </w:rPr>
              <w:t xml:space="preserve"> </w:t>
            </w:r>
            <w:r w:rsidRPr="00C6517C">
              <w:rPr>
                <w:rFonts w:ascii="Century Gothic" w:hAnsi="Century Gothic"/>
                <w:spacing w:val="-2"/>
                <w:sz w:val="20"/>
              </w:rPr>
              <w:t>pada</w:t>
            </w:r>
            <w:r w:rsidRPr="00C6517C">
              <w:rPr>
                <w:rFonts w:ascii="Century Gothic" w:hAnsi="Century Gothic"/>
                <w:spacing w:val="-10"/>
                <w:sz w:val="20"/>
              </w:rPr>
              <w:t xml:space="preserve"> </w:t>
            </w:r>
            <w:r w:rsidRPr="00C6517C">
              <w:rPr>
                <w:rFonts w:ascii="Century Gothic" w:hAnsi="Century Gothic"/>
                <w:spacing w:val="-2"/>
                <w:sz w:val="20"/>
              </w:rPr>
              <w:t>tingkat</w:t>
            </w:r>
            <w:r w:rsidRPr="00C6517C">
              <w:rPr>
                <w:rFonts w:ascii="Century Gothic" w:hAnsi="Century Gothic"/>
                <w:spacing w:val="-10"/>
                <w:sz w:val="20"/>
              </w:rPr>
              <w:t xml:space="preserve"> </w:t>
            </w:r>
            <w:r w:rsidRPr="00C6517C">
              <w:rPr>
                <w:rFonts w:ascii="Century Gothic" w:hAnsi="Century Gothic"/>
                <w:spacing w:val="-2"/>
                <w:sz w:val="20"/>
              </w:rPr>
              <w:t>risiko</w:t>
            </w:r>
            <w:r w:rsidRPr="00C6517C">
              <w:rPr>
                <w:rFonts w:ascii="Century Gothic" w:hAnsi="Century Gothic"/>
                <w:spacing w:val="-10"/>
                <w:sz w:val="20"/>
              </w:rPr>
              <w:t xml:space="preserve"> </w:t>
            </w:r>
            <w:r w:rsidRPr="00C6517C">
              <w:rPr>
                <w:rFonts w:ascii="Century Gothic" w:hAnsi="Century Gothic"/>
                <w:spacing w:val="-2"/>
                <w:sz w:val="20"/>
              </w:rPr>
              <w:t>yang</w:t>
            </w:r>
            <w:r w:rsidRPr="00C6517C">
              <w:rPr>
                <w:rFonts w:ascii="Century Gothic" w:hAnsi="Century Gothic"/>
                <w:spacing w:val="-10"/>
                <w:sz w:val="20"/>
              </w:rPr>
              <w:t xml:space="preserve"> </w:t>
            </w:r>
            <w:r w:rsidRPr="00C6517C">
              <w:rPr>
                <w:rFonts w:ascii="Century Gothic" w:hAnsi="Century Gothic"/>
                <w:spacing w:val="-2"/>
                <w:sz w:val="20"/>
              </w:rPr>
              <w:t>berbeda</w:t>
            </w:r>
            <w:r w:rsidRPr="00C6517C">
              <w:rPr>
                <w:rFonts w:ascii="Century Gothic" w:hAnsi="Century Gothic"/>
                <w:spacing w:val="-10"/>
                <w:sz w:val="20"/>
              </w:rPr>
              <w:t xml:space="preserve"> </w:t>
            </w:r>
            <w:r w:rsidRPr="00C6517C">
              <w:rPr>
                <w:rFonts w:ascii="Century Gothic" w:hAnsi="Century Gothic"/>
                <w:spacing w:val="-2"/>
                <w:sz w:val="20"/>
              </w:rPr>
              <w:t xml:space="preserve">dari </w:t>
            </w:r>
            <w:r w:rsidRPr="00C6517C">
              <w:rPr>
                <w:rFonts w:ascii="Century Gothic" w:hAnsi="Century Gothic"/>
                <w:spacing w:val="-6"/>
                <w:sz w:val="20"/>
              </w:rPr>
              <w:t>kontaminasi patogen</w:t>
            </w:r>
            <w:r w:rsidRPr="00C6517C">
              <w:rPr>
                <w:rFonts w:ascii="Century Gothic" w:hAnsi="Century Gothic"/>
                <w:spacing w:val="-11"/>
                <w:sz w:val="20"/>
              </w:rPr>
              <w:t xml:space="preserve"> </w:t>
            </w:r>
            <w:r w:rsidRPr="00C6517C">
              <w:rPr>
                <w:rFonts w:ascii="Century Gothic" w:hAnsi="Century Gothic"/>
                <w:spacing w:val="-6"/>
                <w:sz w:val="20"/>
              </w:rPr>
              <w:t>–</w:t>
            </w:r>
            <w:r w:rsidRPr="00C6517C">
              <w:rPr>
                <w:rFonts w:ascii="Century Gothic" w:hAnsi="Century Gothic"/>
                <w:spacing w:val="-11"/>
                <w:sz w:val="20"/>
              </w:rPr>
              <w:t xml:space="preserve"> </w:t>
            </w:r>
            <w:r w:rsidRPr="00C6517C">
              <w:rPr>
                <w:rFonts w:ascii="Century Gothic" w:hAnsi="Century Gothic"/>
                <w:spacing w:val="-6"/>
                <w:sz w:val="20"/>
              </w:rPr>
              <w:t>misalnya,</w:t>
            </w:r>
            <w:r w:rsidRPr="00C6517C">
              <w:rPr>
                <w:rFonts w:ascii="Century Gothic" w:hAnsi="Century Gothic"/>
                <w:spacing w:val="-11"/>
                <w:sz w:val="20"/>
              </w:rPr>
              <w:t xml:space="preserve"> </w:t>
            </w:r>
            <w:r w:rsidRPr="00C6517C">
              <w:rPr>
                <w:rFonts w:ascii="Century Gothic" w:hAnsi="Century Gothic"/>
                <w:spacing w:val="-6"/>
                <w:sz w:val="20"/>
              </w:rPr>
              <w:t>area produk berisiko tinggi,</w:t>
            </w:r>
            <w:r w:rsidRPr="00C6517C">
              <w:rPr>
                <w:rFonts w:ascii="Century Gothic" w:hAnsi="Century Gothic"/>
                <w:spacing w:val="-11"/>
                <w:sz w:val="20"/>
              </w:rPr>
              <w:t xml:space="preserve"> </w:t>
            </w:r>
            <w:r w:rsidRPr="00C6517C">
              <w:rPr>
                <w:rFonts w:ascii="Century Gothic" w:hAnsi="Century Gothic"/>
                <w:spacing w:val="-6"/>
                <w:sz w:val="20"/>
              </w:rPr>
              <w:t>perawatan tinggi,</w:t>
            </w:r>
            <w:r w:rsidRPr="00C6517C">
              <w:rPr>
                <w:rFonts w:ascii="Century Gothic" w:hAnsi="Century Gothic"/>
                <w:spacing w:val="-11"/>
                <w:sz w:val="20"/>
              </w:rPr>
              <w:t xml:space="preserve"> </w:t>
            </w:r>
            <w:r w:rsidRPr="00C6517C">
              <w:rPr>
                <w:rFonts w:ascii="Century Gothic" w:hAnsi="Century Gothic"/>
                <w:spacing w:val="-6"/>
                <w:sz w:val="20"/>
              </w:rPr>
              <w:t xml:space="preserve">perawatan </w:t>
            </w:r>
            <w:r w:rsidRPr="00C6517C">
              <w:rPr>
                <w:rFonts w:ascii="Century Gothic" w:hAnsi="Century Gothic"/>
                <w:sz w:val="20"/>
              </w:rPr>
              <w:t>tinggi</w:t>
            </w:r>
            <w:r w:rsidRPr="00C6517C">
              <w:rPr>
                <w:rFonts w:ascii="Century Gothic" w:hAnsi="Century Gothic"/>
                <w:spacing w:val="-12"/>
                <w:sz w:val="20"/>
              </w:rPr>
              <w:t xml:space="preserve"> </w:t>
            </w:r>
            <w:r w:rsidRPr="00C6517C">
              <w:rPr>
                <w:rFonts w:ascii="Century Gothic" w:hAnsi="Century Gothic"/>
                <w:sz w:val="20"/>
              </w:rPr>
              <w:t>di</w:t>
            </w:r>
            <w:r w:rsidRPr="00C6517C">
              <w:rPr>
                <w:rFonts w:ascii="Century Gothic" w:hAnsi="Century Gothic"/>
                <w:spacing w:val="-11"/>
                <w:sz w:val="20"/>
              </w:rPr>
              <w:t xml:space="preserve"> </w:t>
            </w:r>
            <w:r w:rsidRPr="00C6517C">
              <w:rPr>
                <w:rFonts w:ascii="Century Gothic" w:hAnsi="Century Gothic"/>
                <w:sz w:val="20"/>
              </w:rPr>
              <w:t>sekitar,</w:t>
            </w:r>
            <w:r w:rsidRPr="00C6517C">
              <w:rPr>
                <w:rFonts w:ascii="Century Gothic" w:hAnsi="Century Gothic"/>
                <w:spacing w:val="-19"/>
                <w:sz w:val="20"/>
              </w:rPr>
              <w:t xml:space="preserve"> </w:t>
            </w:r>
            <w:r w:rsidRPr="00C6517C">
              <w:rPr>
                <w:rFonts w:ascii="Century Gothic" w:hAnsi="Century Gothic"/>
                <w:sz w:val="20"/>
              </w:rPr>
              <w:t>risiko</w:t>
            </w:r>
            <w:r w:rsidRPr="00C6517C">
              <w:rPr>
                <w:rFonts w:ascii="Century Gothic" w:hAnsi="Century Gothic"/>
                <w:spacing w:val="-11"/>
                <w:sz w:val="20"/>
              </w:rPr>
              <w:t xml:space="preserve"> </w:t>
            </w:r>
            <w:r w:rsidRPr="00C6517C">
              <w:rPr>
                <w:rFonts w:ascii="Century Gothic" w:hAnsi="Century Gothic"/>
                <w:sz w:val="20"/>
              </w:rPr>
              <w:t>rendah,</w:t>
            </w:r>
            <w:r w:rsidRPr="00C6517C">
              <w:rPr>
                <w:rFonts w:ascii="Century Gothic" w:hAnsi="Century Gothic"/>
                <w:spacing w:val="-19"/>
                <w:sz w:val="20"/>
              </w:rPr>
              <w:t xml:space="preserve"> </w:t>
            </w:r>
            <w:r w:rsidRPr="00C6517C">
              <w:rPr>
                <w:rFonts w:ascii="Century Gothic" w:hAnsi="Century Gothic"/>
                <w:sz w:val="20"/>
              </w:rPr>
              <w:t>dan</w:t>
            </w:r>
            <w:r w:rsidRPr="00C6517C">
              <w:rPr>
                <w:rFonts w:ascii="Century Gothic" w:hAnsi="Century Gothic"/>
                <w:spacing w:val="-11"/>
                <w:sz w:val="20"/>
              </w:rPr>
              <w:t xml:space="preserve"> </w:t>
            </w:r>
            <w:r w:rsidRPr="00C6517C">
              <w:rPr>
                <w:rFonts w:ascii="Century Gothic" w:hAnsi="Century Gothic"/>
                <w:sz w:val="20"/>
              </w:rPr>
              <w:t>tertutup</w:t>
            </w:r>
            <w:r w:rsidRPr="00C6517C">
              <w:rPr>
                <w:rFonts w:ascii="Century Gothic" w:hAnsi="Century Gothic"/>
                <w:spacing w:val="-11"/>
                <w:sz w:val="20"/>
              </w:rPr>
              <w:t xml:space="preserve"> </w:t>
            </w:r>
            <w:r w:rsidRPr="00C6517C">
              <w:rPr>
                <w:rFonts w:ascii="Century Gothic" w:hAnsi="Century Gothic"/>
                <w:sz w:val="20"/>
              </w:rPr>
              <w:t>(lihat</w:t>
            </w:r>
            <w:r w:rsidRPr="00C6517C">
              <w:rPr>
                <w:rFonts w:ascii="Century Gothic" w:hAnsi="Century Gothic"/>
                <w:spacing w:val="-11"/>
                <w:sz w:val="20"/>
              </w:rPr>
              <w:t xml:space="preserve"> </w:t>
            </w:r>
            <w:r w:rsidRPr="00C6517C">
              <w:rPr>
                <w:rFonts w:ascii="Century Gothic" w:hAnsi="Century Gothic"/>
                <w:sz w:val="20"/>
              </w:rPr>
              <w:t>Lampiran</w:t>
            </w:r>
            <w:r w:rsidRPr="00C6517C">
              <w:rPr>
                <w:rFonts w:ascii="Century Gothic" w:hAnsi="Century Gothic"/>
                <w:spacing w:val="-11"/>
                <w:sz w:val="20"/>
              </w:rPr>
              <w:t xml:space="preserve"> </w:t>
            </w:r>
            <w:r w:rsidRPr="00C6517C">
              <w:rPr>
                <w:rFonts w:ascii="Century Gothic" w:hAnsi="Century Gothic"/>
                <w:sz w:val="20"/>
              </w:rPr>
              <w:t>1)</w:t>
            </w:r>
          </w:p>
          <w:p w14:paraId="46679762" w14:textId="77777777" w:rsidR="00536386" w:rsidRPr="00C6517C" w:rsidRDefault="00536386" w:rsidP="00536386">
            <w:pPr>
              <w:pStyle w:val="TableParagraph"/>
              <w:numPr>
                <w:ilvl w:val="0"/>
                <w:numId w:val="72"/>
              </w:numPr>
              <w:tabs>
                <w:tab w:val="left" w:pos="284"/>
              </w:tabs>
              <w:spacing w:before="0"/>
              <w:ind w:hanging="171"/>
              <w:rPr>
                <w:rFonts w:ascii="Century Gothic" w:hAnsi="Century Gothic"/>
                <w:sz w:val="20"/>
              </w:rPr>
            </w:pPr>
            <w:r w:rsidRPr="00C6517C">
              <w:rPr>
                <w:rFonts w:ascii="Century Gothic" w:hAnsi="Century Gothic"/>
                <w:spacing w:val="-6"/>
                <w:sz w:val="20"/>
              </w:rPr>
              <w:t>jalur</w:t>
            </w:r>
            <w:r w:rsidRPr="00C6517C">
              <w:rPr>
                <w:rFonts w:ascii="Century Gothic" w:hAnsi="Century Gothic"/>
                <w:spacing w:val="-3"/>
                <w:sz w:val="20"/>
              </w:rPr>
              <w:t xml:space="preserve"> </w:t>
            </w:r>
            <w:r w:rsidRPr="00C6517C">
              <w:rPr>
                <w:rFonts w:ascii="Century Gothic" w:hAnsi="Century Gothic"/>
                <w:spacing w:val="-6"/>
                <w:sz w:val="20"/>
              </w:rPr>
              <w:t>akses</w:t>
            </w:r>
            <w:r w:rsidRPr="00C6517C">
              <w:rPr>
                <w:rFonts w:ascii="Century Gothic" w:hAnsi="Century Gothic"/>
                <w:spacing w:val="-3"/>
                <w:sz w:val="20"/>
              </w:rPr>
              <w:t xml:space="preserve"> </w:t>
            </w:r>
            <w:r w:rsidRPr="00C6517C">
              <w:rPr>
                <w:rFonts w:ascii="Century Gothic" w:hAnsi="Century Gothic"/>
                <w:spacing w:val="-6"/>
                <w:sz w:val="20"/>
              </w:rPr>
              <w:t>untuk</w:t>
            </w:r>
            <w:r w:rsidRPr="00C6517C">
              <w:rPr>
                <w:rFonts w:ascii="Century Gothic" w:hAnsi="Century Gothic"/>
                <w:spacing w:val="-3"/>
                <w:sz w:val="20"/>
              </w:rPr>
              <w:t xml:space="preserve"> </w:t>
            </w:r>
            <w:r w:rsidRPr="00C6517C">
              <w:rPr>
                <w:rFonts w:ascii="Century Gothic" w:hAnsi="Century Gothic"/>
                <w:spacing w:val="-6"/>
                <w:sz w:val="20"/>
              </w:rPr>
              <w:t>personel</w:t>
            </w:r>
          </w:p>
          <w:p w14:paraId="0F276292" w14:textId="77777777" w:rsidR="00536386" w:rsidRPr="00C6517C" w:rsidRDefault="00536386" w:rsidP="00536386">
            <w:pPr>
              <w:pStyle w:val="TableParagraph"/>
              <w:numPr>
                <w:ilvl w:val="0"/>
                <w:numId w:val="72"/>
              </w:numPr>
              <w:tabs>
                <w:tab w:val="left" w:pos="284"/>
              </w:tabs>
              <w:spacing w:before="8" w:line="247" w:lineRule="auto"/>
              <w:ind w:right="622"/>
              <w:rPr>
                <w:rFonts w:ascii="Century Gothic" w:hAnsi="Century Gothic"/>
                <w:sz w:val="20"/>
              </w:rPr>
            </w:pPr>
            <w:r w:rsidRPr="00C6517C">
              <w:rPr>
                <w:rFonts w:ascii="Century Gothic" w:hAnsi="Century Gothic"/>
                <w:spacing w:val="-6"/>
                <w:sz w:val="20"/>
              </w:rPr>
              <w:t>jalur</w:t>
            </w:r>
            <w:r w:rsidRPr="00C6517C">
              <w:rPr>
                <w:rFonts w:ascii="Century Gothic" w:hAnsi="Century Gothic"/>
                <w:spacing w:val="-9"/>
                <w:sz w:val="20"/>
              </w:rPr>
              <w:t xml:space="preserve"> </w:t>
            </w:r>
            <w:r w:rsidRPr="00C6517C">
              <w:rPr>
                <w:rFonts w:ascii="Century Gothic" w:hAnsi="Century Gothic"/>
                <w:spacing w:val="-6"/>
                <w:sz w:val="20"/>
              </w:rPr>
              <w:t>akses</w:t>
            </w:r>
            <w:r w:rsidRPr="00C6517C">
              <w:rPr>
                <w:rFonts w:ascii="Century Gothic" w:hAnsi="Century Gothic"/>
                <w:spacing w:val="-9"/>
                <w:sz w:val="20"/>
              </w:rPr>
              <w:t xml:space="preserve"> </w:t>
            </w:r>
            <w:r w:rsidRPr="00C6517C">
              <w:rPr>
                <w:rFonts w:ascii="Century Gothic" w:hAnsi="Century Gothic"/>
                <w:spacing w:val="-6"/>
                <w:sz w:val="20"/>
              </w:rPr>
              <w:t>untuk</w:t>
            </w:r>
            <w:r w:rsidRPr="00C6517C">
              <w:rPr>
                <w:rFonts w:ascii="Century Gothic" w:hAnsi="Century Gothic"/>
                <w:spacing w:val="-9"/>
                <w:sz w:val="20"/>
              </w:rPr>
              <w:t xml:space="preserve"> </w:t>
            </w:r>
            <w:r w:rsidRPr="00C6517C">
              <w:rPr>
                <w:rFonts w:ascii="Century Gothic" w:hAnsi="Century Gothic"/>
                <w:spacing w:val="-6"/>
                <w:sz w:val="20"/>
              </w:rPr>
              <w:t>bahan</w:t>
            </w:r>
            <w:r w:rsidRPr="00C6517C">
              <w:rPr>
                <w:rFonts w:ascii="Century Gothic" w:hAnsi="Century Gothic"/>
                <w:spacing w:val="-9"/>
                <w:sz w:val="20"/>
              </w:rPr>
              <w:t xml:space="preserve"> </w:t>
            </w:r>
            <w:r w:rsidRPr="00C6517C">
              <w:rPr>
                <w:rFonts w:ascii="Century Gothic" w:hAnsi="Century Gothic"/>
                <w:spacing w:val="-6"/>
                <w:sz w:val="20"/>
              </w:rPr>
              <w:t>baku</w:t>
            </w:r>
            <w:r w:rsidRPr="00C6517C">
              <w:rPr>
                <w:rFonts w:ascii="Century Gothic" w:hAnsi="Century Gothic"/>
                <w:spacing w:val="-9"/>
                <w:sz w:val="20"/>
              </w:rPr>
              <w:t xml:space="preserve"> </w:t>
            </w:r>
            <w:r w:rsidRPr="00C6517C">
              <w:rPr>
                <w:rFonts w:ascii="Century Gothic" w:hAnsi="Century Gothic"/>
                <w:spacing w:val="-6"/>
                <w:sz w:val="20"/>
              </w:rPr>
              <w:t>(termasuk</w:t>
            </w:r>
            <w:r w:rsidRPr="00C6517C">
              <w:rPr>
                <w:rFonts w:ascii="Century Gothic" w:hAnsi="Century Gothic"/>
                <w:spacing w:val="-9"/>
                <w:sz w:val="20"/>
              </w:rPr>
              <w:t xml:space="preserve"> </w:t>
            </w:r>
            <w:r w:rsidRPr="00C6517C">
              <w:rPr>
                <w:rFonts w:ascii="Century Gothic" w:hAnsi="Century Gothic"/>
                <w:spacing w:val="-6"/>
                <w:sz w:val="20"/>
              </w:rPr>
              <w:t>kemasan),</w:t>
            </w:r>
            <w:r w:rsidRPr="00C6517C">
              <w:rPr>
                <w:rFonts w:ascii="Century Gothic" w:hAnsi="Century Gothic"/>
                <w:spacing w:val="-19"/>
                <w:sz w:val="20"/>
              </w:rPr>
              <w:t xml:space="preserve"> </w:t>
            </w:r>
            <w:r w:rsidRPr="00C6517C">
              <w:rPr>
                <w:rFonts w:ascii="Century Gothic" w:hAnsi="Century Gothic"/>
                <w:spacing w:val="-6"/>
                <w:sz w:val="20"/>
              </w:rPr>
              <w:t>produk</w:t>
            </w:r>
            <w:r w:rsidRPr="00C6517C">
              <w:rPr>
                <w:rFonts w:ascii="Century Gothic" w:hAnsi="Century Gothic"/>
                <w:spacing w:val="-9"/>
                <w:sz w:val="20"/>
              </w:rPr>
              <w:t xml:space="preserve"> </w:t>
            </w:r>
            <w:r w:rsidRPr="00C6517C">
              <w:rPr>
                <w:rFonts w:ascii="Century Gothic" w:hAnsi="Century Gothic"/>
                <w:spacing w:val="-6"/>
                <w:sz w:val="20"/>
              </w:rPr>
              <w:t>setengah</w:t>
            </w:r>
            <w:r w:rsidRPr="00C6517C">
              <w:rPr>
                <w:rFonts w:ascii="Century Gothic" w:hAnsi="Century Gothic"/>
                <w:spacing w:val="-9"/>
                <w:sz w:val="20"/>
              </w:rPr>
              <w:t xml:space="preserve"> </w:t>
            </w:r>
            <w:r w:rsidRPr="00C6517C">
              <w:rPr>
                <w:rFonts w:ascii="Century Gothic" w:hAnsi="Century Gothic"/>
                <w:spacing w:val="-6"/>
                <w:sz w:val="20"/>
              </w:rPr>
              <w:t>jadi</w:t>
            </w:r>
            <w:r w:rsidRPr="00C6517C">
              <w:rPr>
                <w:rFonts w:ascii="Century Gothic" w:hAnsi="Century Gothic"/>
                <w:spacing w:val="-9"/>
                <w:sz w:val="20"/>
              </w:rPr>
              <w:t xml:space="preserve"> </w:t>
            </w:r>
            <w:r w:rsidRPr="00C6517C">
              <w:rPr>
                <w:rFonts w:ascii="Century Gothic" w:hAnsi="Century Gothic"/>
                <w:spacing w:val="-6"/>
                <w:sz w:val="20"/>
              </w:rPr>
              <w:t>dan</w:t>
            </w:r>
            <w:r w:rsidRPr="00C6517C">
              <w:rPr>
                <w:rFonts w:ascii="Century Gothic" w:hAnsi="Century Gothic"/>
                <w:spacing w:val="-9"/>
                <w:sz w:val="20"/>
              </w:rPr>
              <w:t xml:space="preserve"> </w:t>
            </w:r>
            <w:r w:rsidRPr="00C6517C">
              <w:rPr>
                <w:rFonts w:ascii="Century Gothic" w:hAnsi="Century Gothic"/>
                <w:spacing w:val="-6"/>
                <w:sz w:val="20"/>
              </w:rPr>
              <w:t xml:space="preserve">produk </w:t>
            </w:r>
            <w:r w:rsidRPr="00C6517C">
              <w:rPr>
                <w:rFonts w:ascii="Century Gothic" w:hAnsi="Century Gothic"/>
                <w:spacing w:val="-2"/>
                <w:sz w:val="20"/>
              </w:rPr>
              <w:t>terbuka</w:t>
            </w:r>
          </w:p>
          <w:p w14:paraId="74FD37F4" w14:textId="77777777" w:rsidR="00536386" w:rsidRPr="00C6517C" w:rsidRDefault="00536386" w:rsidP="00536386">
            <w:pPr>
              <w:pStyle w:val="TableParagraph"/>
              <w:numPr>
                <w:ilvl w:val="0"/>
                <w:numId w:val="72"/>
              </w:numPr>
              <w:tabs>
                <w:tab w:val="left" w:pos="284"/>
              </w:tabs>
              <w:spacing w:before="4"/>
              <w:ind w:hanging="171"/>
              <w:rPr>
                <w:rFonts w:ascii="Century Gothic" w:hAnsi="Century Gothic"/>
                <w:sz w:val="20"/>
              </w:rPr>
            </w:pPr>
            <w:r w:rsidRPr="00C6517C">
              <w:rPr>
                <w:rFonts w:ascii="Century Gothic" w:hAnsi="Century Gothic"/>
                <w:spacing w:val="-6"/>
                <w:sz w:val="20"/>
              </w:rPr>
              <w:t>rute</w:t>
            </w:r>
            <w:r w:rsidRPr="00C6517C">
              <w:rPr>
                <w:rFonts w:ascii="Century Gothic" w:hAnsi="Century Gothic"/>
                <w:spacing w:val="1"/>
                <w:sz w:val="20"/>
              </w:rPr>
              <w:t xml:space="preserve"> </w:t>
            </w:r>
            <w:r w:rsidRPr="00C6517C">
              <w:rPr>
                <w:rFonts w:ascii="Century Gothic" w:hAnsi="Century Gothic"/>
                <w:spacing w:val="-6"/>
                <w:sz w:val="20"/>
              </w:rPr>
              <w:t>pergerakan</w:t>
            </w:r>
            <w:r w:rsidRPr="00C6517C">
              <w:rPr>
                <w:rFonts w:ascii="Century Gothic" w:hAnsi="Century Gothic"/>
                <w:spacing w:val="2"/>
                <w:sz w:val="20"/>
              </w:rPr>
              <w:t xml:space="preserve"> </w:t>
            </w:r>
            <w:r w:rsidRPr="00C6517C">
              <w:rPr>
                <w:rFonts w:ascii="Century Gothic" w:hAnsi="Century Gothic"/>
                <w:spacing w:val="-6"/>
                <w:sz w:val="20"/>
              </w:rPr>
              <w:t>untuk</w:t>
            </w:r>
            <w:r w:rsidRPr="00C6517C">
              <w:rPr>
                <w:rFonts w:ascii="Century Gothic" w:hAnsi="Century Gothic"/>
                <w:spacing w:val="1"/>
                <w:sz w:val="20"/>
              </w:rPr>
              <w:t xml:space="preserve"> </w:t>
            </w:r>
            <w:r w:rsidRPr="00C6517C">
              <w:rPr>
                <w:rFonts w:ascii="Century Gothic" w:hAnsi="Century Gothic"/>
                <w:spacing w:val="-6"/>
                <w:sz w:val="20"/>
              </w:rPr>
              <w:t>personel</w:t>
            </w:r>
          </w:p>
          <w:p w14:paraId="31587F55" w14:textId="77777777" w:rsidR="00536386" w:rsidRPr="00C6517C" w:rsidRDefault="00536386" w:rsidP="00536386">
            <w:pPr>
              <w:pStyle w:val="TableParagraph"/>
              <w:numPr>
                <w:ilvl w:val="0"/>
                <w:numId w:val="72"/>
              </w:numPr>
              <w:tabs>
                <w:tab w:val="left" w:pos="284"/>
              </w:tabs>
              <w:spacing w:before="8"/>
              <w:ind w:hanging="171"/>
              <w:rPr>
                <w:rFonts w:ascii="Century Gothic" w:hAnsi="Century Gothic"/>
                <w:sz w:val="20"/>
              </w:rPr>
            </w:pPr>
            <w:r w:rsidRPr="00C6517C">
              <w:rPr>
                <w:rFonts w:ascii="Century Gothic" w:hAnsi="Century Gothic"/>
                <w:spacing w:val="-6"/>
                <w:sz w:val="20"/>
              </w:rPr>
              <w:t>rute</w:t>
            </w:r>
            <w:r w:rsidRPr="00C6517C">
              <w:rPr>
                <w:rFonts w:ascii="Century Gothic" w:hAnsi="Century Gothic"/>
                <w:spacing w:val="-9"/>
                <w:sz w:val="20"/>
              </w:rPr>
              <w:t xml:space="preserve"> </w:t>
            </w:r>
            <w:r w:rsidRPr="00C6517C">
              <w:rPr>
                <w:rFonts w:ascii="Century Gothic" w:hAnsi="Century Gothic"/>
                <w:spacing w:val="-6"/>
                <w:sz w:val="20"/>
              </w:rPr>
              <w:t>pergerakan</w:t>
            </w:r>
            <w:r w:rsidRPr="00C6517C">
              <w:rPr>
                <w:rFonts w:ascii="Century Gothic" w:hAnsi="Century Gothic"/>
                <w:spacing w:val="-9"/>
                <w:sz w:val="20"/>
              </w:rPr>
              <w:t xml:space="preserve"> </w:t>
            </w:r>
            <w:r w:rsidRPr="00C6517C">
              <w:rPr>
                <w:rFonts w:ascii="Century Gothic" w:hAnsi="Century Gothic"/>
                <w:spacing w:val="-6"/>
                <w:sz w:val="20"/>
              </w:rPr>
              <w:t>untuk</w:t>
            </w:r>
            <w:r w:rsidRPr="00C6517C">
              <w:rPr>
                <w:rFonts w:ascii="Century Gothic" w:hAnsi="Century Gothic"/>
                <w:spacing w:val="-9"/>
                <w:sz w:val="20"/>
              </w:rPr>
              <w:t xml:space="preserve"> </w:t>
            </w:r>
            <w:r w:rsidRPr="00C6517C">
              <w:rPr>
                <w:rFonts w:ascii="Century Gothic" w:hAnsi="Century Gothic"/>
                <w:spacing w:val="-6"/>
                <w:sz w:val="20"/>
              </w:rPr>
              <w:t>bahan</w:t>
            </w:r>
            <w:r w:rsidRPr="00C6517C">
              <w:rPr>
                <w:rFonts w:ascii="Century Gothic" w:hAnsi="Century Gothic"/>
                <w:spacing w:val="-8"/>
                <w:sz w:val="20"/>
              </w:rPr>
              <w:t xml:space="preserve"> </w:t>
            </w:r>
            <w:r w:rsidRPr="00C6517C">
              <w:rPr>
                <w:rFonts w:ascii="Century Gothic" w:hAnsi="Century Gothic"/>
                <w:spacing w:val="-6"/>
                <w:sz w:val="20"/>
              </w:rPr>
              <w:t>baku</w:t>
            </w:r>
            <w:r w:rsidRPr="00C6517C">
              <w:rPr>
                <w:rFonts w:ascii="Century Gothic" w:hAnsi="Century Gothic"/>
                <w:spacing w:val="-9"/>
                <w:sz w:val="20"/>
              </w:rPr>
              <w:t xml:space="preserve"> </w:t>
            </w:r>
            <w:r w:rsidRPr="00C6517C">
              <w:rPr>
                <w:rFonts w:ascii="Century Gothic" w:hAnsi="Century Gothic"/>
                <w:spacing w:val="-6"/>
                <w:sz w:val="20"/>
              </w:rPr>
              <w:t>(termasuk</w:t>
            </w:r>
            <w:r w:rsidRPr="00C6517C">
              <w:rPr>
                <w:rFonts w:ascii="Century Gothic" w:hAnsi="Century Gothic"/>
                <w:spacing w:val="-9"/>
                <w:sz w:val="20"/>
              </w:rPr>
              <w:t xml:space="preserve"> </w:t>
            </w:r>
            <w:r w:rsidRPr="00C6517C">
              <w:rPr>
                <w:rFonts w:ascii="Century Gothic" w:hAnsi="Century Gothic"/>
                <w:spacing w:val="-6"/>
                <w:sz w:val="20"/>
              </w:rPr>
              <w:t>pengemasan)</w:t>
            </w:r>
          </w:p>
          <w:p w14:paraId="2B19A4BD" w14:textId="77777777" w:rsidR="00536386" w:rsidRPr="00C6517C" w:rsidRDefault="00536386" w:rsidP="00536386">
            <w:pPr>
              <w:pStyle w:val="TableParagraph"/>
              <w:numPr>
                <w:ilvl w:val="0"/>
                <w:numId w:val="72"/>
              </w:numPr>
              <w:tabs>
                <w:tab w:val="left" w:pos="284"/>
              </w:tabs>
              <w:spacing w:before="8"/>
              <w:ind w:hanging="171"/>
              <w:rPr>
                <w:rFonts w:ascii="Century Gothic" w:hAnsi="Century Gothic"/>
                <w:sz w:val="20"/>
              </w:rPr>
            </w:pPr>
            <w:r w:rsidRPr="00C6517C">
              <w:rPr>
                <w:rFonts w:ascii="Century Gothic" w:hAnsi="Century Gothic"/>
                <w:spacing w:val="-6"/>
                <w:sz w:val="20"/>
              </w:rPr>
              <w:t>rute</w:t>
            </w:r>
            <w:r w:rsidRPr="00C6517C">
              <w:rPr>
                <w:rFonts w:ascii="Century Gothic" w:hAnsi="Century Gothic"/>
                <w:spacing w:val="1"/>
                <w:sz w:val="20"/>
              </w:rPr>
              <w:t xml:space="preserve"> </w:t>
            </w:r>
            <w:r w:rsidRPr="00C6517C">
              <w:rPr>
                <w:rFonts w:ascii="Century Gothic" w:hAnsi="Century Gothic"/>
                <w:spacing w:val="-6"/>
                <w:sz w:val="20"/>
              </w:rPr>
              <w:t>untuk</w:t>
            </w:r>
            <w:r w:rsidRPr="00C6517C">
              <w:rPr>
                <w:rFonts w:ascii="Century Gothic" w:hAnsi="Century Gothic"/>
                <w:spacing w:val="1"/>
                <w:sz w:val="20"/>
              </w:rPr>
              <w:t xml:space="preserve"> </w:t>
            </w:r>
            <w:r w:rsidRPr="00C6517C">
              <w:rPr>
                <w:rFonts w:ascii="Century Gothic" w:hAnsi="Century Gothic"/>
                <w:spacing w:val="-6"/>
                <w:sz w:val="20"/>
              </w:rPr>
              <w:t>pembuangan</w:t>
            </w:r>
            <w:r w:rsidRPr="00C6517C">
              <w:rPr>
                <w:rFonts w:ascii="Century Gothic" w:hAnsi="Century Gothic"/>
                <w:spacing w:val="1"/>
                <w:sz w:val="20"/>
              </w:rPr>
              <w:t xml:space="preserve"> </w:t>
            </w:r>
            <w:r w:rsidRPr="00C6517C">
              <w:rPr>
                <w:rFonts w:ascii="Century Gothic" w:hAnsi="Century Gothic"/>
                <w:spacing w:val="-6"/>
                <w:sz w:val="20"/>
              </w:rPr>
              <w:t>limbah</w:t>
            </w:r>
          </w:p>
          <w:p w14:paraId="11D1BDBB" w14:textId="77777777" w:rsidR="00536386" w:rsidRPr="00C6517C" w:rsidRDefault="00536386" w:rsidP="00536386">
            <w:pPr>
              <w:pStyle w:val="TableParagraph"/>
              <w:numPr>
                <w:ilvl w:val="0"/>
                <w:numId w:val="72"/>
              </w:numPr>
              <w:tabs>
                <w:tab w:val="left" w:pos="284"/>
              </w:tabs>
              <w:spacing w:before="7"/>
              <w:ind w:hanging="171"/>
              <w:rPr>
                <w:rFonts w:ascii="Century Gothic" w:hAnsi="Century Gothic"/>
                <w:sz w:val="20"/>
              </w:rPr>
            </w:pPr>
            <w:r w:rsidRPr="00C6517C">
              <w:rPr>
                <w:rFonts w:ascii="Century Gothic" w:hAnsi="Century Gothic"/>
                <w:spacing w:val="-6"/>
                <w:sz w:val="20"/>
              </w:rPr>
              <w:t>rute</w:t>
            </w:r>
            <w:r w:rsidRPr="00C6517C">
              <w:rPr>
                <w:rFonts w:ascii="Century Gothic" w:hAnsi="Century Gothic"/>
                <w:spacing w:val="-4"/>
                <w:sz w:val="20"/>
              </w:rPr>
              <w:t xml:space="preserve"> </w:t>
            </w:r>
            <w:r w:rsidRPr="00C6517C">
              <w:rPr>
                <w:rFonts w:ascii="Century Gothic" w:hAnsi="Century Gothic"/>
                <w:spacing w:val="-6"/>
                <w:sz w:val="20"/>
              </w:rPr>
              <w:t>untuk</w:t>
            </w:r>
            <w:r w:rsidRPr="00C6517C">
              <w:rPr>
                <w:rFonts w:ascii="Century Gothic" w:hAnsi="Century Gothic"/>
                <w:spacing w:val="-4"/>
                <w:sz w:val="20"/>
              </w:rPr>
              <w:t xml:space="preserve"> </w:t>
            </w:r>
            <w:r w:rsidRPr="00C6517C">
              <w:rPr>
                <w:rFonts w:ascii="Century Gothic" w:hAnsi="Century Gothic"/>
                <w:spacing w:val="-6"/>
                <w:sz w:val="20"/>
              </w:rPr>
              <w:t>pergerakan</w:t>
            </w:r>
            <w:r w:rsidRPr="00C6517C">
              <w:rPr>
                <w:rFonts w:ascii="Century Gothic" w:hAnsi="Century Gothic"/>
                <w:spacing w:val="-3"/>
                <w:sz w:val="20"/>
              </w:rPr>
              <w:t xml:space="preserve"> </w:t>
            </w:r>
            <w:r w:rsidRPr="00C6517C">
              <w:rPr>
                <w:rFonts w:ascii="Century Gothic" w:hAnsi="Century Gothic"/>
                <w:spacing w:val="-6"/>
                <w:sz w:val="20"/>
              </w:rPr>
              <w:t>pengerjaan</w:t>
            </w:r>
            <w:r w:rsidRPr="00C6517C">
              <w:rPr>
                <w:rFonts w:ascii="Century Gothic" w:hAnsi="Century Gothic"/>
                <w:spacing w:val="-4"/>
                <w:sz w:val="20"/>
              </w:rPr>
              <w:t xml:space="preserve"> </w:t>
            </w:r>
            <w:r w:rsidRPr="00C6517C">
              <w:rPr>
                <w:rFonts w:ascii="Century Gothic" w:hAnsi="Century Gothic"/>
                <w:spacing w:val="-6"/>
                <w:sz w:val="20"/>
              </w:rPr>
              <w:t>ulang</w:t>
            </w:r>
          </w:p>
          <w:p w14:paraId="366864F5" w14:textId="77777777" w:rsidR="00536386" w:rsidRPr="00C6517C" w:rsidRDefault="00536386" w:rsidP="00536386">
            <w:pPr>
              <w:pStyle w:val="TableParagraph"/>
              <w:numPr>
                <w:ilvl w:val="0"/>
                <w:numId w:val="72"/>
              </w:numPr>
              <w:tabs>
                <w:tab w:val="left" w:pos="284"/>
              </w:tabs>
              <w:spacing w:before="8"/>
              <w:ind w:hanging="171"/>
              <w:rPr>
                <w:rFonts w:ascii="Century Gothic" w:hAnsi="Century Gothic"/>
                <w:sz w:val="20"/>
                <w:lang w:val="nl-NL"/>
              </w:rPr>
            </w:pPr>
            <w:r w:rsidRPr="00C6517C">
              <w:rPr>
                <w:rFonts w:ascii="Century Gothic" w:hAnsi="Century Gothic"/>
                <w:spacing w:val="-6"/>
                <w:sz w:val="20"/>
                <w:lang w:val="nl-NL"/>
              </w:rPr>
              <w:t>lokasi</w:t>
            </w:r>
            <w:r w:rsidRPr="00C6517C">
              <w:rPr>
                <w:rFonts w:ascii="Century Gothic" w:hAnsi="Century Gothic"/>
                <w:spacing w:val="1"/>
                <w:sz w:val="20"/>
                <w:lang w:val="nl-NL"/>
              </w:rPr>
              <w:t xml:space="preserve"> </w:t>
            </w:r>
            <w:r w:rsidRPr="00C6517C">
              <w:rPr>
                <w:rFonts w:ascii="Century Gothic" w:hAnsi="Century Gothic"/>
                <w:spacing w:val="-6"/>
                <w:sz w:val="20"/>
                <w:lang w:val="nl-NL"/>
              </w:rPr>
              <w:t>fasilitas</w:t>
            </w:r>
            <w:r w:rsidRPr="00C6517C">
              <w:rPr>
                <w:rFonts w:ascii="Century Gothic" w:hAnsi="Century Gothic"/>
                <w:spacing w:val="1"/>
                <w:sz w:val="20"/>
                <w:lang w:val="nl-NL"/>
              </w:rPr>
              <w:t xml:space="preserve"> </w:t>
            </w:r>
            <w:r w:rsidRPr="00C6517C">
              <w:rPr>
                <w:rFonts w:ascii="Century Gothic" w:hAnsi="Century Gothic"/>
                <w:spacing w:val="-6"/>
                <w:sz w:val="20"/>
                <w:lang w:val="nl-NL"/>
              </w:rPr>
              <w:t>staf,</w:t>
            </w:r>
            <w:r w:rsidRPr="00C6517C">
              <w:rPr>
                <w:rFonts w:ascii="Century Gothic" w:hAnsi="Century Gothic"/>
                <w:spacing w:val="-11"/>
                <w:sz w:val="20"/>
                <w:lang w:val="nl-NL"/>
              </w:rPr>
              <w:t xml:space="preserve"> </w:t>
            </w:r>
            <w:r w:rsidRPr="00C6517C">
              <w:rPr>
                <w:rFonts w:ascii="Century Gothic" w:hAnsi="Century Gothic"/>
                <w:spacing w:val="-6"/>
                <w:sz w:val="20"/>
                <w:lang w:val="nl-NL"/>
              </w:rPr>
              <w:t>termasuk</w:t>
            </w:r>
            <w:r w:rsidRPr="00C6517C">
              <w:rPr>
                <w:rFonts w:ascii="Century Gothic" w:hAnsi="Century Gothic"/>
                <w:spacing w:val="1"/>
                <w:sz w:val="20"/>
                <w:lang w:val="nl-NL"/>
              </w:rPr>
              <w:t xml:space="preserve"> </w:t>
            </w:r>
            <w:r w:rsidRPr="00C6517C">
              <w:rPr>
                <w:rFonts w:ascii="Century Gothic" w:hAnsi="Century Gothic"/>
                <w:spacing w:val="-6"/>
                <w:sz w:val="20"/>
                <w:lang w:val="nl-NL"/>
              </w:rPr>
              <w:t>ruang</w:t>
            </w:r>
            <w:r w:rsidRPr="00C6517C">
              <w:rPr>
                <w:rFonts w:ascii="Century Gothic" w:hAnsi="Century Gothic"/>
                <w:spacing w:val="2"/>
                <w:sz w:val="20"/>
                <w:lang w:val="nl-NL"/>
              </w:rPr>
              <w:t xml:space="preserve"> </w:t>
            </w:r>
            <w:r w:rsidRPr="00C6517C">
              <w:rPr>
                <w:rFonts w:ascii="Century Gothic" w:hAnsi="Century Gothic"/>
                <w:spacing w:val="-6"/>
                <w:sz w:val="20"/>
                <w:lang w:val="nl-NL"/>
              </w:rPr>
              <w:t>ganti,</w:t>
            </w:r>
            <w:r w:rsidRPr="00C6517C">
              <w:rPr>
                <w:rFonts w:ascii="Century Gothic" w:hAnsi="Century Gothic"/>
                <w:spacing w:val="-11"/>
                <w:sz w:val="20"/>
                <w:lang w:val="nl-NL"/>
              </w:rPr>
              <w:t xml:space="preserve"> </w:t>
            </w:r>
            <w:r w:rsidRPr="00C6517C">
              <w:rPr>
                <w:rFonts w:ascii="Century Gothic" w:hAnsi="Century Gothic"/>
                <w:spacing w:val="-6"/>
                <w:sz w:val="20"/>
                <w:lang w:val="nl-NL"/>
              </w:rPr>
              <w:t>toilet,</w:t>
            </w:r>
            <w:r w:rsidRPr="00C6517C">
              <w:rPr>
                <w:rFonts w:ascii="Century Gothic" w:hAnsi="Century Gothic"/>
                <w:spacing w:val="-11"/>
                <w:sz w:val="20"/>
                <w:lang w:val="nl-NL"/>
              </w:rPr>
              <w:t xml:space="preserve"> </w:t>
            </w:r>
            <w:r w:rsidRPr="00C6517C">
              <w:rPr>
                <w:rFonts w:ascii="Century Gothic" w:hAnsi="Century Gothic"/>
                <w:spacing w:val="-6"/>
                <w:sz w:val="20"/>
                <w:lang w:val="nl-NL"/>
              </w:rPr>
              <w:t>kantin,</w:t>
            </w:r>
            <w:r w:rsidRPr="00C6517C">
              <w:rPr>
                <w:rFonts w:ascii="Century Gothic" w:hAnsi="Century Gothic"/>
                <w:spacing w:val="-11"/>
                <w:sz w:val="20"/>
                <w:lang w:val="nl-NL"/>
              </w:rPr>
              <w:t xml:space="preserve"> </w:t>
            </w:r>
            <w:r w:rsidRPr="00C6517C">
              <w:rPr>
                <w:rFonts w:ascii="Century Gothic" w:hAnsi="Century Gothic"/>
                <w:spacing w:val="-6"/>
                <w:sz w:val="20"/>
                <w:lang w:val="nl-NL"/>
              </w:rPr>
              <w:t>dan</w:t>
            </w:r>
            <w:r w:rsidRPr="00C6517C">
              <w:rPr>
                <w:rFonts w:ascii="Century Gothic" w:hAnsi="Century Gothic"/>
                <w:spacing w:val="1"/>
                <w:sz w:val="20"/>
                <w:lang w:val="nl-NL"/>
              </w:rPr>
              <w:t xml:space="preserve"> </w:t>
            </w:r>
            <w:r w:rsidRPr="00C6517C">
              <w:rPr>
                <w:rFonts w:ascii="Century Gothic" w:hAnsi="Century Gothic"/>
                <w:spacing w:val="-6"/>
                <w:sz w:val="20"/>
                <w:lang w:val="nl-NL"/>
              </w:rPr>
              <w:t>area</w:t>
            </w:r>
            <w:r w:rsidRPr="00C6517C">
              <w:rPr>
                <w:rFonts w:ascii="Century Gothic" w:hAnsi="Century Gothic"/>
                <w:spacing w:val="1"/>
                <w:sz w:val="20"/>
                <w:lang w:val="nl-NL"/>
              </w:rPr>
              <w:t xml:space="preserve"> </w:t>
            </w:r>
            <w:r w:rsidRPr="00C6517C">
              <w:rPr>
                <w:rFonts w:ascii="Century Gothic" w:hAnsi="Century Gothic"/>
                <w:spacing w:val="-6"/>
                <w:sz w:val="20"/>
                <w:lang w:val="nl-NL"/>
              </w:rPr>
              <w:t>merokok</w:t>
            </w:r>
          </w:p>
          <w:p w14:paraId="25F66A7F" w14:textId="77777777" w:rsidR="00536386" w:rsidRPr="00C6517C" w:rsidRDefault="00536386" w:rsidP="00536386">
            <w:pPr>
              <w:pStyle w:val="TableParagraph"/>
              <w:numPr>
                <w:ilvl w:val="0"/>
                <w:numId w:val="72"/>
              </w:numPr>
              <w:tabs>
                <w:tab w:val="left" w:pos="284"/>
              </w:tabs>
              <w:spacing w:before="8"/>
              <w:ind w:hanging="171"/>
              <w:rPr>
                <w:rFonts w:ascii="Century Gothic" w:hAnsi="Century Gothic"/>
              </w:rPr>
            </w:pPr>
            <w:r w:rsidRPr="00C6517C">
              <w:rPr>
                <w:rFonts w:ascii="Century Gothic" w:hAnsi="Century Gothic"/>
                <w:w w:val="90"/>
                <w:sz w:val="20"/>
              </w:rPr>
              <w:t>aliran</w:t>
            </w:r>
            <w:r w:rsidRPr="00C6517C">
              <w:rPr>
                <w:rFonts w:ascii="Century Gothic" w:hAnsi="Century Gothic"/>
                <w:spacing w:val="12"/>
                <w:sz w:val="20"/>
              </w:rPr>
              <w:t xml:space="preserve"> </w:t>
            </w:r>
            <w:r w:rsidRPr="00C6517C">
              <w:rPr>
                <w:rFonts w:ascii="Century Gothic" w:hAnsi="Century Gothic"/>
                <w:w w:val="90"/>
                <w:sz w:val="20"/>
              </w:rPr>
              <w:t>proses</w:t>
            </w:r>
            <w:r w:rsidRPr="00C6517C">
              <w:rPr>
                <w:rFonts w:ascii="Century Gothic" w:hAnsi="Century Gothic"/>
                <w:spacing w:val="12"/>
                <w:sz w:val="20"/>
              </w:rPr>
              <w:t xml:space="preserve"> </w:t>
            </w:r>
            <w:r w:rsidRPr="00C6517C">
              <w:rPr>
                <w:rFonts w:ascii="Century Gothic" w:hAnsi="Century Gothic"/>
                <w:spacing w:val="-2"/>
                <w:w w:val="90"/>
                <w:sz w:val="20"/>
              </w:rPr>
              <w:t>produksi</w:t>
            </w:r>
          </w:p>
          <w:p w14:paraId="46CC4A90" w14:textId="2DCCD439" w:rsidR="0072473C" w:rsidRPr="00C6517C" w:rsidRDefault="00536386" w:rsidP="00536386">
            <w:pPr>
              <w:pStyle w:val="TableParagraph"/>
              <w:numPr>
                <w:ilvl w:val="0"/>
                <w:numId w:val="72"/>
              </w:numPr>
              <w:tabs>
                <w:tab w:val="left" w:pos="284"/>
              </w:tabs>
              <w:spacing w:before="8"/>
              <w:ind w:hanging="171"/>
              <w:rPr>
                <w:rFonts w:ascii="Century Gothic" w:hAnsi="Century Gothic"/>
              </w:rPr>
            </w:pPr>
            <w:r w:rsidRPr="00C6517C">
              <w:rPr>
                <w:rFonts w:ascii="Century Gothic" w:hAnsi="Century Gothic"/>
                <w:spacing w:val="-6"/>
                <w:sz w:val="20"/>
              </w:rPr>
              <w:t>setiap</w:t>
            </w:r>
            <w:r w:rsidRPr="00C6517C">
              <w:rPr>
                <w:rFonts w:ascii="Century Gothic" w:hAnsi="Century Gothic"/>
                <w:spacing w:val="-8"/>
                <w:sz w:val="20"/>
              </w:rPr>
              <w:t xml:space="preserve"> </w:t>
            </w:r>
            <w:r w:rsidRPr="00C6517C">
              <w:rPr>
                <w:rFonts w:ascii="Century Gothic" w:hAnsi="Century Gothic"/>
                <w:spacing w:val="-6"/>
                <w:sz w:val="20"/>
              </w:rPr>
              <w:t>area</w:t>
            </w:r>
            <w:r w:rsidRPr="00C6517C">
              <w:rPr>
                <w:rFonts w:ascii="Century Gothic" w:hAnsi="Century Gothic"/>
                <w:spacing w:val="-8"/>
                <w:sz w:val="20"/>
              </w:rPr>
              <w:t xml:space="preserve"> </w:t>
            </w:r>
            <w:r w:rsidRPr="00C6517C">
              <w:rPr>
                <w:rFonts w:ascii="Century Gothic" w:hAnsi="Century Gothic"/>
                <w:spacing w:val="-6"/>
                <w:sz w:val="20"/>
              </w:rPr>
              <w:t>di</w:t>
            </w:r>
            <w:r w:rsidRPr="00C6517C">
              <w:rPr>
                <w:rFonts w:ascii="Century Gothic" w:hAnsi="Century Gothic"/>
                <w:spacing w:val="-8"/>
                <w:sz w:val="20"/>
              </w:rPr>
              <w:t xml:space="preserve"> </w:t>
            </w:r>
            <w:r w:rsidRPr="00C6517C">
              <w:rPr>
                <w:rFonts w:ascii="Century Gothic" w:hAnsi="Century Gothic"/>
                <w:spacing w:val="-6"/>
                <w:sz w:val="20"/>
              </w:rPr>
              <w:t>mana</w:t>
            </w:r>
            <w:r w:rsidRPr="00C6517C">
              <w:rPr>
                <w:rFonts w:ascii="Century Gothic" w:hAnsi="Century Gothic"/>
                <w:spacing w:val="-8"/>
                <w:sz w:val="20"/>
              </w:rPr>
              <w:t xml:space="preserve"> </w:t>
            </w:r>
            <w:r w:rsidRPr="00C6517C">
              <w:rPr>
                <w:rFonts w:ascii="Century Gothic" w:hAnsi="Century Gothic"/>
                <w:spacing w:val="-6"/>
                <w:sz w:val="20"/>
              </w:rPr>
              <w:t>pemisahan</w:t>
            </w:r>
            <w:r w:rsidRPr="00C6517C">
              <w:rPr>
                <w:rFonts w:ascii="Century Gothic" w:hAnsi="Century Gothic"/>
                <w:spacing w:val="-8"/>
                <w:sz w:val="20"/>
              </w:rPr>
              <w:t xml:space="preserve"> </w:t>
            </w:r>
            <w:r w:rsidRPr="00C6517C">
              <w:rPr>
                <w:rFonts w:ascii="Century Gothic" w:hAnsi="Century Gothic"/>
                <w:spacing w:val="-6"/>
                <w:sz w:val="20"/>
              </w:rPr>
              <w:t>waktu</w:t>
            </w:r>
            <w:r w:rsidRPr="00C6517C">
              <w:rPr>
                <w:rFonts w:ascii="Century Gothic" w:hAnsi="Century Gothic"/>
                <w:spacing w:val="-8"/>
                <w:sz w:val="20"/>
              </w:rPr>
              <w:t xml:space="preserve"> </w:t>
            </w:r>
            <w:r w:rsidRPr="00C6517C">
              <w:rPr>
                <w:rFonts w:ascii="Century Gothic" w:hAnsi="Century Gothic"/>
                <w:spacing w:val="-6"/>
                <w:sz w:val="20"/>
              </w:rPr>
              <w:t>digunakan</w:t>
            </w:r>
            <w:r w:rsidRPr="00C6517C">
              <w:rPr>
                <w:rFonts w:ascii="Century Gothic" w:hAnsi="Century Gothic"/>
                <w:spacing w:val="-8"/>
                <w:sz w:val="20"/>
              </w:rPr>
              <w:t xml:space="preserve"> </w:t>
            </w:r>
            <w:r w:rsidRPr="00C6517C">
              <w:rPr>
                <w:rFonts w:ascii="Century Gothic" w:hAnsi="Century Gothic"/>
                <w:spacing w:val="-6"/>
                <w:sz w:val="20"/>
              </w:rPr>
              <w:t>untuk</w:t>
            </w:r>
            <w:r w:rsidRPr="00C6517C">
              <w:rPr>
                <w:rFonts w:ascii="Century Gothic" w:hAnsi="Century Gothic"/>
                <w:spacing w:val="-8"/>
                <w:sz w:val="20"/>
              </w:rPr>
              <w:t xml:space="preserve"> </w:t>
            </w:r>
            <w:r w:rsidRPr="00C6517C">
              <w:rPr>
                <w:rFonts w:ascii="Century Gothic" w:hAnsi="Century Gothic"/>
                <w:spacing w:val="-6"/>
                <w:sz w:val="20"/>
              </w:rPr>
              <w:t>menyelesaikan</w:t>
            </w:r>
            <w:r w:rsidRPr="00C6517C">
              <w:rPr>
                <w:rFonts w:ascii="Century Gothic" w:hAnsi="Century Gothic"/>
                <w:spacing w:val="-8"/>
                <w:sz w:val="20"/>
              </w:rPr>
              <w:t xml:space="preserve"> </w:t>
            </w:r>
            <w:r w:rsidRPr="00C6517C">
              <w:rPr>
                <w:rFonts w:ascii="Century Gothic" w:hAnsi="Century Gothic"/>
                <w:spacing w:val="-6"/>
                <w:sz w:val="20"/>
              </w:rPr>
              <w:t>aktivitas</w:t>
            </w:r>
            <w:r w:rsidRPr="00C6517C">
              <w:rPr>
                <w:rFonts w:ascii="Century Gothic" w:hAnsi="Century Gothic"/>
                <w:spacing w:val="-8"/>
                <w:sz w:val="20"/>
              </w:rPr>
              <w:t xml:space="preserve"> </w:t>
            </w:r>
            <w:r w:rsidRPr="00C6517C">
              <w:rPr>
                <w:rFonts w:ascii="Century Gothic" w:hAnsi="Century Gothic"/>
                <w:spacing w:val="-6"/>
                <w:sz w:val="20"/>
              </w:rPr>
              <w:t xml:space="preserve">yang </w:t>
            </w:r>
            <w:r w:rsidRPr="00C6517C">
              <w:rPr>
                <w:rFonts w:ascii="Century Gothic" w:hAnsi="Century Gothic"/>
                <w:spacing w:val="-4"/>
                <w:sz w:val="20"/>
              </w:rPr>
              <w:t>berbeda (misalnya,</w:t>
            </w:r>
            <w:r w:rsidRPr="00C6517C">
              <w:rPr>
                <w:rFonts w:ascii="Century Gothic" w:hAnsi="Century Gothic"/>
                <w:spacing w:val="-13"/>
                <w:sz w:val="20"/>
              </w:rPr>
              <w:t xml:space="preserve"> </w:t>
            </w:r>
            <w:r w:rsidRPr="00C6517C">
              <w:rPr>
                <w:rFonts w:ascii="Century Gothic" w:hAnsi="Century Gothic"/>
                <w:spacing w:val="-4"/>
                <w:sz w:val="20"/>
              </w:rPr>
              <w:t>pemisahan waktu untuk area dengan tingkat perawatan tinggi).</w:t>
            </w:r>
          </w:p>
        </w:tc>
        <w:tc>
          <w:tcPr>
            <w:tcW w:w="1276" w:type="dxa"/>
          </w:tcPr>
          <w:p w14:paraId="26555878" w14:textId="77777777" w:rsidR="0072473C" w:rsidRPr="00536386" w:rsidRDefault="0072473C" w:rsidP="0072473C">
            <w:pPr>
              <w:spacing w:before="120" w:after="120"/>
              <w:rPr>
                <w:rFonts w:ascii="Century Gothic" w:hAnsi="Century Gothic" w:cs="Calibri"/>
                <w:b/>
                <w:sz w:val="20"/>
                <w:szCs w:val="20"/>
                <w:lang w:val="en-US"/>
              </w:rPr>
            </w:pPr>
          </w:p>
        </w:tc>
        <w:tc>
          <w:tcPr>
            <w:tcW w:w="3356" w:type="dxa"/>
          </w:tcPr>
          <w:p w14:paraId="332FCB7C" w14:textId="7E15D90C" w:rsidR="0072473C" w:rsidRPr="00536386" w:rsidRDefault="0072473C" w:rsidP="00413A4B">
            <w:pPr>
              <w:pStyle w:val="ListBullet"/>
              <w:numPr>
                <w:ilvl w:val="0"/>
                <w:numId w:val="0"/>
              </w:numPr>
              <w:rPr>
                <w:lang w:val="en-US"/>
              </w:rPr>
            </w:pPr>
          </w:p>
        </w:tc>
      </w:tr>
      <w:tr w:rsidR="0072473C" w:rsidRPr="00536386" w14:paraId="17790F26" w14:textId="77777777" w:rsidTr="000826D3">
        <w:tc>
          <w:tcPr>
            <w:tcW w:w="1637" w:type="dxa"/>
            <w:gridSpan w:val="2"/>
            <w:shd w:val="clear" w:color="auto" w:fill="FFFF99"/>
          </w:tcPr>
          <w:p w14:paraId="2C29B883" w14:textId="77777777" w:rsidR="0072473C" w:rsidRPr="00C6517C" w:rsidRDefault="0072473C" w:rsidP="0072473C">
            <w:pPr>
              <w:spacing w:before="120" w:after="120"/>
              <w:rPr>
                <w:rFonts w:ascii="Century Gothic" w:hAnsi="Century Gothic" w:cs="Calibri"/>
                <w:b/>
                <w:sz w:val="20"/>
                <w:szCs w:val="20"/>
              </w:rPr>
            </w:pPr>
            <w:r w:rsidRPr="00C6517C">
              <w:rPr>
                <w:rFonts w:ascii="Century Gothic" w:hAnsi="Century Gothic" w:cs="Calibri"/>
                <w:b/>
                <w:sz w:val="20"/>
                <w:szCs w:val="20"/>
              </w:rPr>
              <w:t>4.3.4</w:t>
            </w:r>
          </w:p>
        </w:tc>
        <w:tc>
          <w:tcPr>
            <w:tcW w:w="3654" w:type="dxa"/>
            <w:tcBorders>
              <w:top w:val="single" w:sz="4" w:space="0" w:color="auto"/>
              <w:left w:val="single" w:sz="4" w:space="0" w:color="auto"/>
              <w:bottom w:val="single" w:sz="4" w:space="0" w:color="auto"/>
              <w:right w:val="single" w:sz="4" w:space="0" w:color="auto"/>
            </w:tcBorders>
          </w:tcPr>
          <w:p w14:paraId="5798487D" w14:textId="6668BC88" w:rsidR="0072473C" w:rsidRPr="00536386" w:rsidRDefault="00536386" w:rsidP="00716DD8">
            <w:pPr>
              <w:pStyle w:val="para"/>
              <w:rPr>
                <w:rFonts w:ascii="Century Gothic" w:hAnsi="Century Gothic"/>
                <w:color w:val="auto"/>
                <w:sz w:val="20"/>
                <w:szCs w:val="20"/>
              </w:rPr>
            </w:pPr>
            <w:r w:rsidRPr="00536386">
              <w:rPr>
                <w:rFonts w:ascii="Century Gothic" w:hAnsi="Century Gothic"/>
                <w:w w:val="90"/>
                <w:sz w:val="20"/>
              </w:rPr>
              <w:t xml:space="preserve">Pergerakan personel, bahan baku, pengemasan, pengerjaan ulang, dan/atau limbah tidak </w:t>
            </w:r>
            <w:r w:rsidRPr="00536386">
              <w:rPr>
                <w:rFonts w:ascii="Century Gothic" w:hAnsi="Century Gothic"/>
                <w:spacing w:val="-4"/>
                <w:sz w:val="20"/>
              </w:rPr>
              <w:t>boleh</w:t>
            </w:r>
            <w:r w:rsidRPr="00536386">
              <w:rPr>
                <w:rFonts w:ascii="Century Gothic" w:hAnsi="Century Gothic"/>
                <w:spacing w:val="-10"/>
                <w:sz w:val="20"/>
              </w:rPr>
              <w:t xml:space="preserve"> </w:t>
            </w:r>
            <w:r w:rsidRPr="00536386">
              <w:rPr>
                <w:rFonts w:ascii="Century Gothic" w:hAnsi="Century Gothic"/>
                <w:spacing w:val="-4"/>
                <w:sz w:val="20"/>
              </w:rPr>
              <w:t>membahayakan</w:t>
            </w:r>
            <w:r w:rsidRPr="00536386">
              <w:rPr>
                <w:rFonts w:ascii="Century Gothic" w:hAnsi="Century Gothic"/>
                <w:spacing w:val="-10"/>
                <w:sz w:val="20"/>
              </w:rPr>
              <w:t xml:space="preserve"> </w:t>
            </w:r>
            <w:r w:rsidRPr="00536386">
              <w:rPr>
                <w:rFonts w:ascii="Century Gothic" w:hAnsi="Century Gothic"/>
                <w:spacing w:val="-4"/>
                <w:sz w:val="20"/>
              </w:rPr>
              <w:t>keamanan</w:t>
            </w:r>
            <w:r w:rsidRPr="00536386">
              <w:rPr>
                <w:rFonts w:ascii="Century Gothic" w:hAnsi="Century Gothic"/>
                <w:spacing w:val="-10"/>
                <w:sz w:val="20"/>
              </w:rPr>
              <w:t xml:space="preserve"> </w:t>
            </w:r>
            <w:r w:rsidRPr="00536386">
              <w:rPr>
                <w:rFonts w:ascii="Century Gothic" w:hAnsi="Century Gothic"/>
                <w:spacing w:val="-4"/>
                <w:sz w:val="20"/>
              </w:rPr>
              <w:t>produk.</w:t>
            </w:r>
            <w:r w:rsidRPr="00536386">
              <w:rPr>
                <w:rFonts w:ascii="Century Gothic" w:hAnsi="Century Gothic"/>
                <w:spacing w:val="-19"/>
                <w:sz w:val="20"/>
              </w:rPr>
              <w:t xml:space="preserve"> </w:t>
            </w:r>
            <w:r w:rsidRPr="00536386">
              <w:rPr>
                <w:rFonts w:ascii="Century Gothic" w:hAnsi="Century Gothic"/>
                <w:spacing w:val="-4"/>
                <w:sz w:val="20"/>
              </w:rPr>
              <w:t>Alur</w:t>
            </w:r>
            <w:r w:rsidRPr="00536386">
              <w:rPr>
                <w:rFonts w:ascii="Century Gothic" w:hAnsi="Century Gothic"/>
                <w:spacing w:val="-10"/>
                <w:sz w:val="20"/>
              </w:rPr>
              <w:t xml:space="preserve"> </w:t>
            </w:r>
            <w:r w:rsidRPr="00536386">
              <w:rPr>
                <w:rFonts w:ascii="Century Gothic" w:hAnsi="Century Gothic"/>
                <w:spacing w:val="-4"/>
                <w:sz w:val="20"/>
              </w:rPr>
              <w:t>proses,</w:t>
            </w:r>
            <w:r w:rsidRPr="00536386">
              <w:rPr>
                <w:rFonts w:ascii="Century Gothic" w:hAnsi="Century Gothic"/>
                <w:spacing w:val="-19"/>
                <w:sz w:val="20"/>
              </w:rPr>
              <w:t xml:space="preserve"> </w:t>
            </w:r>
            <w:r w:rsidRPr="00536386">
              <w:rPr>
                <w:rFonts w:ascii="Century Gothic" w:hAnsi="Century Gothic"/>
                <w:spacing w:val="-4"/>
                <w:sz w:val="20"/>
              </w:rPr>
              <w:t>bersama</w:t>
            </w:r>
            <w:r w:rsidRPr="00536386">
              <w:rPr>
                <w:rFonts w:ascii="Century Gothic" w:hAnsi="Century Gothic"/>
                <w:spacing w:val="-10"/>
                <w:sz w:val="20"/>
              </w:rPr>
              <w:t xml:space="preserve"> </w:t>
            </w:r>
            <w:r w:rsidRPr="00536386">
              <w:rPr>
                <w:rFonts w:ascii="Century Gothic" w:hAnsi="Century Gothic"/>
                <w:spacing w:val="-4"/>
                <w:sz w:val="20"/>
              </w:rPr>
              <w:t>dengan</w:t>
            </w:r>
            <w:r w:rsidRPr="00536386">
              <w:rPr>
                <w:rFonts w:ascii="Century Gothic" w:hAnsi="Century Gothic"/>
                <w:spacing w:val="-10"/>
                <w:sz w:val="20"/>
              </w:rPr>
              <w:t xml:space="preserve"> </w:t>
            </w:r>
            <w:r w:rsidRPr="00536386">
              <w:rPr>
                <w:rFonts w:ascii="Century Gothic" w:hAnsi="Century Gothic"/>
                <w:spacing w:val="-4"/>
                <w:sz w:val="20"/>
              </w:rPr>
              <w:t xml:space="preserve">penggunaan </w:t>
            </w:r>
            <w:r w:rsidRPr="00536386">
              <w:rPr>
                <w:rFonts w:ascii="Century Gothic" w:hAnsi="Century Gothic"/>
                <w:spacing w:val="-2"/>
                <w:sz w:val="20"/>
              </w:rPr>
              <w:t>prosedur yang terbukti efektif,</w:t>
            </w:r>
            <w:r w:rsidRPr="00536386">
              <w:rPr>
                <w:rFonts w:ascii="Century Gothic" w:hAnsi="Century Gothic"/>
                <w:spacing w:val="-13"/>
                <w:sz w:val="20"/>
              </w:rPr>
              <w:t xml:space="preserve"> </w:t>
            </w:r>
            <w:r w:rsidRPr="00536386">
              <w:rPr>
                <w:rFonts w:ascii="Century Gothic" w:hAnsi="Century Gothic"/>
                <w:spacing w:val="-2"/>
                <w:sz w:val="20"/>
              </w:rPr>
              <w:t>harus tersedia untuk meminimalkan risiko kontaminasi bahan</w:t>
            </w:r>
            <w:r w:rsidRPr="00536386">
              <w:rPr>
                <w:rFonts w:ascii="Century Gothic" w:hAnsi="Century Gothic"/>
                <w:spacing w:val="-12"/>
                <w:sz w:val="20"/>
              </w:rPr>
              <w:t xml:space="preserve"> </w:t>
            </w:r>
            <w:r w:rsidRPr="00536386">
              <w:rPr>
                <w:rFonts w:ascii="Century Gothic" w:hAnsi="Century Gothic"/>
                <w:spacing w:val="-2"/>
                <w:sz w:val="20"/>
              </w:rPr>
              <w:t>mentah,</w:t>
            </w:r>
            <w:r w:rsidRPr="00536386">
              <w:rPr>
                <w:rFonts w:ascii="Century Gothic" w:hAnsi="Century Gothic"/>
                <w:spacing w:val="-19"/>
                <w:sz w:val="20"/>
              </w:rPr>
              <w:t xml:space="preserve"> </w:t>
            </w:r>
            <w:r w:rsidRPr="00536386">
              <w:rPr>
                <w:rFonts w:ascii="Century Gothic" w:hAnsi="Century Gothic"/>
                <w:spacing w:val="-2"/>
                <w:sz w:val="20"/>
              </w:rPr>
              <w:t>produk</w:t>
            </w:r>
            <w:r w:rsidRPr="00536386">
              <w:rPr>
                <w:rFonts w:ascii="Century Gothic" w:hAnsi="Century Gothic"/>
                <w:spacing w:val="-12"/>
                <w:sz w:val="20"/>
              </w:rPr>
              <w:t xml:space="preserve"> </w:t>
            </w:r>
            <w:r w:rsidRPr="00536386">
              <w:rPr>
                <w:rFonts w:ascii="Century Gothic" w:hAnsi="Century Gothic"/>
                <w:spacing w:val="-2"/>
                <w:sz w:val="20"/>
              </w:rPr>
              <w:t>setengah</w:t>
            </w:r>
            <w:r w:rsidRPr="00536386">
              <w:rPr>
                <w:rFonts w:ascii="Century Gothic" w:hAnsi="Century Gothic"/>
                <w:spacing w:val="-12"/>
                <w:sz w:val="20"/>
              </w:rPr>
              <w:t xml:space="preserve"> </w:t>
            </w:r>
            <w:r w:rsidRPr="00536386">
              <w:rPr>
                <w:rFonts w:ascii="Century Gothic" w:hAnsi="Century Gothic"/>
                <w:spacing w:val="-2"/>
                <w:sz w:val="20"/>
              </w:rPr>
              <w:t>jadi,</w:t>
            </w:r>
            <w:r w:rsidRPr="00536386">
              <w:rPr>
                <w:rFonts w:ascii="Century Gothic" w:hAnsi="Century Gothic"/>
                <w:spacing w:val="-19"/>
                <w:sz w:val="20"/>
              </w:rPr>
              <w:t xml:space="preserve"> </w:t>
            </w:r>
            <w:r w:rsidRPr="00536386">
              <w:rPr>
                <w:rFonts w:ascii="Century Gothic" w:hAnsi="Century Gothic"/>
                <w:spacing w:val="-2"/>
                <w:sz w:val="20"/>
              </w:rPr>
              <w:t>pengemasan,</w:t>
            </w:r>
            <w:r w:rsidRPr="00536386">
              <w:rPr>
                <w:rFonts w:ascii="Century Gothic" w:hAnsi="Century Gothic"/>
                <w:spacing w:val="-19"/>
                <w:sz w:val="20"/>
              </w:rPr>
              <w:t xml:space="preserve"> </w:t>
            </w:r>
            <w:r w:rsidRPr="00536386">
              <w:rPr>
                <w:rFonts w:ascii="Century Gothic" w:hAnsi="Century Gothic"/>
                <w:spacing w:val="-2"/>
                <w:sz w:val="20"/>
              </w:rPr>
              <w:t>dan</w:t>
            </w:r>
            <w:r w:rsidRPr="00536386">
              <w:rPr>
                <w:rFonts w:ascii="Century Gothic" w:hAnsi="Century Gothic"/>
                <w:spacing w:val="-12"/>
                <w:sz w:val="20"/>
              </w:rPr>
              <w:t xml:space="preserve"> </w:t>
            </w:r>
            <w:r w:rsidRPr="00536386">
              <w:rPr>
                <w:rFonts w:ascii="Century Gothic" w:hAnsi="Century Gothic"/>
                <w:spacing w:val="-2"/>
                <w:sz w:val="20"/>
              </w:rPr>
              <w:t>produk</w:t>
            </w:r>
            <w:r w:rsidRPr="00536386">
              <w:rPr>
                <w:rFonts w:ascii="Century Gothic" w:hAnsi="Century Gothic"/>
                <w:spacing w:val="-12"/>
                <w:sz w:val="20"/>
              </w:rPr>
              <w:t xml:space="preserve"> </w:t>
            </w:r>
            <w:r w:rsidRPr="00536386">
              <w:rPr>
                <w:rFonts w:ascii="Century Gothic" w:hAnsi="Century Gothic"/>
                <w:spacing w:val="-2"/>
                <w:sz w:val="20"/>
              </w:rPr>
              <w:t>jadi.</w:t>
            </w:r>
          </w:p>
        </w:tc>
        <w:tc>
          <w:tcPr>
            <w:tcW w:w="1276" w:type="dxa"/>
          </w:tcPr>
          <w:p w14:paraId="0821C785" w14:textId="77777777" w:rsidR="0072473C" w:rsidRPr="00536386" w:rsidRDefault="0072473C" w:rsidP="0072473C">
            <w:pPr>
              <w:spacing w:before="120" w:after="120"/>
              <w:rPr>
                <w:rFonts w:ascii="Century Gothic" w:hAnsi="Century Gothic" w:cs="Calibri"/>
                <w:b/>
                <w:sz w:val="20"/>
                <w:szCs w:val="20"/>
              </w:rPr>
            </w:pPr>
          </w:p>
        </w:tc>
        <w:tc>
          <w:tcPr>
            <w:tcW w:w="3356" w:type="dxa"/>
          </w:tcPr>
          <w:p w14:paraId="12EFE035" w14:textId="77777777" w:rsidR="0072473C" w:rsidRPr="00536386" w:rsidRDefault="0072473C" w:rsidP="0072473C">
            <w:pPr>
              <w:spacing w:before="120" w:after="120"/>
              <w:rPr>
                <w:rFonts w:ascii="Century Gothic" w:hAnsi="Century Gothic" w:cs="Calibri"/>
                <w:b/>
                <w:sz w:val="20"/>
                <w:szCs w:val="20"/>
              </w:rPr>
            </w:pPr>
          </w:p>
        </w:tc>
      </w:tr>
      <w:tr w:rsidR="0072473C" w:rsidRPr="00536386" w14:paraId="797EFE1E" w14:textId="77777777" w:rsidTr="000826D3">
        <w:tc>
          <w:tcPr>
            <w:tcW w:w="1637" w:type="dxa"/>
            <w:gridSpan w:val="2"/>
            <w:shd w:val="clear" w:color="auto" w:fill="FFFF99"/>
          </w:tcPr>
          <w:p w14:paraId="1A46D9A2" w14:textId="77777777" w:rsidR="0072473C" w:rsidRPr="00C6517C" w:rsidRDefault="0072473C" w:rsidP="0072473C">
            <w:pPr>
              <w:spacing w:before="120" w:after="120"/>
              <w:rPr>
                <w:rFonts w:ascii="Century Gothic" w:hAnsi="Century Gothic" w:cs="Calibri"/>
                <w:b/>
                <w:sz w:val="20"/>
                <w:szCs w:val="20"/>
              </w:rPr>
            </w:pPr>
            <w:r w:rsidRPr="00C6517C">
              <w:rPr>
                <w:rFonts w:ascii="Century Gothic" w:hAnsi="Century Gothic" w:cs="Calibri"/>
                <w:b/>
                <w:sz w:val="20"/>
                <w:szCs w:val="20"/>
              </w:rPr>
              <w:t>4.3.5</w:t>
            </w:r>
          </w:p>
        </w:tc>
        <w:tc>
          <w:tcPr>
            <w:tcW w:w="3654" w:type="dxa"/>
            <w:tcBorders>
              <w:top w:val="single" w:sz="4" w:space="0" w:color="auto"/>
              <w:left w:val="single" w:sz="4" w:space="0" w:color="auto"/>
              <w:bottom w:val="single" w:sz="4" w:space="0" w:color="auto"/>
              <w:right w:val="single" w:sz="4" w:space="0" w:color="auto"/>
            </w:tcBorders>
          </w:tcPr>
          <w:p w14:paraId="2B17D180" w14:textId="7686F369" w:rsidR="0072473C" w:rsidRPr="00536386" w:rsidRDefault="00536386" w:rsidP="0072473C">
            <w:pPr>
              <w:pStyle w:val="para"/>
              <w:rPr>
                <w:rFonts w:ascii="Century Gothic" w:hAnsi="Century Gothic"/>
                <w:spacing w:val="-2"/>
                <w:sz w:val="20"/>
              </w:rPr>
            </w:pPr>
            <w:r w:rsidRPr="00536386">
              <w:rPr>
                <w:rFonts w:ascii="Century Gothic" w:hAnsi="Century Gothic"/>
                <w:spacing w:val="-2"/>
                <w:sz w:val="20"/>
              </w:rPr>
              <w:t>Lokasi harus menyediakan ruang kerja dan kapasitas penyimpanan yang memadai untuk memungkinkan semua operasi dilakukan dengan benar dalam kondisi higienis yang aman.</w:t>
            </w:r>
          </w:p>
        </w:tc>
        <w:tc>
          <w:tcPr>
            <w:tcW w:w="1276" w:type="dxa"/>
          </w:tcPr>
          <w:p w14:paraId="4BCCF770" w14:textId="77777777" w:rsidR="0072473C" w:rsidRPr="00536386" w:rsidRDefault="0072473C" w:rsidP="0072473C">
            <w:pPr>
              <w:spacing w:before="120" w:after="120"/>
              <w:rPr>
                <w:rFonts w:ascii="Century Gothic" w:hAnsi="Century Gothic" w:cs="Calibri"/>
                <w:b/>
                <w:sz w:val="20"/>
                <w:szCs w:val="20"/>
              </w:rPr>
            </w:pPr>
          </w:p>
        </w:tc>
        <w:tc>
          <w:tcPr>
            <w:tcW w:w="3356" w:type="dxa"/>
          </w:tcPr>
          <w:p w14:paraId="113D58A9" w14:textId="77777777" w:rsidR="0072473C" w:rsidRPr="00536386" w:rsidRDefault="0072473C" w:rsidP="0072473C">
            <w:pPr>
              <w:spacing w:before="120" w:after="120"/>
              <w:rPr>
                <w:rFonts w:ascii="Century Gothic" w:hAnsi="Century Gothic" w:cs="Calibri"/>
                <w:b/>
                <w:sz w:val="20"/>
                <w:szCs w:val="20"/>
              </w:rPr>
            </w:pPr>
          </w:p>
        </w:tc>
      </w:tr>
      <w:tr w:rsidR="0072473C" w:rsidRPr="00B831D4" w14:paraId="51984BED" w14:textId="77777777" w:rsidTr="001A4695">
        <w:tc>
          <w:tcPr>
            <w:tcW w:w="1637" w:type="dxa"/>
            <w:gridSpan w:val="2"/>
            <w:shd w:val="clear" w:color="auto" w:fill="92D050"/>
          </w:tcPr>
          <w:p w14:paraId="17E7C3FB"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31562A0F" w14:textId="55557860" w:rsidR="0072473C" w:rsidRPr="00B831D4" w:rsidRDefault="00B831D4" w:rsidP="00C23530">
            <w:pPr>
              <w:pStyle w:val="Heading3"/>
              <w:rPr>
                <w:rFonts w:ascii="Century Gothic" w:hAnsi="Century Gothic" w:cs="Calibri"/>
                <w:color w:val="FFFFFF" w:themeColor="background1"/>
                <w:sz w:val="20"/>
                <w:szCs w:val="20"/>
              </w:rPr>
            </w:pPr>
            <w:r w:rsidRPr="00B831D4">
              <w:rPr>
                <w:rFonts w:ascii="Century Gothic" w:hAnsi="Century Gothic" w:cs="Calibri"/>
                <w:b w:val="0"/>
                <w:bCs w:val="0"/>
                <w:color w:val="FFFFFF" w:themeColor="background1"/>
                <w:sz w:val="20"/>
                <w:szCs w:val="20"/>
              </w:rPr>
              <w:t>Kain bangunan, penanganan bahan baku, persiapan, pemrosesan, pengepakan dan area penyimpanan</w:t>
            </w:r>
          </w:p>
        </w:tc>
      </w:tr>
      <w:tr w:rsidR="007E016D" w:rsidRPr="00887FD3" w14:paraId="7C389968" w14:textId="77777777" w:rsidTr="00215679">
        <w:tc>
          <w:tcPr>
            <w:tcW w:w="1637" w:type="dxa"/>
            <w:gridSpan w:val="2"/>
            <w:shd w:val="clear" w:color="auto" w:fill="D9D9D9" w:themeFill="background1" w:themeFillShade="D9"/>
          </w:tcPr>
          <w:p w14:paraId="39E52578" w14:textId="53FE7747"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lastRenderedPageBreak/>
              <w:t>Klausul</w:t>
            </w:r>
          </w:p>
        </w:tc>
        <w:tc>
          <w:tcPr>
            <w:tcW w:w="3654" w:type="dxa"/>
            <w:shd w:val="clear" w:color="auto" w:fill="FFFFFF" w:themeFill="background1"/>
          </w:tcPr>
          <w:p w14:paraId="26DB3CB2" w14:textId="082CD8AD"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shd w:val="clear" w:color="auto" w:fill="FFFFFF" w:themeFill="background1"/>
          </w:tcPr>
          <w:p w14:paraId="43B432CF" w14:textId="6127A9FD"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shd w:val="clear" w:color="auto" w:fill="FFFFFF" w:themeFill="background1"/>
          </w:tcPr>
          <w:p w14:paraId="730E073D" w14:textId="2ED963E0"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B831D4" w14:paraId="14AB785A" w14:textId="77777777" w:rsidTr="00215679">
        <w:tc>
          <w:tcPr>
            <w:tcW w:w="1637" w:type="dxa"/>
            <w:gridSpan w:val="2"/>
            <w:shd w:val="clear" w:color="auto" w:fill="D9D9D9" w:themeFill="background1" w:themeFillShade="D9"/>
          </w:tcPr>
          <w:p w14:paraId="7946A095" w14:textId="3E5146F7" w:rsidR="0072473C" w:rsidRPr="00887FD3" w:rsidRDefault="0072473C" w:rsidP="0072473C">
            <w:pPr>
              <w:spacing w:before="120" w:after="120"/>
              <w:rPr>
                <w:rFonts w:ascii="Century Gothic" w:hAnsi="Century Gothic" w:cs="Calibri"/>
                <w:b/>
                <w:sz w:val="20"/>
                <w:szCs w:val="20"/>
              </w:rPr>
            </w:pPr>
          </w:p>
        </w:tc>
        <w:tc>
          <w:tcPr>
            <w:tcW w:w="3654" w:type="dxa"/>
            <w:shd w:val="clear" w:color="auto" w:fill="FFFFFF" w:themeFill="background1"/>
          </w:tcPr>
          <w:p w14:paraId="258B5E9B" w14:textId="3DC47357" w:rsidR="0072473C" w:rsidRPr="00B831D4" w:rsidRDefault="00B831D4" w:rsidP="00C23530">
            <w:pPr>
              <w:rPr>
                <w:rFonts w:ascii="Century Gothic" w:hAnsi="Century Gothic" w:cs="Calibri"/>
                <w:sz w:val="20"/>
                <w:szCs w:val="20"/>
              </w:rPr>
            </w:pPr>
            <w:r w:rsidRPr="00B831D4">
              <w:rPr>
                <w:rFonts w:ascii="Century Gothic" w:hAnsi="Century Gothic" w:cs="Calibri"/>
                <w:sz w:val="20"/>
                <w:szCs w:val="20"/>
              </w:rPr>
              <w:t>Fabrikasi lokasi, bangunan, dan fasilitas harus sesuai dengan tujuan yang dimaksudkan.</w:t>
            </w:r>
          </w:p>
        </w:tc>
        <w:tc>
          <w:tcPr>
            <w:tcW w:w="1276" w:type="dxa"/>
            <w:shd w:val="clear" w:color="auto" w:fill="FFFFFF" w:themeFill="background1"/>
          </w:tcPr>
          <w:p w14:paraId="6EB91821" w14:textId="77777777" w:rsidR="0072473C" w:rsidRPr="00B831D4"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4DDF9031" w14:textId="77777777" w:rsidR="0072473C" w:rsidRPr="00B831D4" w:rsidRDefault="0072473C" w:rsidP="0072473C">
            <w:pPr>
              <w:spacing w:before="120" w:after="120"/>
              <w:rPr>
                <w:rFonts w:ascii="Century Gothic" w:hAnsi="Century Gothic" w:cs="Calibri"/>
                <w:b/>
                <w:sz w:val="20"/>
                <w:szCs w:val="20"/>
              </w:rPr>
            </w:pPr>
          </w:p>
        </w:tc>
      </w:tr>
      <w:tr w:rsidR="0072473C" w:rsidRPr="00B831D4" w14:paraId="00580576" w14:textId="77777777" w:rsidTr="000826D3">
        <w:tc>
          <w:tcPr>
            <w:tcW w:w="1637" w:type="dxa"/>
            <w:gridSpan w:val="2"/>
            <w:shd w:val="clear" w:color="auto" w:fill="FFFF99"/>
          </w:tcPr>
          <w:p w14:paraId="22621A80"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tcBorders>
              <w:top w:val="single" w:sz="4" w:space="0" w:color="auto"/>
              <w:left w:val="single" w:sz="4" w:space="0" w:color="auto"/>
              <w:bottom w:val="single" w:sz="4" w:space="0" w:color="auto"/>
              <w:right w:val="single" w:sz="4" w:space="0" w:color="auto"/>
            </w:tcBorders>
          </w:tcPr>
          <w:p w14:paraId="289F73BF" w14:textId="7AF1249E" w:rsidR="0072473C" w:rsidRPr="00B831D4" w:rsidRDefault="00B831D4" w:rsidP="0072473C">
            <w:pPr>
              <w:pStyle w:val="para"/>
              <w:rPr>
                <w:rFonts w:ascii="Century Gothic" w:hAnsi="Century Gothic" w:cs="Calibri"/>
                <w:color w:val="auto"/>
                <w:sz w:val="20"/>
                <w:szCs w:val="20"/>
              </w:rPr>
            </w:pPr>
            <w:r w:rsidRPr="00B831D4">
              <w:rPr>
                <w:rFonts w:ascii="Century Gothic" w:hAnsi="Century Gothic" w:cs="Calibri"/>
                <w:color w:val="auto"/>
                <w:sz w:val="20"/>
                <w:szCs w:val="20"/>
              </w:rPr>
              <w:t>Dinding harus diselesaikan dan dipelihara untuk mencegah penumpukan kotoran, meminimalkan kondensasi dan pertumbuhan jamur, dan memudahkan pembersihan.</w:t>
            </w:r>
          </w:p>
        </w:tc>
        <w:tc>
          <w:tcPr>
            <w:tcW w:w="1276" w:type="dxa"/>
            <w:shd w:val="clear" w:color="auto" w:fill="FFFFFF" w:themeFill="background1"/>
          </w:tcPr>
          <w:p w14:paraId="082838A9" w14:textId="77777777" w:rsidR="0072473C" w:rsidRPr="00B831D4"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0A126FCF" w14:textId="77777777" w:rsidR="0072473C" w:rsidRPr="00B831D4" w:rsidRDefault="0072473C" w:rsidP="0072473C">
            <w:pPr>
              <w:spacing w:before="120" w:after="120"/>
              <w:rPr>
                <w:rFonts w:ascii="Century Gothic" w:hAnsi="Century Gothic" w:cs="Calibri"/>
                <w:b/>
                <w:sz w:val="20"/>
                <w:szCs w:val="20"/>
              </w:rPr>
            </w:pPr>
          </w:p>
        </w:tc>
      </w:tr>
      <w:tr w:rsidR="0072473C" w:rsidRPr="00CD6486" w14:paraId="6FB269CE" w14:textId="77777777" w:rsidTr="000826D3">
        <w:tc>
          <w:tcPr>
            <w:tcW w:w="1637" w:type="dxa"/>
            <w:gridSpan w:val="2"/>
            <w:shd w:val="clear" w:color="auto" w:fill="FFFF99"/>
          </w:tcPr>
          <w:p w14:paraId="4BD62841"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tcBorders>
              <w:top w:val="single" w:sz="4" w:space="0" w:color="auto"/>
              <w:left w:val="single" w:sz="4" w:space="0" w:color="auto"/>
              <w:bottom w:val="single" w:sz="4" w:space="0" w:color="auto"/>
              <w:right w:val="single" w:sz="4" w:space="0" w:color="auto"/>
            </w:tcBorders>
          </w:tcPr>
          <w:p w14:paraId="71D31BC8" w14:textId="446AA08B" w:rsidR="0072473C" w:rsidRPr="00C23530" w:rsidRDefault="00B831D4" w:rsidP="0072473C">
            <w:pPr>
              <w:pStyle w:val="para"/>
              <w:rPr>
                <w:rFonts w:ascii="Century Gothic" w:hAnsi="Century Gothic"/>
                <w:sz w:val="20"/>
                <w:szCs w:val="20"/>
                <w:lang w:val="fr-FR"/>
              </w:rPr>
            </w:pPr>
            <w:r w:rsidRPr="00B831D4">
              <w:rPr>
                <w:rFonts w:ascii="Century Gothic" w:hAnsi="Century Gothic"/>
                <w:sz w:val="20"/>
                <w:szCs w:val="20"/>
              </w:rPr>
              <w:t xml:space="preserve">Lantai harus memiliki ketahanan yang sesuai untuk memenuhi tuntutan proses, dan tahan terhadap bahan dan metode pembersihan. </w:t>
            </w:r>
            <w:r w:rsidRPr="00B831D4">
              <w:rPr>
                <w:rFonts w:ascii="Century Gothic" w:hAnsi="Century Gothic"/>
                <w:sz w:val="20"/>
                <w:szCs w:val="20"/>
                <w:lang w:val="fr-FR"/>
              </w:rPr>
              <w:t>Harus kedap air, dipelihara dalam kondisi baik dan memudahkan pembersihan.</w:t>
            </w:r>
          </w:p>
        </w:tc>
        <w:tc>
          <w:tcPr>
            <w:tcW w:w="1276" w:type="dxa"/>
            <w:shd w:val="clear" w:color="auto" w:fill="FFFFFF" w:themeFill="background1"/>
          </w:tcPr>
          <w:p w14:paraId="4ADDAB89" w14:textId="77777777" w:rsidR="0072473C" w:rsidRPr="00C2353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350A858E" w14:textId="77777777" w:rsidR="0072473C" w:rsidRPr="00C23530" w:rsidRDefault="0072473C" w:rsidP="0072473C">
            <w:pPr>
              <w:spacing w:before="120" w:after="120"/>
              <w:rPr>
                <w:rFonts w:ascii="Century Gothic" w:hAnsi="Century Gothic" w:cs="Calibri"/>
                <w:b/>
                <w:sz w:val="20"/>
                <w:szCs w:val="20"/>
                <w:lang w:val="fr-FR"/>
              </w:rPr>
            </w:pPr>
          </w:p>
        </w:tc>
      </w:tr>
      <w:tr w:rsidR="0072473C" w:rsidRPr="00B831D4" w14:paraId="420A31E1" w14:textId="77777777" w:rsidTr="000826D3">
        <w:tc>
          <w:tcPr>
            <w:tcW w:w="1637" w:type="dxa"/>
            <w:gridSpan w:val="2"/>
            <w:shd w:val="clear" w:color="auto" w:fill="FFFF99"/>
          </w:tcPr>
          <w:p w14:paraId="2A920025"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54" w:type="dxa"/>
            <w:tcBorders>
              <w:top w:val="single" w:sz="4" w:space="0" w:color="auto"/>
              <w:left w:val="single" w:sz="4" w:space="0" w:color="auto"/>
              <w:bottom w:val="single" w:sz="4" w:space="0" w:color="auto"/>
              <w:right w:val="single" w:sz="4" w:space="0" w:color="auto"/>
            </w:tcBorders>
          </w:tcPr>
          <w:p w14:paraId="35A1B7DF" w14:textId="77777777" w:rsidR="00C23530" w:rsidRPr="000609B0" w:rsidRDefault="00B831D4" w:rsidP="0072473C">
            <w:pPr>
              <w:pStyle w:val="para"/>
              <w:rPr>
                <w:rFonts w:ascii="Century Gothic" w:hAnsi="Century Gothic"/>
                <w:sz w:val="20"/>
                <w:szCs w:val="20"/>
              </w:rPr>
            </w:pPr>
            <w:r w:rsidRPr="000609B0">
              <w:rPr>
                <w:rFonts w:ascii="Century Gothic" w:hAnsi="Century Gothic"/>
                <w:sz w:val="20"/>
                <w:szCs w:val="20"/>
              </w:rPr>
              <w:t>Drainase, jika disediakan, harus ditempatkan, dirancang, dan dipelihara untuk meminimalkan risiko kontaminasi produk dan tidak membahayakan keamanan produk.</w:t>
            </w:r>
          </w:p>
          <w:p w14:paraId="3E1C4C1B" w14:textId="0C02D220" w:rsidR="00B831D4" w:rsidRPr="000609B0" w:rsidRDefault="00B831D4" w:rsidP="0072473C">
            <w:pPr>
              <w:pStyle w:val="para"/>
              <w:rPr>
                <w:rFonts w:ascii="Century Gothic" w:hAnsi="Century Gothic"/>
                <w:sz w:val="20"/>
                <w:szCs w:val="20"/>
              </w:rPr>
            </w:pPr>
            <w:r w:rsidRPr="000609B0">
              <w:rPr>
                <w:rFonts w:ascii="Century Gothic" w:hAnsi="Century Gothic"/>
                <w:sz w:val="20"/>
                <w:szCs w:val="20"/>
              </w:rPr>
              <w:t>Mesin dan perpipaan harus diatur sedemikian rupa sehingga, jika memungkinkan, air limbah proses langsung dialirkan ke saluran pembuangan. Jika air dalam jumlah besar digunakan, atau pemipaan langsung ke saluran pembuangan tidak memungkinkan, lantai harus memiliki penurun yang memadai untuk mengatasi aliran air atau limbah ke saluran pembuangan yang sesuai.</w:t>
            </w:r>
          </w:p>
        </w:tc>
        <w:tc>
          <w:tcPr>
            <w:tcW w:w="1276" w:type="dxa"/>
            <w:shd w:val="clear" w:color="auto" w:fill="FFFFFF" w:themeFill="background1"/>
          </w:tcPr>
          <w:p w14:paraId="5EA07848" w14:textId="77777777" w:rsidR="0072473C" w:rsidRPr="00B831D4"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4D333F24" w14:textId="77777777" w:rsidR="0072473C" w:rsidRPr="00B831D4" w:rsidRDefault="0072473C" w:rsidP="0072473C">
            <w:pPr>
              <w:spacing w:before="120" w:after="120"/>
              <w:rPr>
                <w:rFonts w:ascii="Century Gothic" w:hAnsi="Century Gothic" w:cs="Calibri"/>
                <w:b/>
                <w:sz w:val="20"/>
                <w:szCs w:val="20"/>
              </w:rPr>
            </w:pPr>
          </w:p>
        </w:tc>
      </w:tr>
      <w:tr w:rsidR="0072473C" w:rsidRPr="00B831D4" w14:paraId="67759AA2" w14:textId="77777777" w:rsidTr="000826D3">
        <w:tc>
          <w:tcPr>
            <w:tcW w:w="1637" w:type="dxa"/>
            <w:gridSpan w:val="2"/>
            <w:shd w:val="clear" w:color="auto" w:fill="FFFF99"/>
          </w:tcPr>
          <w:p w14:paraId="1C284A80"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654" w:type="dxa"/>
            <w:tcBorders>
              <w:top w:val="single" w:sz="4" w:space="0" w:color="auto"/>
              <w:left w:val="single" w:sz="4" w:space="0" w:color="auto"/>
              <w:bottom w:val="single" w:sz="4" w:space="0" w:color="auto"/>
              <w:right w:val="single" w:sz="4" w:space="0" w:color="auto"/>
            </w:tcBorders>
          </w:tcPr>
          <w:p w14:paraId="50BEC819" w14:textId="59D17D4D" w:rsidR="0072473C" w:rsidRPr="000609B0" w:rsidRDefault="00B831D4" w:rsidP="0072473C">
            <w:pPr>
              <w:pStyle w:val="para"/>
              <w:rPr>
                <w:rFonts w:ascii="Century Gothic" w:hAnsi="Century Gothic"/>
                <w:sz w:val="20"/>
                <w:szCs w:val="20"/>
              </w:rPr>
            </w:pPr>
            <w:r w:rsidRPr="000609B0">
              <w:rPr>
                <w:rFonts w:ascii="Century Gothic" w:hAnsi="Century Gothic"/>
                <w:sz w:val="20"/>
                <w:szCs w:val="20"/>
              </w:rPr>
              <w:t>Langit-langit harus dibangun, diselesaikan, dan dipelihara untuk mencegah risiko kontaminasi produk.</w:t>
            </w:r>
          </w:p>
        </w:tc>
        <w:tc>
          <w:tcPr>
            <w:tcW w:w="1276" w:type="dxa"/>
            <w:shd w:val="clear" w:color="auto" w:fill="FFFFFF" w:themeFill="background1"/>
          </w:tcPr>
          <w:p w14:paraId="420F3861" w14:textId="77777777" w:rsidR="0072473C" w:rsidRPr="00B831D4"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5CF2BE26" w14:textId="77777777" w:rsidR="0072473C" w:rsidRPr="00B831D4" w:rsidRDefault="0072473C" w:rsidP="0072473C">
            <w:pPr>
              <w:spacing w:before="120" w:after="120"/>
              <w:rPr>
                <w:rFonts w:ascii="Century Gothic" w:hAnsi="Century Gothic" w:cs="Calibri"/>
                <w:b/>
                <w:sz w:val="20"/>
                <w:szCs w:val="20"/>
              </w:rPr>
            </w:pPr>
          </w:p>
        </w:tc>
      </w:tr>
      <w:tr w:rsidR="0072473C" w:rsidRPr="00B831D4" w14:paraId="2CC9C8FC" w14:textId="77777777" w:rsidTr="000116F5">
        <w:tc>
          <w:tcPr>
            <w:tcW w:w="1637" w:type="dxa"/>
            <w:gridSpan w:val="2"/>
            <w:shd w:val="clear" w:color="auto" w:fill="FFFF99"/>
          </w:tcPr>
          <w:p w14:paraId="0E442111" w14:textId="77777777" w:rsidR="0072473C" w:rsidRPr="00C6517C" w:rsidRDefault="0072473C" w:rsidP="0072473C">
            <w:pPr>
              <w:spacing w:before="120" w:after="120"/>
              <w:rPr>
                <w:rFonts w:ascii="Century Gothic" w:hAnsi="Century Gothic" w:cs="Calibri"/>
                <w:b/>
                <w:sz w:val="20"/>
                <w:szCs w:val="20"/>
              </w:rPr>
            </w:pPr>
            <w:r w:rsidRPr="00C6517C">
              <w:rPr>
                <w:rFonts w:ascii="Century Gothic" w:hAnsi="Century Gothic" w:cs="Calibri"/>
                <w:b/>
                <w:sz w:val="20"/>
                <w:szCs w:val="20"/>
              </w:rPr>
              <w:t>4.4.7</w:t>
            </w:r>
          </w:p>
        </w:tc>
        <w:tc>
          <w:tcPr>
            <w:tcW w:w="3654" w:type="dxa"/>
            <w:tcBorders>
              <w:top w:val="single" w:sz="4" w:space="0" w:color="auto"/>
              <w:left w:val="single" w:sz="4" w:space="0" w:color="auto"/>
              <w:bottom w:val="single" w:sz="4" w:space="0" w:color="auto"/>
              <w:right w:val="single" w:sz="4" w:space="0" w:color="auto"/>
            </w:tcBorders>
          </w:tcPr>
          <w:p w14:paraId="66B54ABC" w14:textId="54E2544F" w:rsidR="0072473C" w:rsidRPr="000609B0" w:rsidRDefault="00B831D4" w:rsidP="0072473C">
            <w:pPr>
              <w:pStyle w:val="para"/>
              <w:rPr>
                <w:rFonts w:ascii="Century Gothic" w:hAnsi="Century Gothic"/>
                <w:sz w:val="20"/>
                <w:szCs w:val="20"/>
              </w:rPr>
            </w:pPr>
            <w:r w:rsidRPr="000609B0">
              <w:rPr>
                <w:rFonts w:ascii="Century Gothic" w:hAnsi="Century Gothic"/>
                <w:sz w:val="20"/>
                <w:szCs w:val="20"/>
              </w:rPr>
              <w:t xml:space="preserve">Jika ada risiko terhadap produk, jendela dan kaca atap yang dirancang untuk dibuka untuk tujuan ventilasi harus disaring </w:t>
            </w:r>
            <w:r w:rsidRPr="000609B0">
              <w:rPr>
                <w:rFonts w:ascii="Century Gothic" w:hAnsi="Century Gothic"/>
                <w:sz w:val="20"/>
                <w:szCs w:val="20"/>
              </w:rPr>
              <w:lastRenderedPageBreak/>
              <w:t>secara memadai untuk mencegah masuknya hama.</w:t>
            </w:r>
          </w:p>
        </w:tc>
        <w:tc>
          <w:tcPr>
            <w:tcW w:w="1276" w:type="dxa"/>
            <w:shd w:val="clear" w:color="auto" w:fill="FFFFFF" w:themeFill="background1"/>
          </w:tcPr>
          <w:p w14:paraId="54010C07" w14:textId="77777777" w:rsidR="0072473C" w:rsidRPr="00B831D4"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47373A71" w14:textId="77777777" w:rsidR="0072473C" w:rsidRPr="00B831D4" w:rsidRDefault="0072473C" w:rsidP="0072473C">
            <w:pPr>
              <w:spacing w:before="120" w:after="120"/>
              <w:rPr>
                <w:rFonts w:ascii="Century Gothic" w:hAnsi="Century Gothic" w:cs="Calibri"/>
                <w:b/>
                <w:sz w:val="20"/>
                <w:szCs w:val="20"/>
              </w:rPr>
            </w:pPr>
          </w:p>
        </w:tc>
      </w:tr>
      <w:tr w:rsidR="0072473C" w:rsidRPr="000B241B" w14:paraId="60374422" w14:textId="77777777" w:rsidTr="000116F5">
        <w:tc>
          <w:tcPr>
            <w:tcW w:w="1637" w:type="dxa"/>
            <w:gridSpan w:val="2"/>
            <w:shd w:val="clear" w:color="auto" w:fill="FFFF99"/>
          </w:tcPr>
          <w:p w14:paraId="54302D68" w14:textId="77777777" w:rsidR="0072473C" w:rsidRPr="00C6517C" w:rsidRDefault="0072473C" w:rsidP="0072473C">
            <w:pPr>
              <w:spacing w:before="120" w:after="120"/>
              <w:rPr>
                <w:rFonts w:ascii="Century Gothic" w:hAnsi="Century Gothic" w:cs="Calibri"/>
                <w:b/>
                <w:sz w:val="20"/>
                <w:szCs w:val="20"/>
              </w:rPr>
            </w:pPr>
            <w:r w:rsidRPr="00C6517C">
              <w:rPr>
                <w:rFonts w:ascii="Century Gothic" w:hAnsi="Century Gothic" w:cs="Calibri"/>
                <w:b/>
                <w:sz w:val="20"/>
                <w:szCs w:val="20"/>
              </w:rPr>
              <w:t>4.4.8</w:t>
            </w:r>
          </w:p>
        </w:tc>
        <w:tc>
          <w:tcPr>
            <w:tcW w:w="3654" w:type="dxa"/>
            <w:tcBorders>
              <w:top w:val="single" w:sz="4" w:space="0" w:color="auto"/>
              <w:left w:val="single" w:sz="4" w:space="0" w:color="auto"/>
              <w:bottom w:val="single" w:sz="4" w:space="0" w:color="auto"/>
              <w:right w:val="single" w:sz="4" w:space="0" w:color="auto"/>
            </w:tcBorders>
          </w:tcPr>
          <w:p w14:paraId="5FBB2594" w14:textId="77777777" w:rsidR="0072473C" w:rsidRPr="000609B0" w:rsidRDefault="00EF7B4F" w:rsidP="004618D9">
            <w:pPr>
              <w:pStyle w:val="para"/>
              <w:rPr>
                <w:rFonts w:ascii="Century Gothic" w:hAnsi="Century Gothic"/>
                <w:sz w:val="20"/>
                <w:szCs w:val="20"/>
              </w:rPr>
            </w:pPr>
            <w:r w:rsidRPr="000609B0">
              <w:rPr>
                <w:rFonts w:ascii="Century Gothic" w:hAnsi="Century Gothic"/>
                <w:sz w:val="20"/>
                <w:szCs w:val="20"/>
              </w:rPr>
              <w:t>Pintu (baik internal maupun eksternal) harus dijaga dalam kondisi baik.</w:t>
            </w:r>
          </w:p>
          <w:p w14:paraId="299D84D2" w14:textId="77777777" w:rsidR="00EF7B4F" w:rsidRPr="00EF7B4F" w:rsidRDefault="00EF7B4F" w:rsidP="00EF7B4F">
            <w:pPr>
              <w:pStyle w:val="TableParagraph"/>
              <w:rPr>
                <w:rFonts w:ascii="Century Gothic" w:eastAsiaTheme="minorHAnsi" w:hAnsi="Century Gothic" w:cstheme="minorBidi"/>
                <w:color w:val="000000"/>
                <w:sz w:val="20"/>
                <w:szCs w:val="20"/>
                <w:lang w:val="fr-FR"/>
              </w:rPr>
            </w:pPr>
            <w:r w:rsidRPr="00EF7B4F">
              <w:rPr>
                <w:rFonts w:ascii="Century Gothic" w:eastAsiaTheme="minorHAnsi" w:hAnsi="Century Gothic" w:cstheme="minorBidi"/>
                <w:color w:val="000000"/>
                <w:sz w:val="20"/>
                <w:szCs w:val="20"/>
                <w:lang w:val="fr-FR"/>
              </w:rPr>
              <w:t>Minimal:</w:t>
            </w:r>
          </w:p>
          <w:p w14:paraId="1AFD2EE7" w14:textId="77777777" w:rsidR="00EF7B4F" w:rsidRPr="00EF7B4F" w:rsidRDefault="00EF7B4F" w:rsidP="00EF7B4F">
            <w:pPr>
              <w:pStyle w:val="TableParagraph"/>
              <w:numPr>
                <w:ilvl w:val="0"/>
                <w:numId w:val="73"/>
              </w:numPr>
              <w:tabs>
                <w:tab w:val="left" w:pos="284"/>
              </w:tabs>
              <w:spacing w:before="123" w:line="247" w:lineRule="auto"/>
              <w:ind w:right="964"/>
              <w:rPr>
                <w:rFonts w:ascii="Century Gothic" w:eastAsiaTheme="minorHAnsi" w:hAnsi="Century Gothic" w:cstheme="minorBidi"/>
                <w:color w:val="000000"/>
                <w:sz w:val="20"/>
                <w:szCs w:val="20"/>
                <w:lang w:val="fr-FR"/>
              </w:rPr>
            </w:pPr>
            <w:r w:rsidRPr="00EF7B4F">
              <w:rPr>
                <w:rFonts w:ascii="Century Gothic" w:eastAsiaTheme="minorHAnsi" w:hAnsi="Century Gothic" w:cstheme="minorBidi"/>
                <w:color w:val="000000"/>
                <w:sz w:val="20"/>
                <w:szCs w:val="20"/>
                <w:lang w:val="fr-FR"/>
              </w:rPr>
              <w:t>pintu eksternal dan penyamarataan dermaga harus tertutup rapat atau memiliki pengaman yang memadai</w:t>
            </w:r>
          </w:p>
          <w:p w14:paraId="555753F5" w14:textId="77777777" w:rsidR="00EF7B4F" w:rsidRPr="00EF7B4F" w:rsidRDefault="00EF7B4F" w:rsidP="00EF7B4F">
            <w:pPr>
              <w:pStyle w:val="TableParagraph"/>
              <w:numPr>
                <w:ilvl w:val="0"/>
                <w:numId w:val="73"/>
              </w:numPr>
              <w:tabs>
                <w:tab w:val="left" w:pos="284"/>
              </w:tabs>
              <w:spacing w:before="4" w:line="247" w:lineRule="auto"/>
              <w:ind w:right="616"/>
              <w:rPr>
                <w:rFonts w:ascii="Century Gothic" w:eastAsiaTheme="minorHAnsi" w:hAnsi="Century Gothic" w:cstheme="minorBidi"/>
                <w:color w:val="000000"/>
                <w:sz w:val="20"/>
                <w:szCs w:val="20"/>
                <w:lang w:val="fr-FR"/>
              </w:rPr>
            </w:pPr>
            <w:r w:rsidRPr="00EF7B4F">
              <w:rPr>
                <w:rFonts w:ascii="Century Gothic" w:eastAsiaTheme="minorHAnsi" w:hAnsi="Century Gothic" w:cstheme="minorBidi"/>
                <w:color w:val="000000"/>
                <w:sz w:val="20"/>
                <w:szCs w:val="20"/>
                <w:lang w:val="fr-FR"/>
              </w:rPr>
              <w:t>pintu eksternal ke area produk terbuka tidak boleh dibuka selama periode produksi kecuali dalam keadaan darurat</w:t>
            </w:r>
          </w:p>
          <w:p w14:paraId="247A9372" w14:textId="42F8941F" w:rsidR="00EF7B4F" w:rsidRPr="00EF7B4F" w:rsidRDefault="00EF7B4F" w:rsidP="00EF7B4F">
            <w:pPr>
              <w:pStyle w:val="TableParagraph"/>
              <w:numPr>
                <w:ilvl w:val="0"/>
                <w:numId w:val="73"/>
              </w:numPr>
              <w:tabs>
                <w:tab w:val="left" w:pos="284"/>
              </w:tabs>
              <w:spacing w:before="4" w:line="247" w:lineRule="auto"/>
              <w:ind w:right="616"/>
              <w:rPr>
                <w:rFonts w:ascii="Century Gothic" w:eastAsiaTheme="minorHAnsi" w:hAnsi="Century Gothic" w:cstheme="minorBidi"/>
                <w:color w:val="000000"/>
                <w:sz w:val="20"/>
                <w:szCs w:val="20"/>
                <w:lang w:val="fr-FR"/>
              </w:rPr>
            </w:pPr>
            <w:r w:rsidRPr="00EF7B4F">
              <w:rPr>
                <w:rFonts w:ascii="Century Gothic" w:eastAsiaTheme="minorHAnsi" w:hAnsi="Century Gothic" w:cstheme="minorBidi"/>
                <w:color w:val="000000"/>
                <w:sz w:val="20"/>
                <w:szCs w:val="20"/>
                <w:lang w:val="fr-FR"/>
              </w:rPr>
              <w:t>jika pintu eksternal ke area produk tertutup dibuka, tindakan pencegahan yang sesuai harus dilakukan untuk mencegah masuknya hama.</w:t>
            </w:r>
          </w:p>
        </w:tc>
        <w:tc>
          <w:tcPr>
            <w:tcW w:w="1276" w:type="dxa"/>
            <w:shd w:val="clear" w:color="auto" w:fill="FFFFFF" w:themeFill="background1"/>
          </w:tcPr>
          <w:p w14:paraId="0D774399" w14:textId="77777777" w:rsidR="0072473C" w:rsidRPr="000609B0" w:rsidRDefault="0072473C" w:rsidP="0072473C">
            <w:pPr>
              <w:spacing w:before="120" w:after="120"/>
              <w:rPr>
                <w:rFonts w:ascii="Century Gothic" w:hAnsi="Century Gothic" w:cs="Calibri"/>
                <w:b/>
                <w:sz w:val="20"/>
                <w:szCs w:val="20"/>
                <w:lang w:val="fr-FR"/>
              </w:rPr>
            </w:pPr>
          </w:p>
        </w:tc>
        <w:tc>
          <w:tcPr>
            <w:tcW w:w="3356" w:type="dxa"/>
            <w:shd w:val="clear" w:color="auto" w:fill="FFFFFF" w:themeFill="background1"/>
          </w:tcPr>
          <w:p w14:paraId="33690D7D" w14:textId="77777777" w:rsidR="0072473C" w:rsidRPr="000609B0" w:rsidRDefault="0072473C" w:rsidP="0072473C">
            <w:pPr>
              <w:spacing w:before="120" w:after="120"/>
              <w:rPr>
                <w:rFonts w:ascii="Century Gothic" w:hAnsi="Century Gothic" w:cs="Calibri"/>
                <w:b/>
                <w:sz w:val="20"/>
                <w:szCs w:val="20"/>
                <w:lang w:val="fr-FR"/>
              </w:rPr>
            </w:pPr>
          </w:p>
        </w:tc>
      </w:tr>
      <w:tr w:rsidR="0072473C" w:rsidRPr="00EF7B4F" w14:paraId="4F991DE2" w14:textId="77777777" w:rsidTr="00237B32">
        <w:tc>
          <w:tcPr>
            <w:tcW w:w="1637" w:type="dxa"/>
            <w:gridSpan w:val="2"/>
            <w:shd w:val="clear" w:color="auto" w:fill="FFFF99"/>
          </w:tcPr>
          <w:p w14:paraId="433DB062"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54" w:type="dxa"/>
            <w:tcBorders>
              <w:top w:val="single" w:sz="4" w:space="0" w:color="auto"/>
              <w:left w:val="single" w:sz="4" w:space="0" w:color="auto"/>
              <w:bottom w:val="single" w:sz="4" w:space="0" w:color="auto"/>
              <w:right w:val="single" w:sz="4" w:space="0" w:color="auto"/>
            </w:tcBorders>
          </w:tcPr>
          <w:p w14:paraId="30A465E3" w14:textId="5050C22D" w:rsidR="0072473C" w:rsidRPr="00EF7B4F" w:rsidRDefault="00EF7B4F" w:rsidP="0072473C">
            <w:pPr>
              <w:pStyle w:val="para"/>
              <w:rPr>
                <w:rFonts w:ascii="Century Gothic" w:hAnsi="Century Gothic" w:cs="Calibri"/>
                <w:sz w:val="20"/>
                <w:szCs w:val="20"/>
              </w:rPr>
            </w:pPr>
            <w:r w:rsidRPr="00EF7B4F">
              <w:rPr>
                <w:rFonts w:ascii="Century Gothic" w:hAnsi="Century Gothic"/>
                <w:w w:val="90"/>
                <w:sz w:val="20"/>
              </w:rPr>
              <w:t xml:space="preserve">Pencahayaan yang sesuai dan memadai harus disediakan untuk pengoperasian proses yang </w:t>
            </w:r>
            <w:r w:rsidRPr="00EF7B4F">
              <w:rPr>
                <w:rFonts w:ascii="Century Gothic" w:hAnsi="Century Gothic"/>
                <w:spacing w:val="-2"/>
                <w:sz w:val="20"/>
              </w:rPr>
              <w:t>benar,</w:t>
            </w:r>
            <w:r w:rsidRPr="00EF7B4F">
              <w:rPr>
                <w:rFonts w:ascii="Century Gothic" w:hAnsi="Century Gothic"/>
                <w:spacing w:val="-18"/>
                <w:sz w:val="20"/>
              </w:rPr>
              <w:t xml:space="preserve"> </w:t>
            </w:r>
            <w:r w:rsidRPr="00EF7B4F">
              <w:rPr>
                <w:rFonts w:ascii="Century Gothic" w:hAnsi="Century Gothic"/>
                <w:spacing w:val="-2"/>
                <w:sz w:val="20"/>
              </w:rPr>
              <w:t>pemeriksaan</w:t>
            </w:r>
            <w:r w:rsidRPr="00EF7B4F">
              <w:rPr>
                <w:rFonts w:ascii="Century Gothic" w:hAnsi="Century Gothic"/>
                <w:spacing w:val="-8"/>
                <w:sz w:val="20"/>
              </w:rPr>
              <w:t xml:space="preserve"> </w:t>
            </w:r>
            <w:r w:rsidRPr="00EF7B4F">
              <w:rPr>
                <w:rFonts w:ascii="Century Gothic" w:hAnsi="Century Gothic"/>
                <w:spacing w:val="-2"/>
                <w:sz w:val="20"/>
              </w:rPr>
              <w:t>produk,</w:t>
            </w:r>
            <w:r w:rsidRPr="00EF7B4F">
              <w:rPr>
                <w:rFonts w:ascii="Century Gothic" w:hAnsi="Century Gothic"/>
                <w:spacing w:val="-18"/>
                <w:sz w:val="20"/>
              </w:rPr>
              <w:t xml:space="preserve"> </w:t>
            </w:r>
            <w:r w:rsidRPr="00EF7B4F">
              <w:rPr>
                <w:rFonts w:ascii="Century Gothic" w:hAnsi="Century Gothic"/>
                <w:spacing w:val="-2"/>
                <w:sz w:val="20"/>
              </w:rPr>
              <w:t>dan</w:t>
            </w:r>
            <w:r w:rsidRPr="00EF7B4F">
              <w:rPr>
                <w:rFonts w:ascii="Century Gothic" w:hAnsi="Century Gothic"/>
                <w:spacing w:val="-8"/>
                <w:sz w:val="20"/>
              </w:rPr>
              <w:t xml:space="preserve"> </w:t>
            </w:r>
            <w:r w:rsidRPr="00EF7B4F">
              <w:rPr>
                <w:rFonts w:ascii="Century Gothic" w:hAnsi="Century Gothic"/>
                <w:spacing w:val="-2"/>
                <w:sz w:val="20"/>
              </w:rPr>
              <w:t>pembersihan</w:t>
            </w:r>
            <w:r w:rsidRPr="00EF7B4F">
              <w:rPr>
                <w:rFonts w:ascii="Century Gothic" w:hAnsi="Century Gothic"/>
                <w:spacing w:val="-8"/>
                <w:sz w:val="20"/>
              </w:rPr>
              <w:t xml:space="preserve"> </w:t>
            </w:r>
            <w:r w:rsidRPr="00EF7B4F">
              <w:rPr>
                <w:rFonts w:ascii="Century Gothic" w:hAnsi="Century Gothic"/>
                <w:spacing w:val="-2"/>
                <w:sz w:val="20"/>
              </w:rPr>
              <w:t>yang</w:t>
            </w:r>
            <w:r w:rsidRPr="00EF7B4F">
              <w:rPr>
                <w:rFonts w:ascii="Century Gothic" w:hAnsi="Century Gothic"/>
                <w:spacing w:val="-8"/>
                <w:sz w:val="20"/>
              </w:rPr>
              <w:t xml:space="preserve"> </w:t>
            </w:r>
            <w:r w:rsidRPr="00EF7B4F">
              <w:rPr>
                <w:rFonts w:ascii="Century Gothic" w:hAnsi="Century Gothic"/>
                <w:spacing w:val="-2"/>
                <w:sz w:val="20"/>
              </w:rPr>
              <w:t>efektif.</w:t>
            </w:r>
          </w:p>
        </w:tc>
        <w:tc>
          <w:tcPr>
            <w:tcW w:w="1276" w:type="dxa"/>
            <w:shd w:val="clear" w:color="auto" w:fill="FFFFFF" w:themeFill="background1"/>
          </w:tcPr>
          <w:p w14:paraId="2DE5777A" w14:textId="77777777" w:rsidR="0072473C" w:rsidRPr="00EF7B4F"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57255E22" w14:textId="77777777" w:rsidR="0072473C" w:rsidRPr="00EF7B4F" w:rsidRDefault="0072473C" w:rsidP="0072473C">
            <w:pPr>
              <w:spacing w:before="120" w:after="120"/>
              <w:rPr>
                <w:rFonts w:ascii="Century Gothic" w:hAnsi="Century Gothic" w:cs="Calibri"/>
                <w:b/>
                <w:sz w:val="20"/>
                <w:szCs w:val="20"/>
              </w:rPr>
            </w:pPr>
          </w:p>
        </w:tc>
      </w:tr>
      <w:tr w:rsidR="0072473C" w:rsidRPr="00EF7B4F" w14:paraId="5C853342" w14:textId="77777777" w:rsidTr="00237B32">
        <w:tc>
          <w:tcPr>
            <w:tcW w:w="1637" w:type="dxa"/>
            <w:gridSpan w:val="2"/>
            <w:shd w:val="clear" w:color="auto" w:fill="FFFF99"/>
          </w:tcPr>
          <w:p w14:paraId="0F801B1F" w14:textId="4453B885" w:rsidR="0072473C" w:rsidRPr="00C6517C" w:rsidRDefault="0072473C" w:rsidP="0072473C">
            <w:pPr>
              <w:spacing w:before="120" w:after="120"/>
              <w:rPr>
                <w:rFonts w:ascii="Century Gothic" w:hAnsi="Century Gothic" w:cs="Calibri"/>
                <w:b/>
                <w:sz w:val="20"/>
                <w:szCs w:val="20"/>
              </w:rPr>
            </w:pPr>
          </w:p>
          <w:p w14:paraId="401C57A5" w14:textId="57526882" w:rsidR="0072473C" w:rsidRPr="00C6517C" w:rsidRDefault="0072473C" w:rsidP="0072473C">
            <w:pPr>
              <w:spacing w:before="120" w:after="120"/>
              <w:rPr>
                <w:rFonts w:ascii="Century Gothic" w:hAnsi="Century Gothic" w:cs="Calibri"/>
                <w:b/>
                <w:sz w:val="20"/>
                <w:szCs w:val="20"/>
              </w:rPr>
            </w:pPr>
            <w:r w:rsidRPr="00C6517C">
              <w:rPr>
                <w:rFonts w:ascii="Century Gothic" w:hAnsi="Century Gothic" w:cs="Calibri"/>
                <w:b/>
                <w:sz w:val="20"/>
                <w:szCs w:val="20"/>
              </w:rPr>
              <w:t>4.4.10</w:t>
            </w:r>
          </w:p>
        </w:tc>
        <w:tc>
          <w:tcPr>
            <w:tcW w:w="3654" w:type="dxa"/>
            <w:tcBorders>
              <w:top w:val="single" w:sz="4" w:space="0" w:color="auto"/>
              <w:left w:val="single" w:sz="4" w:space="0" w:color="auto"/>
              <w:bottom w:val="single" w:sz="4" w:space="0" w:color="auto"/>
              <w:right w:val="single" w:sz="4" w:space="0" w:color="auto"/>
            </w:tcBorders>
          </w:tcPr>
          <w:p w14:paraId="1A5B280A" w14:textId="48DF6DB7" w:rsidR="0072473C" w:rsidRPr="00C6517C" w:rsidRDefault="00EF7B4F" w:rsidP="0072473C">
            <w:pPr>
              <w:pStyle w:val="para"/>
              <w:rPr>
                <w:rFonts w:ascii="Century Gothic" w:hAnsi="Century Gothic" w:cs="Calibri"/>
                <w:color w:val="auto"/>
                <w:sz w:val="20"/>
                <w:szCs w:val="20"/>
              </w:rPr>
            </w:pPr>
            <w:r w:rsidRPr="00C6517C">
              <w:rPr>
                <w:rFonts w:ascii="Century Gothic" w:hAnsi="Century Gothic"/>
                <w:color w:val="auto"/>
                <w:spacing w:val="-6"/>
                <w:sz w:val="20"/>
              </w:rPr>
              <w:t xml:space="preserve">Ventilasi dan ekstraksi yang memadai harus disediakan di lingkungan penyimpanan dan </w:t>
            </w:r>
            <w:r w:rsidRPr="00C6517C">
              <w:rPr>
                <w:rFonts w:ascii="Century Gothic" w:hAnsi="Century Gothic"/>
                <w:color w:val="auto"/>
                <w:spacing w:val="-2"/>
                <w:sz w:val="20"/>
              </w:rPr>
              <w:t>pemrosesan</w:t>
            </w:r>
            <w:r w:rsidRPr="00C6517C">
              <w:rPr>
                <w:rFonts w:ascii="Century Gothic" w:hAnsi="Century Gothic"/>
                <w:color w:val="auto"/>
                <w:spacing w:val="-12"/>
                <w:sz w:val="20"/>
              </w:rPr>
              <w:t xml:space="preserve"> </w:t>
            </w:r>
            <w:r w:rsidRPr="00C6517C">
              <w:rPr>
                <w:rFonts w:ascii="Century Gothic" w:hAnsi="Century Gothic"/>
                <w:color w:val="auto"/>
                <w:spacing w:val="-2"/>
                <w:sz w:val="20"/>
              </w:rPr>
              <w:t>produk</w:t>
            </w:r>
            <w:r w:rsidRPr="00C6517C">
              <w:rPr>
                <w:rFonts w:ascii="Century Gothic" w:hAnsi="Century Gothic"/>
                <w:color w:val="auto"/>
                <w:spacing w:val="-12"/>
                <w:sz w:val="20"/>
              </w:rPr>
              <w:t xml:space="preserve"> </w:t>
            </w:r>
            <w:r w:rsidRPr="00C6517C">
              <w:rPr>
                <w:rFonts w:ascii="Century Gothic" w:hAnsi="Century Gothic"/>
                <w:color w:val="auto"/>
                <w:spacing w:val="-2"/>
                <w:sz w:val="20"/>
              </w:rPr>
              <w:t>untuk</w:t>
            </w:r>
            <w:r w:rsidRPr="00C6517C">
              <w:rPr>
                <w:rFonts w:ascii="Century Gothic" w:hAnsi="Century Gothic"/>
                <w:color w:val="auto"/>
                <w:spacing w:val="-12"/>
                <w:sz w:val="20"/>
              </w:rPr>
              <w:t xml:space="preserve"> </w:t>
            </w:r>
            <w:r w:rsidRPr="00C6517C">
              <w:rPr>
                <w:rFonts w:ascii="Century Gothic" w:hAnsi="Century Gothic"/>
                <w:color w:val="auto"/>
                <w:spacing w:val="-2"/>
                <w:sz w:val="20"/>
              </w:rPr>
              <w:t>mencegah</w:t>
            </w:r>
            <w:r w:rsidRPr="00C6517C">
              <w:rPr>
                <w:rFonts w:ascii="Century Gothic" w:hAnsi="Century Gothic"/>
                <w:color w:val="auto"/>
                <w:spacing w:val="-12"/>
                <w:sz w:val="20"/>
              </w:rPr>
              <w:t xml:space="preserve"> </w:t>
            </w:r>
            <w:r w:rsidRPr="00C6517C">
              <w:rPr>
                <w:rFonts w:ascii="Century Gothic" w:hAnsi="Century Gothic"/>
                <w:color w:val="auto"/>
                <w:spacing w:val="-2"/>
                <w:sz w:val="20"/>
              </w:rPr>
              <w:t>kondensasi</w:t>
            </w:r>
            <w:r w:rsidRPr="00C6517C">
              <w:rPr>
                <w:rFonts w:ascii="Century Gothic" w:hAnsi="Century Gothic"/>
                <w:color w:val="auto"/>
                <w:spacing w:val="-12"/>
                <w:sz w:val="20"/>
              </w:rPr>
              <w:t xml:space="preserve"> </w:t>
            </w:r>
            <w:r w:rsidRPr="00C6517C">
              <w:rPr>
                <w:rFonts w:ascii="Century Gothic" w:hAnsi="Century Gothic"/>
                <w:color w:val="auto"/>
                <w:spacing w:val="-2"/>
                <w:sz w:val="20"/>
              </w:rPr>
              <w:t>atau</w:t>
            </w:r>
            <w:r w:rsidRPr="00C6517C">
              <w:rPr>
                <w:rFonts w:ascii="Century Gothic" w:hAnsi="Century Gothic"/>
                <w:color w:val="auto"/>
                <w:spacing w:val="-12"/>
                <w:sz w:val="20"/>
              </w:rPr>
              <w:t xml:space="preserve"> </w:t>
            </w:r>
            <w:r w:rsidRPr="00C6517C">
              <w:rPr>
                <w:rFonts w:ascii="Century Gothic" w:hAnsi="Century Gothic"/>
                <w:color w:val="auto"/>
                <w:spacing w:val="-2"/>
                <w:sz w:val="20"/>
              </w:rPr>
              <w:t>debu</w:t>
            </w:r>
            <w:r w:rsidRPr="00C6517C">
              <w:rPr>
                <w:rFonts w:ascii="Century Gothic" w:hAnsi="Century Gothic"/>
                <w:color w:val="auto"/>
                <w:spacing w:val="-12"/>
                <w:sz w:val="20"/>
              </w:rPr>
              <w:t xml:space="preserve"> </w:t>
            </w:r>
            <w:r w:rsidRPr="00C6517C">
              <w:rPr>
                <w:rFonts w:ascii="Century Gothic" w:hAnsi="Century Gothic"/>
                <w:color w:val="auto"/>
                <w:spacing w:val="-2"/>
                <w:sz w:val="20"/>
              </w:rPr>
              <w:t>yang</w:t>
            </w:r>
            <w:r w:rsidRPr="00C6517C">
              <w:rPr>
                <w:rFonts w:ascii="Century Gothic" w:hAnsi="Century Gothic"/>
                <w:color w:val="auto"/>
                <w:spacing w:val="-12"/>
                <w:sz w:val="20"/>
              </w:rPr>
              <w:t xml:space="preserve"> </w:t>
            </w:r>
            <w:r w:rsidRPr="00C6517C">
              <w:rPr>
                <w:rFonts w:ascii="Century Gothic" w:hAnsi="Century Gothic"/>
                <w:color w:val="auto"/>
                <w:spacing w:val="-2"/>
                <w:sz w:val="20"/>
              </w:rPr>
              <w:t>berlebihan.</w:t>
            </w:r>
          </w:p>
        </w:tc>
        <w:tc>
          <w:tcPr>
            <w:tcW w:w="1276" w:type="dxa"/>
            <w:shd w:val="clear" w:color="auto" w:fill="FFFFFF" w:themeFill="background1"/>
          </w:tcPr>
          <w:p w14:paraId="361BCBF8" w14:textId="77777777" w:rsidR="0072473C" w:rsidRPr="00EF7B4F"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636CB5BE" w14:textId="77777777" w:rsidR="0072473C" w:rsidRPr="00EF7B4F" w:rsidRDefault="0072473C" w:rsidP="0072473C">
            <w:pPr>
              <w:spacing w:before="120" w:after="120"/>
              <w:rPr>
                <w:rFonts w:ascii="Century Gothic" w:hAnsi="Century Gothic" w:cs="Calibri"/>
                <w:b/>
                <w:sz w:val="20"/>
                <w:szCs w:val="20"/>
              </w:rPr>
            </w:pPr>
          </w:p>
        </w:tc>
      </w:tr>
      <w:tr w:rsidR="0072473C" w:rsidRPr="00EF7B4F" w14:paraId="7D1634EC" w14:textId="77777777" w:rsidTr="00237B32">
        <w:tc>
          <w:tcPr>
            <w:tcW w:w="1637" w:type="dxa"/>
            <w:gridSpan w:val="2"/>
            <w:shd w:val="clear" w:color="auto" w:fill="FFFF99"/>
          </w:tcPr>
          <w:p w14:paraId="047A8E2E" w14:textId="4448B042" w:rsidR="0072473C" w:rsidRPr="00C6517C" w:rsidRDefault="0072473C" w:rsidP="0072473C">
            <w:pPr>
              <w:spacing w:before="120" w:after="120"/>
              <w:rPr>
                <w:rFonts w:ascii="Century Gothic" w:hAnsi="Century Gothic" w:cs="Calibri"/>
                <w:b/>
                <w:sz w:val="20"/>
                <w:szCs w:val="20"/>
              </w:rPr>
            </w:pPr>
          </w:p>
          <w:p w14:paraId="4DF21B72" w14:textId="69E800FB" w:rsidR="0072473C" w:rsidRPr="00C6517C" w:rsidRDefault="0072473C" w:rsidP="0072473C">
            <w:pPr>
              <w:spacing w:before="120" w:after="120"/>
              <w:rPr>
                <w:rFonts w:ascii="Century Gothic" w:hAnsi="Century Gothic" w:cs="Calibri"/>
                <w:b/>
                <w:sz w:val="20"/>
                <w:szCs w:val="20"/>
              </w:rPr>
            </w:pPr>
            <w:r w:rsidRPr="00C6517C">
              <w:rPr>
                <w:rFonts w:ascii="Century Gothic" w:hAnsi="Century Gothic" w:cs="Calibri"/>
                <w:b/>
                <w:sz w:val="20"/>
                <w:szCs w:val="20"/>
              </w:rPr>
              <w:t>4.4.11</w:t>
            </w:r>
          </w:p>
        </w:tc>
        <w:tc>
          <w:tcPr>
            <w:tcW w:w="3654" w:type="dxa"/>
            <w:tcBorders>
              <w:top w:val="single" w:sz="4" w:space="0" w:color="auto"/>
              <w:left w:val="single" w:sz="4" w:space="0" w:color="auto"/>
              <w:bottom w:val="single" w:sz="4" w:space="0" w:color="auto"/>
              <w:right w:val="single" w:sz="4" w:space="0" w:color="auto"/>
            </w:tcBorders>
          </w:tcPr>
          <w:p w14:paraId="5C13B770" w14:textId="0CAB908F" w:rsidR="0072473C" w:rsidRPr="00C6517C" w:rsidRDefault="00EF7B4F" w:rsidP="0072473C">
            <w:pPr>
              <w:pStyle w:val="para"/>
              <w:rPr>
                <w:rFonts w:ascii="Century Gothic" w:hAnsi="Century Gothic"/>
                <w:color w:val="auto"/>
                <w:sz w:val="20"/>
                <w:szCs w:val="20"/>
              </w:rPr>
            </w:pPr>
            <w:r w:rsidRPr="00C6517C">
              <w:rPr>
                <w:rFonts w:ascii="Century Gothic" w:hAnsi="Century Gothic"/>
                <w:color w:val="auto"/>
                <w:spacing w:val="-4"/>
                <w:sz w:val="20"/>
              </w:rPr>
              <w:t>Jika</w:t>
            </w:r>
            <w:r w:rsidRPr="00C6517C">
              <w:rPr>
                <w:rFonts w:ascii="Century Gothic" w:hAnsi="Century Gothic"/>
                <w:color w:val="auto"/>
                <w:spacing w:val="-7"/>
                <w:sz w:val="20"/>
              </w:rPr>
              <w:t xml:space="preserve"> </w:t>
            </w:r>
            <w:r w:rsidRPr="00C6517C">
              <w:rPr>
                <w:rFonts w:ascii="Century Gothic" w:hAnsi="Century Gothic"/>
                <w:color w:val="auto"/>
                <w:spacing w:val="-4"/>
                <w:sz w:val="20"/>
              </w:rPr>
              <w:t>ada</w:t>
            </w:r>
            <w:r w:rsidRPr="00C6517C">
              <w:rPr>
                <w:rFonts w:ascii="Century Gothic" w:hAnsi="Century Gothic"/>
                <w:color w:val="auto"/>
                <w:spacing w:val="-7"/>
                <w:sz w:val="20"/>
              </w:rPr>
              <w:t xml:space="preserve"> </w:t>
            </w:r>
            <w:r w:rsidRPr="00C6517C">
              <w:rPr>
                <w:rFonts w:ascii="Century Gothic" w:hAnsi="Century Gothic"/>
                <w:color w:val="auto"/>
                <w:spacing w:val="-4"/>
                <w:sz w:val="20"/>
              </w:rPr>
              <w:t>tirai</w:t>
            </w:r>
            <w:r w:rsidRPr="00C6517C">
              <w:rPr>
                <w:rFonts w:ascii="Century Gothic" w:hAnsi="Century Gothic"/>
                <w:color w:val="auto"/>
                <w:spacing w:val="-7"/>
                <w:sz w:val="20"/>
              </w:rPr>
              <w:t xml:space="preserve"> </w:t>
            </w:r>
            <w:r w:rsidRPr="00C6517C">
              <w:rPr>
                <w:rFonts w:ascii="Century Gothic" w:hAnsi="Century Gothic"/>
                <w:color w:val="auto"/>
                <w:spacing w:val="-4"/>
                <w:sz w:val="20"/>
              </w:rPr>
              <w:t>strip</w:t>
            </w:r>
            <w:r w:rsidRPr="00C6517C">
              <w:rPr>
                <w:rFonts w:ascii="Century Gothic" w:hAnsi="Century Gothic"/>
                <w:color w:val="auto"/>
                <w:spacing w:val="-7"/>
                <w:sz w:val="20"/>
              </w:rPr>
              <w:t xml:space="preserve"> </w:t>
            </w:r>
            <w:r w:rsidRPr="00C6517C">
              <w:rPr>
                <w:rFonts w:ascii="Century Gothic" w:hAnsi="Century Gothic"/>
                <w:color w:val="auto"/>
                <w:spacing w:val="-4"/>
                <w:sz w:val="20"/>
              </w:rPr>
              <w:t>plastik,</w:t>
            </w:r>
            <w:r w:rsidRPr="00C6517C">
              <w:rPr>
                <w:rFonts w:ascii="Century Gothic" w:hAnsi="Century Gothic"/>
                <w:color w:val="auto"/>
                <w:spacing w:val="-18"/>
                <w:sz w:val="20"/>
              </w:rPr>
              <w:t xml:space="preserve"> </w:t>
            </w:r>
            <w:r w:rsidRPr="00C6517C">
              <w:rPr>
                <w:rFonts w:ascii="Century Gothic" w:hAnsi="Century Gothic"/>
                <w:color w:val="auto"/>
                <w:spacing w:val="-4"/>
                <w:sz w:val="20"/>
              </w:rPr>
              <w:t>tirai</w:t>
            </w:r>
            <w:r w:rsidRPr="00C6517C">
              <w:rPr>
                <w:rFonts w:ascii="Century Gothic" w:hAnsi="Century Gothic"/>
                <w:color w:val="auto"/>
                <w:spacing w:val="-7"/>
                <w:sz w:val="20"/>
              </w:rPr>
              <w:t xml:space="preserve"> </w:t>
            </w:r>
            <w:r w:rsidRPr="00C6517C">
              <w:rPr>
                <w:rFonts w:ascii="Century Gothic" w:hAnsi="Century Gothic"/>
                <w:color w:val="auto"/>
                <w:spacing w:val="-4"/>
                <w:sz w:val="20"/>
              </w:rPr>
              <w:t>tersebut</w:t>
            </w:r>
            <w:r w:rsidRPr="00C6517C">
              <w:rPr>
                <w:rFonts w:ascii="Century Gothic" w:hAnsi="Century Gothic"/>
                <w:color w:val="auto"/>
                <w:spacing w:val="-7"/>
                <w:sz w:val="20"/>
              </w:rPr>
              <w:t xml:space="preserve"> </w:t>
            </w:r>
            <w:r w:rsidRPr="00C6517C">
              <w:rPr>
                <w:rFonts w:ascii="Century Gothic" w:hAnsi="Century Gothic"/>
                <w:color w:val="auto"/>
                <w:spacing w:val="-4"/>
                <w:sz w:val="20"/>
              </w:rPr>
              <w:t>harus</w:t>
            </w:r>
            <w:r w:rsidRPr="00C6517C">
              <w:rPr>
                <w:rFonts w:ascii="Century Gothic" w:hAnsi="Century Gothic"/>
                <w:color w:val="auto"/>
                <w:spacing w:val="-7"/>
                <w:sz w:val="20"/>
              </w:rPr>
              <w:t xml:space="preserve"> </w:t>
            </w:r>
            <w:r w:rsidRPr="00C6517C">
              <w:rPr>
                <w:rFonts w:ascii="Century Gothic" w:hAnsi="Century Gothic"/>
                <w:color w:val="auto"/>
                <w:spacing w:val="-4"/>
                <w:sz w:val="20"/>
              </w:rPr>
              <w:t>dijaga</w:t>
            </w:r>
            <w:r w:rsidRPr="00C6517C">
              <w:rPr>
                <w:rFonts w:ascii="Century Gothic" w:hAnsi="Century Gothic"/>
                <w:color w:val="auto"/>
                <w:spacing w:val="-7"/>
                <w:sz w:val="20"/>
              </w:rPr>
              <w:t xml:space="preserve"> </w:t>
            </w:r>
            <w:r w:rsidRPr="00C6517C">
              <w:rPr>
                <w:rFonts w:ascii="Century Gothic" w:hAnsi="Century Gothic"/>
                <w:color w:val="auto"/>
                <w:spacing w:val="-4"/>
                <w:sz w:val="20"/>
              </w:rPr>
              <w:t>dalam</w:t>
            </w:r>
            <w:r w:rsidRPr="00C6517C">
              <w:rPr>
                <w:rFonts w:ascii="Century Gothic" w:hAnsi="Century Gothic"/>
                <w:color w:val="auto"/>
                <w:spacing w:val="-7"/>
                <w:sz w:val="20"/>
              </w:rPr>
              <w:t xml:space="preserve"> </w:t>
            </w:r>
            <w:r w:rsidRPr="00C6517C">
              <w:rPr>
                <w:rFonts w:ascii="Century Gothic" w:hAnsi="Century Gothic"/>
                <w:color w:val="auto"/>
                <w:spacing w:val="-4"/>
                <w:sz w:val="20"/>
              </w:rPr>
              <w:t>kondisi</w:t>
            </w:r>
            <w:r w:rsidRPr="00C6517C">
              <w:rPr>
                <w:rFonts w:ascii="Century Gothic" w:hAnsi="Century Gothic"/>
                <w:color w:val="auto"/>
                <w:spacing w:val="-7"/>
                <w:sz w:val="20"/>
              </w:rPr>
              <w:t xml:space="preserve"> </w:t>
            </w:r>
            <w:r w:rsidRPr="00C6517C">
              <w:rPr>
                <w:rFonts w:ascii="Century Gothic" w:hAnsi="Century Gothic"/>
                <w:color w:val="auto"/>
                <w:spacing w:val="-4"/>
                <w:sz w:val="20"/>
              </w:rPr>
              <w:t>baik,</w:t>
            </w:r>
            <w:r w:rsidRPr="00C6517C">
              <w:rPr>
                <w:rFonts w:ascii="Century Gothic" w:hAnsi="Century Gothic"/>
                <w:color w:val="auto"/>
                <w:spacing w:val="-18"/>
                <w:sz w:val="20"/>
              </w:rPr>
              <w:t xml:space="preserve"> </w:t>
            </w:r>
            <w:r w:rsidRPr="00C6517C">
              <w:rPr>
                <w:rFonts w:ascii="Century Gothic" w:hAnsi="Century Gothic"/>
                <w:color w:val="auto"/>
                <w:spacing w:val="-4"/>
                <w:sz w:val="20"/>
              </w:rPr>
              <w:t>bersih,</w:t>
            </w:r>
            <w:r w:rsidRPr="00C6517C">
              <w:rPr>
                <w:rFonts w:ascii="Century Gothic" w:hAnsi="Century Gothic"/>
                <w:color w:val="auto"/>
                <w:spacing w:val="-18"/>
                <w:sz w:val="20"/>
              </w:rPr>
              <w:t xml:space="preserve"> </w:t>
            </w:r>
            <w:r w:rsidRPr="00C6517C">
              <w:rPr>
                <w:rFonts w:ascii="Century Gothic" w:hAnsi="Century Gothic"/>
                <w:color w:val="auto"/>
                <w:spacing w:val="-4"/>
                <w:sz w:val="20"/>
              </w:rPr>
              <w:t xml:space="preserve">dipasang </w:t>
            </w:r>
            <w:r w:rsidRPr="00C6517C">
              <w:rPr>
                <w:rFonts w:ascii="Century Gothic" w:hAnsi="Century Gothic"/>
                <w:color w:val="auto"/>
                <w:spacing w:val="-6"/>
                <w:sz w:val="20"/>
              </w:rPr>
              <w:t>dengan</w:t>
            </w:r>
            <w:r w:rsidRPr="00C6517C">
              <w:rPr>
                <w:rFonts w:ascii="Century Gothic" w:hAnsi="Century Gothic"/>
                <w:color w:val="auto"/>
                <w:spacing w:val="-8"/>
                <w:sz w:val="20"/>
              </w:rPr>
              <w:t xml:space="preserve"> </w:t>
            </w:r>
            <w:r w:rsidRPr="00C6517C">
              <w:rPr>
                <w:rFonts w:ascii="Century Gothic" w:hAnsi="Century Gothic"/>
                <w:color w:val="auto"/>
                <w:spacing w:val="-6"/>
                <w:sz w:val="20"/>
              </w:rPr>
              <w:t>benar</w:t>
            </w:r>
            <w:r w:rsidRPr="00C6517C">
              <w:rPr>
                <w:rFonts w:ascii="Century Gothic" w:hAnsi="Century Gothic"/>
                <w:color w:val="auto"/>
                <w:spacing w:val="-8"/>
                <w:sz w:val="20"/>
              </w:rPr>
              <w:t xml:space="preserve"> </w:t>
            </w:r>
            <w:r w:rsidRPr="00C6517C">
              <w:rPr>
                <w:rFonts w:ascii="Century Gothic" w:hAnsi="Century Gothic"/>
                <w:color w:val="auto"/>
                <w:spacing w:val="-6"/>
                <w:sz w:val="20"/>
              </w:rPr>
              <w:t>(mis.</w:t>
            </w:r>
            <w:r w:rsidRPr="00C6517C">
              <w:rPr>
                <w:rFonts w:ascii="Century Gothic" w:hAnsi="Century Gothic"/>
                <w:color w:val="auto"/>
                <w:spacing w:val="-18"/>
                <w:sz w:val="20"/>
              </w:rPr>
              <w:t xml:space="preserve"> </w:t>
            </w:r>
            <w:r w:rsidRPr="00C6517C">
              <w:rPr>
                <w:rFonts w:ascii="Century Gothic" w:hAnsi="Century Gothic"/>
                <w:color w:val="auto"/>
                <w:spacing w:val="-6"/>
                <w:sz w:val="20"/>
              </w:rPr>
              <w:t>untuk</w:t>
            </w:r>
            <w:r w:rsidRPr="00C6517C">
              <w:rPr>
                <w:rFonts w:ascii="Century Gothic" w:hAnsi="Century Gothic"/>
                <w:color w:val="auto"/>
                <w:spacing w:val="-8"/>
                <w:sz w:val="20"/>
              </w:rPr>
              <w:t xml:space="preserve"> </w:t>
            </w:r>
            <w:r w:rsidRPr="00C6517C">
              <w:rPr>
                <w:rFonts w:ascii="Century Gothic" w:hAnsi="Century Gothic"/>
                <w:color w:val="auto"/>
                <w:spacing w:val="-6"/>
                <w:sz w:val="20"/>
              </w:rPr>
              <w:t>mencegah</w:t>
            </w:r>
            <w:r w:rsidRPr="00C6517C">
              <w:rPr>
                <w:rFonts w:ascii="Century Gothic" w:hAnsi="Century Gothic"/>
                <w:color w:val="auto"/>
                <w:spacing w:val="-8"/>
                <w:sz w:val="20"/>
              </w:rPr>
              <w:t xml:space="preserve"> </w:t>
            </w:r>
            <w:r w:rsidRPr="00C6517C">
              <w:rPr>
                <w:rFonts w:ascii="Century Gothic" w:hAnsi="Century Gothic"/>
                <w:color w:val="auto"/>
                <w:spacing w:val="-6"/>
                <w:sz w:val="20"/>
              </w:rPr>
              <w:t>masuknya</w:t>
            </w:r>
            <w:r w:rsidRPr="00C6517C">
              <w:rPr>
                <w:rFonts w:ascii="Century Gothic" w:hAnsi="Century Gothic"/>
                <w:color w:val="auto"/>
                <w:spacing w:val="-8"/>
                <w:sz w:val="20"/>
              </w:rPr>
              <w:t xml:space="preserve"> </w:t>
            </w:r>
            <w:r w:rsidRPr="00C6517C">
              <w:rPr>
                <w:rFonts w:ascii="Century Gothic" w:hAnsi="Century Gothic"/>
                <w:color w:val="auto"/>
                <w:spacing w:val="-6"/>
                <w:sz w:val="20"/>
              </w:rPr>
              <w:t>hama</w:t>
            </w:r>
            <w:r w:rsidRPr="00C6517C">
              <w:rPr>
                <w:rFonts w:ascii="Century Gothic" w:hAnsi="Century Gothic"/>
                <w:color w:val="auto"/>
                <w:spacing w:val="-8"/>
                <w:sz w:val="20"/>
              </w:rPr>
              <w:t xml:space="preserve"> </w:t>
            </w:r>
            <w:r w:rsidRPr="00C6517C">
              <w:rPr>
                <w:rFonts w:ascii="Century Gothic" w:hAnsi="Century Gothic"/>
                <w:color w:val="auto"/>
                <w:spacing w:val="-6"/>
                <w:sz w:val="20"/>
              </w:rPr>
              <w:t>atau</w:t>
            </w:r>
            <w:r w:rsidRPr="00C6517C">
              <w:rPr>
                <w:rFonts w:ascii="Century Gothic" w:hAnsi="Century Gothic"/>
                <w:color w:val="auto"/>
                <w:spacing w:val="-8"/>
                <w:sz w:val="20"/>
              </w:rPr>
              <w:t xml:space="preserve"> </w:t>
            </w:r>
            <w:r w:rsidRPr="00C6517C">
              <w:rPr>
                <w:rFonts w:ascii="Century Gothic" w:hAnsi="Century Gothic"/>
                <w:color w:val="auto"/>
                <w:spacing w:val="-6"/>
                <w:sz w:val="20"/>
              </w:rPr>
              <w:t>untuk</w:t>
            </w:r>
            <w:r w:rsidRPr="00C6517C">
              <w:rPr>
                <w:rFonts w:ascii="Century Gothic" w:hAnsi="Century Gothic"/>
                <w:color w:val="auto"/>
                <w:spacing w:val="-8"/>
                <w:sz w:val="20"/>
              </w:rPr>
              <w:t xml:space="preserve"> </w:t>
            </w:r>
            <w:r w:rsidRPr="00C6517C">
              <w:rPr>
                <w:rFonts w:ascii="Century Gothic" w:hAnsi="Century Gothic"/>
                <w:color w:val="auto"/>
                <w:spacing w:val="-6"/>
                <w:sz w:val="20"/>
              </w:rPr>
              <w:t>kontrol</w:t>
            </w:r>
            <w:r w:rsidRPr="00C6517C">
              <w:rPr>
                <w:rFonts w:ascii="Century Gothic" w:hAnsi="Century Gothic"/>
                <w:color w:val="auto"/>
                <w:spacing w:val="-8"/>
                <w:sz w:val="20"/>
              </w:rPr>
              <w:t xml:space="preserve"> </w:t>
            </w:r>
            <w:r w:rsidRPr="00C6517C">
              <w:rPr>
                <w:rFonts w:ascii="Century Gothic" w:hAnsi="Century Gothic"/>
                <w:color w:val="auto"/>
                <w:spacing w:val="-6"/>
                <w:sz w:val="20"/>
              </w:rPr>
              <w:t>suhu),</w:t>
            </w:r>
            <w:r w:rsidRPr="00C6517C">
              <w:rPr>
                <w:rFonts w:ascii="Century Gothic" w:hAnsi="Century Gothic"/>
                <w:color w:val="auto"/>
                <w:spacing w:val="-18"/>
                <w:sz w:val="20"/>
              </w:rPr>
              <w:t xml:space="preserve"> </w:t>
            </w:r>
            <w:r w:rsidRPr="00C6517C">
              <w:rPr>
                <w:rFonts w:ascii="Century Gothic" w:hAnsi="Century Gothic"/>
                <w:color w:val="auto"/>
                <w:spacing w:val="-6"/>
                <w:sz w:val="20"/>
              </w:rPr>
              <w:t>dan</w:t>
            </w:r>
            <w:r w:rsidRPr="00C6517C">
              <w:rPr>
                <w:rFonts w:ascii="Century Gothic" w:hAnsi="Century Gothic"/>
                <w:color w:val="auto"/>
                <w:spacing w:val="-8"/>
                <w:sz w:val="20"/>
              </w:rPr>
              <w:t xml:space="preserve"> </w:t>
            </w:r>
            <w:r w:rsidRPr="00C6517C">
              <w:rPr>
                <w:rFonts w:ascii="Century Gothic" w:hAnsi="Century Gothic"/>
                <w:color w:val="auto"/>
                <w:spacing w:val="-6"/>
                <w:sz w:val="20"/>
              </w:rPr>
              <w:t xml:space="preserve">tidak </w:t>
            </w:r>
            <w:r w:rsidRPr="00C6517C">
              <w:rPr>
                <w:rFonts w:ascii="Century Gothic" w:hAnsi="Century Gothic"/>
                <w:color w:val="auto"/>
                <w:sz w:val="20"/>
              </w:rPr>
              <w:t>menimbulkan</w:t>
            </w:r>
            <w:r w:rsidRPr="00C6517C">
              <w:rPr>
                <w:rFonts w:ascii="Century Gothic" w:hAnsi="Century Gothic"/>
                <w:color w:val="auto"/>
                <w:spacing w:val="-14"/>
                <w:sz w:val="20"/>
              </w:rPr>
              <w:t xml:space="preserve"> </w:t>
            </w:r>
            <w:r w:rsidRPr="00C6517C">
              <w:rPr>
                <w:rFonts w:ascii="Century Gothic" w:hAnsi="Century Gothic"/>
                <w:color w:val="auto"/>
                <w:sz w:val="20"/>
              </w:rPr>
              <w:t>risiko</w:t>
            </w:r>
            <w:r w:rsidRPr="00C6517C">
              <w:rPr>
                <w:rFonts w:ascii="Century Gothic" w:hAnsi="Century Gothic"/>
                <w:color w:val="auto"/>
                <w:spacing w:val="-14"/>
                <w:sz w:val="20"/>
              </w:rPr>
              <w:t xml:space="preserve"> </w:t>
            </w:r>
            <w:r w:rsidRPr="00C6517C">
              <w:rPr>
                <w:rFonts w:ascii="Century Gothic" w:hAnsi="Century Gothic"/>
                <w:color w:val="auto"/>
                <w:sz w:val="20"/>
              </w:rPr>
              <w:t>keamanan</w:t>
            </w:r>
            <w:r w:rsidRPr="00C6517C">
              <w:rPr>
                <w:rFonts w:ascii="Century Gothic" w:hAnsi="Century Gothic"/>
                <w:color w:val="auto"/>
                <w:spacing w:val="-14"/>
                <w:sz w:val="20"/>
              </w:rPr>
              <w:t xml:space="preserve"> </w:t>
            </w:r>
            <w:r w:rsidRPr="00C6517C">
              <w:rPr>
                <w:rFonts w:ascii="Century Gothic" w:hAnsi="Century Gothic"/>
                <w:color w:val="auto"/>
                <w:sz w:val="20"/>
              </w:rPr>
              <w:t>pangan.</w:t>
            </w:r>
          </w:p>
        </w:tc>
        <w:tc>
          <w:tcPr>
            <w:tcW w:w="1276" w:type="dxa"/>
            <w:shd w:val="clear" w:color="auto" w:fill="FFFFFF" w:themeFill="background1"/>
          </w:tcPr>
          <w:p w14:paraId="7B71180E" w14:textId="77777777" w:rsidR="0072473C" w:rsidRPr="00EF7B4F" w:rsidRDefault="0072473C" w:rsidP="0072473C">
            <w:pPr>
              <w:spacing w:before="120" w:after="120"/>
              <w:rPr>
                <w:rFonts w:ascii="Century Gothic" w:hAnsi="Century Gothic" w:cs="Calibri"/>
                <w:b/>
                <w:sz w:val="20"/>
                <w:szCs w:val="20"/>
              </w:rPr>
            </w:pPr>
          </w:p>
        </w:tc>
        <w:tc>
          <w:tcPr>
            <w:tcW w:w="3356" w:type="dxa"/>
            <w:shd w:val="clear" w:color="auto" w:fill="FFFFFF" w:themeFill="background1"/>
          </w:tcPr>
          <w:p w14:paraId="3CB4BF28" w14:textId="77777777" w:rsidR="0072473C" w:rsidRPr="00EF7B4F" w:rsidRDefault="0072473C" w:rsidP="0072473C">
            <w:pPr>
              <w:spacing w:before="120" w:after="120"/>
              <w:rPr>
                <w:rFonts w:ascii="Century Gothic" w:hAnsi="Century Gothic" w:cs="Calibri"/>
                <w:b/>
                <w:sz w:val="20"/>
                <w:szCs w:val="20"/>
              </w:rPr>
            </w:pPr>
          </w:p>
        </w:tc>
      </w:tr>
      <w:tr w:rsidR="0072473C" w:rsidRPr="000B241B" w14:paraId="3D598BE0" w14:textId="77777777" w:rsidTr="001A4695">
        <w:tc>
          <w:tcPr>
            <w:tcW w:w="1637" w:type="dxa"/>
            <w:gridSpan w:val="2"/>
            <w:shd w:val="clear" w:color="auto" w:fill="92D050"/>
          </w:tcPr>
          <w:p w14:paraId="7D0C40C4"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5A1D9E94" w14:textId="6C6C0A4A" w:rsidR="0072473C" w:rsidRPr="00C821B8" w:rsidRDefault="000609B0" w:rsidP="0072473C">
            <w:pPr>
              <w:spacing w:before="120" w:after="120"/>
              <w:rPr>
                <w:rFonts w:ascii="Century Gothic" w:hAnsi="Century Gothic" w:cs="Calibri"/>
                <w:color w:val="FFFFFF" w:themeColor="background1"/>
                <w:sz w:val="20"/>
                <w:szCs w:val="20"/>
                <w:lang w:val="fr-FR"/>
              </w:rPr>
            </w:pPr>
            <w:r w:rsidRPr="000609B0">
              <w:rPr>
                <w:rFonts w:ascii="Century Gothic" w:hAnsi="Century Gothic" w:cs="Calibri"/>
                <w:color w:val="FFFFFF" w:themeColor="background1"/>
                <w:sz w:val="20"/>
                <w:szCs w:val="20"/>
                <w:lang w:val="fr-FR"/>
              </w:rPr>
              <w:t>Utilitas – air, es, udara dan gas lainnya</w:t>
            </w:r>
          </w:p>
        </w:tc>
      </w:tr>
      <w:tr w:rsidR="007E016D" w:rsidRPr="00887FD3" w14:paraId="4A440119" w14:textId="77777777" w:rsidTr="00215679">
        <w:tc>
          <w:tcPr>
            <w:tcW w:w="1637" w:type="dxa"/>
            <w:gridSpan w:val="2"/>
            <w:shd w:val="clear" w:color="auto" w:fill="D9D9D9" w:themeFill="background1" w:themeFillShade="D9"/>
          </w:tcPr>
          <w:p w14:paraId="30240851" w14:textId="2888C210"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715FD7B3" w14:textId="3AB29834"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04E2EAC9" w14:textId="5A8302D4"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1055E522" w14:textId="63278478"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0609B0" w14:paraId="621FEE72" w14:textId="77777777" w:rsidTr="00215679">
        <w:tc>
          <w:tcPr>
            <w:tcW w:w="1637" w:type="dxa"/>
            <w:gridSpan w:val="2"/>
            <w:shd w:val="clear" w:color="auto" w:fill="D9D9D9" w:themeFill="background1" w:themeFillShade="D9"/>
          </w:tcPr>
          <w:p w14:paraId="1145D569" w14:textId="6590D1C1" w:rsidR="0072473C" w:rsidRPr="00887FD3" w:rsidRDefault="0072473C" w:rsidP="0072473C">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7019B6B5" w14:textId="002450CB" w:rsidR="000609B0" w:rsidRPr="000609B0" w:rsidRDefault="000609B0" w:rsidP="000609B0">
            <w:pPr>
              <w:pStyle w:val="BodyText"/>
              <w:spacing w:before="82" w:line="247" w:lineRule="auto"/>
              <w:ind w:right="328"/>
              <w:rPr>
                <w:rFonts w:ascii="Century Gothic" w:hAnsi="Century Gothic" w:cs="Calibri"/>
                <w:lang w:val="en-GB"/>
              </w:rPr>
            </w:pPr>
            <w:r w:rsidRPr="000609B0">
              <w:rPr>
                <w:rFonts w:ascii="Century Gothic" w:hAnsi="Century Gothic" w:cs="Calibri"/>
                <w:lang w:val="en-GB"/>
              </w:rPr>
              <w:t>Utilitas yang digunakan di area produksi dan penyimpanan harus dipantau agar secara efektif mengendalikan risiko kontaminasi produk.</w:t>
            </w:r>
          </w:p>
          <w:p w14:paraId="3F18DF4E" w14:textId="258330D8" w:rsidR="0072473C" w:rsidRPr="000609B0" w:rsidRDefault="0072473C" w:rsidP="00C821B8">
            <w:pPr>
              <w:rPr>
                <w:rFonts w:ascii="Century Gothic" w:eastAsia="Gill Sans MT" w:hAnsi="Century Gothic" w:cs="Calibri"/>
                <w:sz w:val="20"/>
                <w:szCs w:val="20"/>
              </w:rPr>
            </w:pPr>
          </w:p>
        </w:tc>
        <w:tc>
          <w:tcPr>
            <w:tcW w:w="1276" w:type="dxa"/>
            <w:tcBorders>
              <w:top w:val="single" w:sz="4" w:space="0" w:color="auto"/>
              <w:left w:val="single" w:sz="4" w:space="0" w:color="auto"/>
              <w:bottom w:val="single" w:sz="4" w:space="0" w:color="auto"/>
            </w:tcBorders>
            <w:shd w:val="clear" w:color="auto" w:fill="auto"/>
          </w:tcPr>
          <w:p w14:paraId="383B9C16" w14:textId="77777777" w:rsidR="0072473C" w:rsidRPr="000609B0" w:rsidRDefault="0072473C" w:rsidP="0072473C">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1DFCF48" w14:textId="77777777" w:rsidR="0072473C" w:rsidRPr="000609B0" w:rsidRDefault="0072473C" w:rsidP="0072473C">
            <w:pPr>
              <w:spacing w:before="120" w:after="120"/>
              <w:rPr>
                <w:rFonts w:ascii="Century Gothic" w:hAnsi="Century Gothic" w:cs="Calibri"/>
                <w:b/>
                <w:sz w:val="20"/>
                <w:szCs w:val="20"/>
              </w:rPr>
            </w:pPr>
          </w:p>
        </w:tc>
      </w:tr>
      <w:tr w:rsidR="0072473C" w:rsidRPr="000609B0" w14:paraId="56D59AF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1F924717" w14:textId="77777777" w:rsidR="00C821B8" w:rsidRPr="00B25FFB" w:rsidRDefault="000609B0" w:rsidP="0072473C">
            <w:pPr>
              <w:pStyle w:val="para"/>
              <w:rPr>
                <w:rFonts w:ascii="Century Gothic" w:hAnsi="Century Gothic"/>
                <w:sz w:val="20"/>
                <w:szCs w:val="20"/>
              </w:rPr>
            </w:pPr>
            <w:r w:rsidRPr="00B25FFB">
              <w:rPr>
                <w:rFonts w:ascii="Century Gothic" w:hAnsi="Century Gothic"/>
                <w:sz w:val="20"/>
                <w:szCs w:val="20"/>
              </w:rPr>
              <w:t>Semua air (termasuk es dan uap) yang digunakan sebagai bahan baku dalam pembuatan makanan olahan, penyiapan produk, pencucian tangan, atau untuk pembersihan peralatan atau pabrik harus dipasok dalam jumlah yang cukup, dapat diminum saat digunakan, atau tidak menimbulkan risiko kontaminasi sesuai dengan undang-undang yang berlaku. Jika air disimpan dan ditangani di lokasi (mis. di tangki penyimpanan atau penampungan), hal ini harus dikelola untuk meminimalkan risiko keamanan pangan.</w:t>
            </w:r>
          </w:p>
          <w:p w14:paraId="2AB82719" w14:textId="7DC9A3ED" w:rsidR="000609B0" w:rsidRPr="00B25FFB" w:rsidRDefault="000609B0" w:rsidP="0072473C">
            <w:pPr>
              <w:pStyle w:val="para"/>
              <w:rPr>
                <w:rFonts w:ascii="Century Gothic" w:hAnsi="Century Gothic"/>
                <w:sz w:val="20"/>
                <w:szCs w:val="20"/>
              </w:rPr>
            </w:pPr>
            <w:r w:rsidRPr="00B25FFB">
              <w:rPr>
                <w:rFonts w:ascii="Century Gothic" w:hAnsi="Century Gothic"/>
                <w:sz w:val="20"/>
                <w:szCs w:val="20"/>
              </w:rPr>
              <w:t>Kualitas mikrobiologi dan kimiawi air harus dianalisis setidaknya setiap tahun. Titik pengambilan sampel, cakupan pengujian dan frekuensi analisis harus didasarkan pada risiko, dengan mempertimbangkan sumber air, fasilitas penyimpanan dan distribusi di lokasi, riwayat sampel dan penggunaan sebelumnya.</w:t>
            </w:r>
          </w:p>
        </w:tc>
        <w:tc>
          <w:tcPr>
            <w:tcW w:w="1276" w:type="dxa"/>
            <w:tcBorders>
              <w:top w:val="single" w:sz="4" w:space="0" w:color="auto"/>
              <w:left w:val="single" w:sz="4" w:space="0" w:color="auto"/>
              <w:bottom w:val="single" w:sz="4" w:space="0" w:color="auto"/>
            </w:tcBorders>
            <w:shd w:val="clear" w:color="auto" w:fill="auto"/>
          </w:tcPr>
          <w:p w14:paraId="75C0A74C" w14:textId="6FA3047A" w:rsidR="0072473C" w:rsidRPr="000609B0" w:rsidRDefault="0072473C" w:rsidP="0072473C">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72473C" w:rsidRPr="000609B0" w:rsidRDefault="0072473C" w:rsidP="0072473C">
            <w:pPr>
              <w:spacing w:before="120" w:after="120"/>
              <w:rPr>
                <w:rFonts w:ascii="Century Gothic" w:hAnsi="Century Gothic" w:cs="Calibri"/>
                <w:b/>
                <w:sz w:val="20"/>
                <w:szCs w:val="20"/>
              </w:rPr>
            </w:pPr>
          </w:p>
        </w:tc>
      </w:tr>
      <w:tr w:rsidR="0072473C" w:rsidRPr="000B241B" w14:paraId="7894384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54" w:type="dxa"/>
            <w:tcBorders>
              <w:top w:val="single" w:sz="4" w:space="0" w:color="auto"/>
              <w:left w:val="single" w:sz="4" w:space="0" w:color="auto"/>
              <w:bottom w:val="single" w:sz="4" w:space="0" w:color="auto"/>
              <w:right w:val="single" w:sz="4" w:space="0" w:color="auto"/>
            </w:tcBorders>
          </w:tcPr>
          <w:p w14:paraId="616C3053" w14:textId="4C11B004" w:rsidR="0072473C" w:rsidRPr="00B25FFB" w:rsidRDefault="000609B0" w:rsidP="0072473C">
            <w:pPr>
              <w:pStyle w:val="para"/>
              <w:rPr>
                <w:rFonts w:ascii="Century Gothic" w:hAnsi="Century Gothic"/>
                <w:sz w:val="20"/>
                <w:szCs w:val="20"/>
                <w:lang w:val="de-DE"/>
              </w:rPr>
            </w:pPr>
            <w:r w:rsidRPr="00B25FFB">
              <w:rPr>
                <w:rFonts w:ascii="Century Gothic" w:hAnsi="Century Gothic"/>
                <w:sz w:val="20"/>
                <w:szCs w:val="20"/>
              </w:rPr>
              <w:t xml:space="preserve">Udara dan gas lain yang digunakan sebagai bahan atau yang bersentuhan langsung dengan produk harus dipantau untuk memastikan bahwa hal ini tidak menimbulkan risiko kontaminasi. </w:t>
            </w:r>
            <w:r w:rsidRPr="00B25FFB">
              <w:rPr>
                <w:rFonts w:ascii="Century Gothic" w:hAnsi="Century Gothic"/>
                <w:sz w:val="20"/>
                <w:szCs w:val="20"/>
                <w:lang w:val="de-DE"/>
              </w:rPr>
              <w:t>Udara bertekanan yang bersentuhan langsung dengan produk harus disaring saat digunakan.</w:t>
            </w:r>
          </w:p>
        </w:tc>
        <w:tc>
          <w:tcPr>
            <w:tcW w:w="1276" w:type="dxa"/>
            <w:tcBorders>
              <w:top w:val="single" w:sz="4" w:space="0" w:color="auto"/>
              <w:left w:val="single" w:sz="4" w:space="0" w:color="auto"/>
              <w:bottom w:val="single" w:sz="4" w:space="0" w:color="auto"/>
            </w:tcBorders>
            <w:shd w:val="clear" w:color="auto" w:fill="auto"/>
          </w:tcPr>
          <w:p w14:paraId="0E86D618" w14:textId="77777777" w:rsidR="0072473C" w:rsidRPr="000609B0" w:rsidRDefault="0072473C" w:rsidP="0072473C">
            <w:pPr>
              <w:spacing w:before="120" w:after="120"/>
              <w:rPr>
                <w:rFonts w:ascii="Century Gothic" w:hAnsi="Century Gothic" w:cs="Calibri"/>
                <w:b/>
                <w:sz w:val="20"/>
                <w:szCs w:val="20"/>
                <w:lang w:val="de-DE"/>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72473C" w:rsidRPr="000609B0" w:rsidRDefault="0072473C" w:rsidP="0072473C">
            <w:pPr>
              <w:spacing w:before="120" w:after="120"/>
              <w:rPr>
                <w:rFonts w:ascii="Century Gothic" w:hAnsi="Century Gothic" w:cs="Calibri"/>
                <w:b/>
                <w:sz w:val="20"/>
                <w:szCs w:val="20"/>
                <w:lang w:val="de-DE"/>
              </w:rPr>
            </w:pPr>
          </w:p>
        </w:tc>
      </w:tr>
      <w:tr w:rsidR="0072473C" w:rsidRPr="00887FD3" w14:paraId="371F8EF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7582D483" w14:textId="2D2E24F4" w:rsidR="0072473C" w:rsidRPr="00887FD3" w:rsidRDefault="000609B0" w:rsidP="0072473C">
            <w:pPr>
              <w:pStyle w:val="para"/>
              <w:rPr>
                <w:rFonts w:ascii="Century Gothic" w:hAnsi="Century Gothic" w:cs="Calibri"/>
                <w:sz w:val="20"/>
                <w:szCs w:val="20"/>
              </w:rPr>
            </w:pPr>
            <w:r w:rsidRPr="000609B0">
              <w:rPr>
                <w:rFonts w:ascii="Century Gothic" w:hAnsi="Century Gothic" w:cs="Calibri"/>
                <w:color w:val="FFFFFF" w:themeColor="background1"/>
                <w:sz w:val="20"/>
                <w:szCs w:val="20"/>
              </w:rPr>
              <w:t>Peralatan</w:t>
            </w:r>
          </w:p>
        </w:tc>
      </w:tr>
      <w:tr w:rsidR="007E016D" w:rsidRPr="00887FD3" w14:paraId="14D9E29B"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345F1522"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29CF7E37" w14:textId="12D3B3D6"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1829BFC7" w14:textId="4364EA71"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14AEE6D3" w14:textId="625AD6BD"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72473C" w:rsidRPr="000609B0" w14:paraId="3B415A8F" w14:textId="77777777" w:rsidTr="007306CD">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67B70" w14:textId="3E1C97BC"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45DBA1D4" w14:textId="77777777" w:rsidR="000609B0" w:rsidRPr="00B25FFB" w:rsidRDefault="000609B0" w:rsidP="000609B0">
            <w:pPr>
              <w:pStyle w:val="BodyText"/>
              <w:spacing w:before="82" w:line="247" w:lineRule="auto"/>
              <w:ind w:left="113" w:right="131"/>
              <w:rPr>
                <w:rFonts w:ascii="Century Gothic" w:eastAsiaTheme="minorHAnsi" w:hAnsi="Century Gothic" w:cstheme="minorBidi"/>
                <w:color w:val="000000"/>
                <w:lang w:val="en-GB"/>
              </w:rPr>
            </w:pPr>
            <w:r w:rsidRPr="00B25FFB">
              <w:rPr>
                <w:rFonts w:ascii="Century Gothic" w:eastAsiaTheme="minorHAnsi" w:hAnsi="Century Gothic" w:cstheme="minorBidi"/>
                <w:color w:val="000000"/>
                <w:lang w:val="en-GB"/>
              </w:rPr>
              <w:t xml:space="preserve">Semua peralatan produksi dan </w:t>
            </w:r>
            <w:r w:rsidRPr="00B25FFB">
              <w:rPr>
                <w:rFonts w:ascii="Century Gothic" w:eastAsiaTheme="minorHAnsi" w:hAnsi="Century Gothic" w:cstheme="minorBidi"/>
                <w:color w:val="000000"/>
                <w:lang w:val="en-GB"/>
              </w:rPr>
              <w:lastRenderedPageBreak/>
              <w:t>penanganan produk harus sesuai dengan tujuan yang dimaksudkan dan harus digunakan untuk meminimalkan risiko kontaminasi produk.</w:t>
            </w:r>
          </w:p>
          <w:p w14:paraId="6BDA7950" w14:textId="5E4C6EE5" w:rsidR="0072473C" w:rsidRPr="00B25FFB" w:rsidRDefault="0072473C" w:rsidP="008B5B31">
            <w:pPr>
              <w:rPr>
                <w:rFonts w:ascii="Century Gothic" w:hAnsi="Century Gothic"/>
                <w:color w:val="000000"/>
                <w:sz w:val="20"/>
                <w:szCs w:val="20"/>
              </w:rPr>
            </w:pPr>
          </w:p>
        </w:tc>
        <w:tc>
          <w:tcPr>
            <w:tcW w:w="1276" w:type="dxa"/>
            <w:tcBorders>
              <w:top w:val="single" w:sz="4" w:space="0" w:color="auto"/>
              <w:left w:val="single" w:sz="4" w:space="0" w:color="auto"/>
              <w:bottom w:val="single" w:sz="4" w:space="0" w:color="auto"/>
            </w:tcBorders>
            <w:shd w:val="clear" w:color="auto" w:fill="auto"/>
          </w:tcPr>
          <w:p w14:paraId="376CD532" w14:textId="77777777" w:rsidR="0072473C" w:rsidRPr="000609B0"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653B9EA0" w14:textId="77777777" w:rsidR="0072473C" w:rsidRPr="000609B0" w:rsidRDefault="0072473C" w:rsidP="0072473C">
            <w:pPr>
              <w:pStyle w:val="para"/>
              <w:rPr>
                <w:rFonts w:ascii="Century Gothic" w:hAnsi="Century Gothic" w:cs="Calibri"/>
                <w:b/>
                <w:color w:val="000000" w:themeColor="text1"/>
                <w:sz w:val="20"/>
                <w:szCs w:val="20"/>
              </w:rPr>
            </w:pPr>
          </w:p>
        </w:tc>
      </w:tr>
      <w:tr w:rsidR="0072473C" w:rsidRPr="000609B0" w14:paraId="71F604A6"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6068090"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tcBorders>
              <w:top w:val="single" w:sz="4" w:space="0" w:color="auto"/>
              <w:left w:val="single" w:sz="4" w:space="0" w:color="auto"/>
              <w:bottom w:val="single" w:sz="4" w:space="0" w:color="auto"/>
              <w:right w:val="single" w:sz="4" w:space="0" w:color="auto"/>
            </w:tcBorders>
          </w:tcPr>
          <w:p w14:paraId="527F0993" w14:textId="7D4C78E8" w:rsidR="0072473C" w:rsidRPr="000609B0" w:rsidRDefault="000609B0" w:rsidP="0072473C">
            <w:pPr>
              <w:pStyle w:val="para"/>
              <w:rPr>
                <w:rFonts w:ascii="Century Gothic" w:hAnsi="Century Gothic"/>
                <w:sz w:val="20"/>
                <w:szCs w:val="20"/>
              </w:rPr>
            </w:pPr>
            <w:r w:rsidRPr="000609B0">
              <w:rPr>
                <w:rFonts w:ascii="Century Gothic" w:hAnsi="Century Gothic"/>
                <w:sz w:val="20"/>
                <w:szCs w:val="20"/>
              </w:rPr>
              <w:t>Peralatan yang bersentuhan langsung dengan makanan harus sesuai untuk kontak dengan makanan dan memenuhi persyaratan hukum yang berlaku.</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72473C" w:rsidRPr="000609B0" w:rsidRDefault="0072473C" w:rsidP="0072473C">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72473C" w:rsidRPr="000609B0" w:rsidRDefault="0072473C" w:rsidP="0072473C">
            <w:pPr>
              <w:pStyle w:val="para"/>
              <w:rPr>
                <w:rFonts w:ascii="Century Gothic" w:hAnsi="Century Gothic" w:cs="Calibri"/>
                <w:sz w:val="20"/>
                <w:szCs w:val="20"/>
              </w:rPr>
            </w:pPr>
          </w:p>
        </w:tc>
      </w:tr>
      <w:tr w:rsidR="0072473C" w:rsidRPr="000609B0" w14:paraId="62FF5B31"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7D0A397" w14:textId="324511D8" w:rsidR="0072473C" w:rsidRPr="00C6517C" w:rsidRDefault="0072473C" w:rsidP="0072473C">
            <w:pPr>
              <w:pStyle w:val="para"/>
              <w:rPr>
                <w:rFonts w:ascii="Century Gothic" w:hAnsi="Century Gothic" w:cs="Calibri"/>
                <w:b/>
                <w:color w:val="auto"/>
                <w:sz w:val="20"/>
                <w:szCs w:val="20"/>
              </w:rPr>
            </w:pPr>
          </w:p>
          <w:p w14:paraId="333475EF" w14:textId="322E5DC9" w:rsidR="0072473C" w:rsidRPr="00C6517C" w:rsidRDefault="0072473C" w:rsidP="0072473C">
            <w:pPr>
              <w:pStyle w:val="para"/>
              <w:rPr>
                <w:rFonts w:ascii="Century Gothic" w:hAnsi="Century Gothic" w:cs="Calibri"/>
                <w:b/>
                <w:color w:val="auto"/>
                <w:sz w:val="20"/>
                <w:szCs w:val="20"/>
              </w:rPr>
            </w:pPr>
            <w:r w:rsidRPr="00C6517C">
              <w:rPr>
                <w:rFonts w:ascii="Century Gothic" w:hAnsi="Century Gothic" w:cs="Calibri"/>
                <w:b/>
                <w:color w:val="auto"/>
                <w:sz w:val="20"/>
                <w:szCs w:val="20"/>
              </w:rPr>
              <w:t>4.6.5</w:t>
            </w:r>
          </w:p>
        </w:tc>
        <w:tc>
          <w:tcPr>
            <w:tcW w:w="3654" w:type="dxa"/>
            <w:tcBorders>
              <w:top w:val="single" w:sz="4" w:space="0" w:color="auto"/>
              <w:left w:val="single" w:sz="4" w:space="0" w:color="auto"/>
              <w:bottom w:val="single" w:sz="4" w:space="0" w:color="auto"/>
              <w:right w:val="single" w:sz="4" w:space="0" w:color="auto"/>
            </w:tcBorders>
          </w:tcPr>
          <w:p w14:paraId="7E9D27C3" w14:textId="2C72B20C" w:rsidR="0072473C" w:rsidRPr="00C6517C" w:rsidRDefault="000609B0" w:rsidP="0072473C">
            <w:pPr>
              <w:pStyle w:val="para"/>
              <w:rPr>
                <w:rFonts w:ascii="Century Gothic" w:hAnsi="Century Gothic"/>
                <w:color w:val="auto"/>
                <w:sz w:val="20"/>
                <w:szCs w:val="20"/>
              </w:rPr>
            </w:pPr>
            <w:r w:rsidRPr="00C6517C">
              <w:rPr>
                <w:rFonts w:ascii="Century Gothic" w:hAnsi="Century Gothic"/>
                <w:color w:val="auto"/>
                <w:sz w:val="20"/>
                <w:szCs w:val="20"/>
              </w:rPr>
              <w:t>Peralatan kontak makanan yang telah disimpan tetapi tidak digunakan sehari-hari harus dibersihkan dan, jika perlu, didisinfeksi sebelum digunakan.</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72473C" w:rsidRPr="000609B0" w:rsidRDefault="0072473C" w:rsidP="0072473C">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72473C" w:rsidRPr="000609B0" w:rsidRDefault="0072473C" w:rsidP="0072473C">
            <w:pPr>
              <w:pStyle w:val="para"/>
              <w:rPr>
                <w:rFonts w:ascii="Century Gothic" w:hAnsi="Century Gothic" w:cs="Calibri"/>
                <w:sz w:val="20"/>
                <w:szCs w:val="20"/>
              </w:rPr>
            </w:pPr>
          </w:p>
        </w:tc>
      </w:tr>
      <w:tr w:rsidR="0072473C" w:rsidRPr="00887FD3" w14:paraId="133B4C8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29C204B5" w14:textId="1DE02B51" w:rsidR="0072473C" w:rsidRPr="00887FD3" w:rsidRDefault="00F934B9" w:rsidP="0072473C">
            <w:pPr>
              <w:pStyle w:val="para"/>
              <w:rPr>
                <w:rFonts w:ascii="Century Gothic" w:hAnsi="Century Gothic" w:cs="Calibri"/>
                <w:color w:val="FFFFFF" w:themeColor="background1"/>
                <w:sz w:val="20"/>
                <w:szCs w:val="20"/>
              </w:rPr>
            </w:pPr>
            <w:r w:rsidRPr="00F934B9">
              <w:rPr>
                <w:rFonts w:ascii="Century Gothic" w:hAnsi="Century Gothic" w:cs="Calibri"/>
                <w:color w:val="FFFFFF" w:themeColor="background1"/>
                <w:sz w:val="20"/>
                <w:szCs w:val="20"/>
              </w:rPr>
              <w:t>Pemeliharaan</w:t>
            </w:r>
          </w:p>
        </w:tc>
      </w:tr>
      <w:tr w:rsidR="007E016D" w:rsidRPr="00887FD3" w14:paraId="34B3142D"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33F3B57F"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2D02C8FC" w14:textId="71C2B287"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5EE537F9" w14:textId="3E38E16A"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1AA12FCA" w14:textId="715A6FF0"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72473C" w:rsidRPr="00F934B9" w14:paraId="43846931" w14:textId="77777777" w:rsidTr="0024347F">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0FC3A" w14:textId="743CB526"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367BD96D" w14:textId="77777777" w:rsidR="00F934B9" w:rsidRPr="00B25FFB" w:rsidRDefault="00F934B9" w:rsidP="00F934B9">
            <w:pPr>
              <w:pStyle w:val="BodyText"/>
              <w:spacing w:before="82" w:line="247" w:lineRule="auto"/>
              <w:ind w:left="113" w:right="131"/>
              <w:rPr>
                <w:rFonts w:ascii="Century Gothic" w:eastAsiaTheme="minorHAnsi" w:hAnsi="Century Gothic" w:cstheme="minorBidi"/>
                <w:color w:val="000000"/>
                <w:lang w:val="en-GB"/>
              </w:rPr>
            </w:pPr>
            <w:r w:rsidRPr="00B25FFB">
              <w:rPr>
                <w:rFonts w:ascii="Century Gothic" w:eastAsiaTheme="minorHAnsi" w:hAnsi="Century Gothic" w:cstheme="minorBidi"/>
                <w:color w:val="000000"/>
                <w:lang w:val="en-GB"/>
              </w:rPr>
              <w:t>Program pemeliharaan yang efektif harus dijalankan untuk pabrik dan peralatan untuk mencegah kontaminasi dan mengurangi potensi kerusakan.</w:t>
            </w:r>
          </w:p>
          <w:p w14:paraId="10C91809" w14:textId="3BEA78F9" w:rsidR="0072473C" w:rsidRPr="00B25FFB" w:rsidRDefault="0072473C" w:rsidP="008B5B31">
            <w:pPr>
              <w:rPr>
                <w:rFonts w:ascii="Century Gothic" w:hAnsi="Century Gothic"/>
                <w:color w:val="000000"/>
                <w:sz w:val="20"/>
                <w:szCs w:val="20"/>
              </w:rPr>
            </w:pPr>
          </w:p>
        </w:tc>
        <w:tc>
          <w:tcPr>
            <w:tcW w:w="1276" w:type="dxa"/>
            <w:tcBorders>
              <w:top w:val="single" w:sz="4" w:space="0" w:color="auto"/>
              <w:left w:val="single" w:sz="4" w:space="0" w:color="auto"/>
              <w:bottom w:val="single" w:sz="4" w:space="0" w:color="auto"/>
            </w:tcBorders>
            <w:shd w:val="clear" w:color="auto" w:fill="auto"/>
          </w:tcPr>
          <w:p w14:paraId="0DABD861" w14:textId="77777777" w:rsidR="0072473C" w:rsidRPr="00F934B9"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498C32E" w14:textId="77777777" w:rsidR="0072473C" w:rsidRPr="00F934B9" w:rsidRDefault="0072473C" w:rsidP="0072473C">
            <w:pPr>
              <w:pStyle w:val="para"/>
              <w:rPr>
                <w:rFonts w:ascii="Century Gothic" w:hAnsi="Century Gothic" w:cs="Calibri"/>
                <w:b/>
                <w:color w:val="000000" w:themeColor="text1"/>
                <w:sz w:val="20"/>
                <w:szCs w:val="20"/>
              </w:rPr>
            </w:pPr>
          </w:p>
        </w:tc>
      </w:tr>
      <w:tr w:rsidR="0072473C" w:rsidRPr="00F934B9" w14:paraId="73B2824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tcBorders>
              <w:top w:val="single" w:sz="4" w:space="0" w:color="auto"/>
              <w:left w:val="single" w:sz="4" w:space="0" w:color="auto"/>
              <w:bottom w:val="single" w:sz="4" w:space="0" w:color="auto"/>
              <w:right w:val="single" w:sz="4" w:space="0" w:color="auto"/>
            </w:tcBorders>
          </w:tcPr>
          <w:p w14:paraId="5BD63278" w14:textId="12A474A0" w:rsidR="0072473C" w:rsidRPr="00B25FFB" w:rsidRDefault="00F934B9" w:rsidP="0072473C">
            <w:pPr>
              <w:pStyle w:val="para"/>
              <w:rPr>
                <w:rFonts w:ascii="Century Gothic" w:hAnsi="Century Gothic"/>
                <w:sz w:val="20"/>
                <w:szCs w:val="20"/>
              </w:rPr>
            </w:pPr>
            <w:r w:rsidRPr="00B25FFB">
              <w:rPr>
                <w:rFonts w:ascii="Century Gothic" w:hAnsi="Century Gothic"/>
                <w:sz w:val="20"/>
                <w:szCs w:val="20"/>
              </w:rPr>
              <w:t>Harus ada jadwal pemeliharaan terencana yang terdokumentasi atau sistem pemantauan kondisi yang mencakup semua pabrik dan peralatan pengolahan. Persyaratan pemeliharaan harus ditetapkan saat melakukan uji coba peralatan baru.</w:t>
            </w:r>
          </w:p>
        </w:tc>
        <w:tc>
          <w:tcPr>
            <w:tcW w:w="1276" w:type="dxa"/>
            <w:tcBorders>
              <w:top w:val="single" w:sz="4" w:space="0" w:color="auto"/>
              <w:left w:val="single" w:sz="4" w:space="0" w:color="auto"/>
              <w:bottom w:val="single" w:sz="4" w:space="0" w:color="auto"/>
            </w:tcBorders>
            <w:shd w:val="clear" w:color="auto" w:fill="auto"/>
          </w:tcPr>
          <w:p w14:paraId="435B1D67" w14:textId="77777777" w:rsidR="0072473C" w:rsidRPr="00F934B9"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72473C" w:rsidRPr="00F934B9" w:rsidRDefault="0072473C" w:rsidP="0072473C">
            <w:pPr>
              <w:pStyle w:val="para"/>
              <w:rPr>
                <w:rFonts w:ascii="Century Gothic" w:hAnsi="Century Gothic" w:cs="Calibri"/>
                <w:b/>
                <w:color w:val="000000" w:themeColor="text1"/>
                <w:sz w:val="20"/>
                <w:szCs w:val="20"/>
              </w:rPr>
            </w:pPr>
          </w:p>
        </w:tc>
      </w:tr>
      <w:tr w:rsidR="0072473C" w:rsidRPr="00F934B9" w14:paraId="3C3893D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23D41E0"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4.7.2</w:t>
            </w:r>
          </w:p>
        </w:tc>
        <w:tc>
          <w:tcPr>
            <w:tcW w:w="3654" w:type="dxa"/>
            <w:tcBorders>
              <w:top w:val="single" w:sz="4" w:space="0" w:color="auto"/>
              <w:left w:val="single" w:sz="4" w:space="0" w:color="auto"/>
              <w:bottom w:val="single" w:sz="4" w:space="0" w:color="auto"/>
              <w:right w:val="single" w:sz="4" w:space="0" w:color="auto"/>
            </w:tcBorders>
          </w:tcPr>
          <w:p w14:paraId="231504EB" w14:textId="3913DAB9" w:rsidR="0072473C" w:rsidRPr="00F934B9" w:rsidRDefault="00F934B9" w:rsidP="0072473C">
            <w:pPr>
              <w:pStyle w:val="para"/>
              <w:rPr>
                <w:rFonts w:ascii="Century Gothic" w:hAnsi="Century Gothic"/>
                <w:sz w:val="20"/>
                <w:szCs w:val="20"/>
              </w:rPr>
            </w:pPr>
            <w:r w:rsidRPr="00F934B9">
              <w:rPr>
                <w:rFonts w:ascii="Century Gothic" w:hAnsi="Century Gothic"/>
                <w:sz w:val="20"/>
                <w:szCs w:val="20"/>
              </w:rPr>
              <w:t>Sebagai tambahan dari program pemeliharaan yang direncanakan, jika ada risiko kontaminasi produk oleh benda asing yang timbul akibat kerusakan peralatan, peralatan harus diperiksa pada interval yang telah ditentukan, hasil pemeriksaan didokumentasikan, dan tindakan yang tepat diambil.</w:t>
            </w:r>
          </w:p>
        </w:tc>
        <w:tc>
          <w:tcPr>
            <w:tcW w:w="1276" w:type="dxa"/>
            <w:tcBorders>
              <w:top w:val="single" w:sz="4" w:space="0" w:color="auto"/>
              <w:left w:val="single" w:sz="4" w:space="0" w:color="auto"/>
              <w:bottom w:val="single" w:sz="4" w:space="0" w:color="auto"/>
            </w:tcBorders>
            <w:shd w:val="clear" w:color="auto" w:fill="auto"/>
          </w:tcPr>
          <w:p w14:paraId="786A7D57" w14:textId="77777777" w:rsidR="0072473C" w:rsidRPr="00F934B9"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72473C" w:rsidRPr="00F934B9" w:rsidRDefault="0072473C" w:rsidP="0072473C">
            <w:pPr>
              <w:pStyle w:val="para"/>
              <w:rPr>
                <w:rFonts w:ascii="Century Gothic" w:hAnsi="Century Gothic" w:cs="Calibri"/>
                <w:b/>
                <w:color w:val="000000" w:themeColor="text1"/>
                <w:sz w:val="20"/>
                <w:szCs w:val="20"/>
              </w:rPr>
            </w:pPr>
          </w:p>
        </w:tc>
      </w:tr>
      <w:tr w:rsidR="0072473C" w:rsidRPr="00F934B9" w14:paraId="59C11AD1"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18C003C"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tcBorders>
              <w:top w:val="single" w:sz="4" w:space="0" w:color="auto"/>
              <w:left w:val="single" w:sz="4" w:space="0" w:color="auto"/>
              <w:bottom w:val="single" w:sz="4" w:space="0" w:color="auto"/>
              <w:right w:val="single" w:sz="4" w:space="0" w:color="auto"/>
            </w:tcBorders>
          </w:tcPr>
          <w:p w14:paraId="3CDA9D70" w14:textId="77777777" w:rsidR="00C9573F" w:rsidRPr="00F934B9" w:rsidRDefault="00F934B9" w:rsidP="0072473C">
            <w:pPr>
              <w:pStyle w:val="para"/>
              <w:rPr>
                <w:rFonts w:ascii="Century Gothic" w:hAnsi="Century Gothic"/>
                <w:sz w:val="20"/>
                <w:szCs w:val="20"/>
              </w:rPr>
            </w:pPr>
            <w:r w:rsidRPr="00F934B9">
              <w:rPr>
                <w:rFonts w:ascii="Century Gothic" w:hAnsi="Century Gothic"/>
                <w:sz w:val="20"/>
                <w:szCs w:val="20"/>
              </w:rPr>
              <w:t xml:space="preserve">Jika perbaikan sementara dilakukan, hal ini harus dikontrol untuk memastikan bahwa </w:t>
            </w:r>
            <w:r w:rsidRPr="00F934B9">
              <w:rPr>
                <w:rFonts w:ascii="Century Gothic" w:hAnsi="Century Gothic"/>
                <w:sz w:val="20"/>
                <w:szCs w:val="20"/>
              </w:rPr>
              <w:lastRenderedPageBreak/>
              <w:t>keamanan atau legalitas produk tidak terancam.</w:t>
            </w:r>
          </w:p>
          <w:p w14:paraId="52F1DDEE" w14:textId="79DDA4DA" w:rsidR="00F934B9" w:rsidRPr="00F934B9" w:rsidRDefault="00F934B9" w:rsidP="0072473C">
            <w:pPr>
              <w:pStyle w:val="para"/>
              <w:rPr>
                <w:rFonts w:ascii="Century Gothic" w:hAnsi="Century Gothic"/>
                <w:sz w:val="20"/>
                <w:szCs w:val="20"/>
              </w:rPr>
            </w:pPr>
            <w:r w:rsidRPr="00F934B9">
              <w:rPr>
                <w:rFonts w:ascii="Century Gothic" w:hAnsi="Century Gothic"/>
                <w:sz w:val="20"/>
                <w:szCs w:val="20"/>
              </w:rPr>
              <w:t>Tindakan sementara ini harus diperbaiki secara permanen sesegera mungkin dan dalam jangka waktu yang ditentukan.</w:t>
            </w:r>
          </w:p>
        </w:tc>
        <w:tc>
          <w:tcPr>
            <w:tcW w:w="1276" w:type="dxa"/>
            <w:tcBorders>
              <w:top w:val="single" w:sz="4" w:space="0" w:color="auto"/>
              <w:left w:val="single" w:sz="4" w:space="0" w:color="auto"/>
              <w:bottom w:val="single" w:sz="4" w:space="0" w:color="auto"/>
            </w:tcBorders>
            <w:shd w:val="clear" w:color="auto" w:fill="auto"/>
          </w:tcPr>
          <w:p w14:paraId="23DBCF06" w14:textId="77777777" w:rsidR="0072473C" w:rsidRPr="00F934B9"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72473C" w:rsidRPr="00F934B9" w:rsidRDefault="0072473C" w:rsidP="0072473C">
            <w:pPr>
              <w:pStyle w:val="para"/>
              <w:rPr>
                <w:rFonts w:ascii="Century Gothic" w:hAnsi="Century Gothic" w:cs="Calibri"/>
                <w:b/>
                <w:color w:val="000000" w:themeColor="text1"/>
                <w:sz w:val="20"/>
                <w:szCs w:val="20"/>
              </w:rPr>
            </w:pPr>
          </w:p>
        </w:tc>
      </w:tr>
      <w:tr w:rsidR="0072473C" w:rsidRPr="00F934B9" w14:paraId="41E3E91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02E9AC4"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tcBorders>
              <w:top w:val="single" w:sz="4" w:space="0" w:color="auto"/>
              <w:left w:val="single" w:sz="4" w:space="0" w:color="auto"/>
              <w:bottom w:val="single" w:sz="4" w:space="0" w:color="auto"/>
              <w:right w:val="single" w:sz="4" w:space="0" w:color="auto"/>
            </w:tcBorders>
          </w:tcPr>
          <w:p w14:paraId="75827E4C" w14:textId="77777777" w:rsidR="00F934B9" w:rsidRPr="00C6517C" w:rsidRDefault="00F934B9" w:rsidP="00F934B9">
            <w:pPr>
              <w:pStyle w:val="TableParagraph"/>
              <w:spacing w:line="249" w:lineRule="auto"/>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Lokasi harus memastikan bahwa keamanan atau legalitas produk tidak terancam selama pemeliharaan dan operasi pembersihan selanjutnya. Pekerjaan pemeliharaan harus diikuti dengan prosedur pembersihan yang terdokumentasi.</w:t>
            </w:r>
          </w:p>
          <w:p w14:paraId="2BF31C61" w14:textId="77777777" w:rsidR="00F934B9" w:rsidRPr="00C6517C" w:rsidRDefault="00F934B9" w:rsidP="00F934B9">
            <w:pPr>
              <w:pStyle w:val="TableParagraph"/>
              <w:spacing w:line="249" w:lineRule="auto"/>
              <w:rPr>
                <w:rFonts w:ascii="Century Gothic" w:eastAsiaTheme="minorHAnsi" w:hAnsi="Century Gothic" w:cstheme="minorBidi"/>
                <w:sz w:val="20"/>
                <w:szCs w:val="20"/>
                <w:lang w:val="en-GB"/>
              </w:rPr>
            </w:pPr>
          </w:p>
          <w:p w14:paraId="278CD478" w14:textId="77777777" w:rsidR="00C406A4" w:rsidRPr="00C6517C" w:rsidRDefault="00F934B9" w:rsidP="00F934B9">
            <w:pPr>
              <w:pStyle w:val="TableParagraph"/>
              <w:spacing w:line="249" w:lineRule="auto"/>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Peralatan dan mesin harus diperiksa oleh anggota staf yang berwenang untuk memastikan bahwa bahaya kontaminasi telah dihilangkan, sebelum diterima kembali untuk beroperasi.</w:t>
            </w:r>
          </w:p>
          <w:p w14:paraId="13239424" w14:textId="2A341AC1" w:rsidR="00F934B9" w:rsidRPr="00C6517C" w:rsidRDefault="00F934B9" w:rsidP="00F934B9">
            <w:pPr>
              <w:pStyle w:val="TableParagraph"/>
              <w:spacing w:line="249" w:lineRule="auto"/>
              <w:rPr>
                <w:rFonts w:ascii="Century Gothic" w:eastAsiaTheme="minorHAnsi" w:hAnsi="Century Gothic" w:cstheme="minorBidi"/>
                <w:sz w:val="20"/>
                <w:szCs w:val="20"/>
                <w:lang w:val="en-GB"/>
              </w:rPr>
            </w:pPr>
          </w:p>
        </w:tc>
        <w:tc>
          <w:tcPr>
            <w:tcW w:w="1276" w:type="dxa"/>
            <w:tcBorders>
              <w:top w:val="single" w:sz="4" w:space="0" w:color="auto"/>
              <w:left w:val="single" w:sz="4" w:space="0" w:color="auto"/>
              <w:bottom w:val="single" w:sz="4" w:space="0" w:color="auto"/>
            </w:tcBorders>
            <w:shd w:val="clear" w:color="auto" w:fill="auto"/>
          </w:tcPr>
          <w:p w14:paraId="56F6E864" w14:textId="77777777" w:rsidR="0072473C" w:rsidRPr="00F934B9" w:rsidRDefault="0072473C" w:rsidP="0072473C">
            <w:pPr>
              <w:pStyle w:val="para"/>
              <w:rPr>
                <w:rFonts w:ascii="Century Gothic" w:hAnsi="Century Gothic" w:cs="Calibri"/>
                <w:b/>
                <w:color w:val="000000" w:themeColor="text1"/>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72473C" w:rsidRPr="00F934B9" w:rsidRDefault="0072473C" w:rsidP="0072473C">
            <w:pPr>
              <w:pStyle w:val="para"/>
              <w:rPr>
                <w:rFonts w:ascii="Century Gothic" w:hAnsi="Century Gothic" w:cs="Calibri"/>
                <w:b/>
                <w:color w:val="000000" w:themeColor="text1"/>
                <w:sz w:val="20"/>
                <w:szCs w:val="20"/>
                <w:lang w:val="en-US"/>
              </w:rPr>
            </w:pPr>
          </w:p>
        </w:tc>
      </w:tr>
      <w:tr w:rsidR="0072473C" w:rsidRPr="00F934B9" w14:paraId="52171DE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4788391" w14:textId="6DA2D037" w:rsidR="0072473C" w:rsidRPr="00C6517C" w:rsidRDefault="0072473C" w:rsidP="0072473C">
            <w:pPr>
              <w:pStyle w:val="para"/>
              <w:rPr>
                <w:rFonts w:ascii="Century Gothic" w:hAnsi="Century Gothic" w:cs="Calibri"/>
                <w:b/>
                <w:color w:val="auto"/>
                <w:sz w:val="20"/>
                <w:szCs w:val="20"/>
              </w:rPr>
            </w:pPr>
          </w:p>
          <w:p w14:paraId="5F71FA69" w14:textId="66FFF575" w:rsidR="0072473C" w:rsidRPr="00C6517C" w:rsidRDefault="0072473C" w:rsidP="0072473C">
            <w:pPr>
              <w:pStyle w:val="para"/>
              <w:rPr>
                <w:rFonts w:ascii="Century Gothic" w:hAnsi="Century Gothic" w:cs="Calibri"/>
                <w:b/>
                <w:color w:val="auto"/>
                <w:sz w:val="20"/>
                <w:szCs w:val="20"/>
              </w:rPr>
            </w:pPr>
            <w:r w:rsidRPr="00C6517C">
              <w:rPr>
                <w:rFonts w:ascii="Century Gothic" w:hAnsi="Century Gothic" w:cs="Calibri"/>
                <w:b/>
                <w:color w:val="auto"/>
                <w:sz w:val="20"/>
                <w:szCs w:val="20"/>
              </w:rPr>
              <w:t>4.7.5</w:t>
            </w:r>
          </w:p>
        </w:tc>
        <w:tc>
          <w:tcPr>
            <w:tcW w:w="3654" w:type="dxa"/>
            <w:tcBorders>
              <w:top w:val="single" w:sz="4" w:space="0" w:color="auto"/>
              <w:left w:val="single" w:sz="4" w:space="0" w:color="auto"/>
              <w:bottom w:val="single" w:sz="4" w:space="0" w:color="auto"/>
              <w:right w:val="single" w:sz="4" w:space="0" w:color="auto"/>
            </w:tcBorders>
          </w:tcPr>
          <w:p w14:paraId="4F7FB7AF" w14:textId="13CFE4E9" w:rsidR="0072473C" w:rsidRPr="00C6517C" w:rsidRDefault="00F934B9" w:rsidP="0072473C">
            <w:pPr>
              <w:pStyle w:val="para"/>
              <w:rPr>
                <w:rFonts w:ascii="Century Gothic" w:hAnsi="Century Gothic"/>
                <w:color w:val="auto"/>
                <w:sz w:val="20"/>
                <w:szCs w:val="20"/>
              </w:rPr>
            </w:pPr>
            <w:r w:rsidRPr="00C6517C">
              <w:rPr>
                <w:rFonts w:ascii="Century Gothic" w:hAnsi="Century Gothic"/>
                <w:color w:val="auto"/>
                <w:sz w:val="20"/>
                <w:szCs w:val="20"/>
              </w:rPr>
              <w:t>Bahan dan suku cadang yang digunakan untuk peralatan dan pemeliharaan pabrik harus memiliki mutu atau kualitas yang sesuai.</w:t>
            </w:r>
          </w:p>
        </w:tc>
        <w:tc>
          <w:tcPr>
            <w:tcW w:w="1276" w:type="dxa"/>
            <w:tcBorders>
              <w:top w:val="single" w:sz="4" w:space="0" w:color="auto"/>
              <w:left w:val="single" w:sz="4" w:space="0" w:color="auto"/>
              <w:bottom w:val="single" w:sz="4" w:space="0" w:color="auto"/>
            </w:tcBorders>
            <w:shd w:val="clear" w:color="auto" w:fill="auto"/>
          </w:tcPr>
          <w:p w14:paraId="71B68A84" w14:textId="77777777" w:rsidR="0072473C" w:rsidRPr="00F934B9"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72473C" w:rsidRPr="00F934B9" w:rsidRDefault="0072473C" w:rsidP="0072473C">
            <w:pPr>
              <w:pStyle w:val="para"/>
              <w:rPr>
                <w:rFonts w:ascii="Century Gothic" w:hAnsi="Century Gothic" w:cs="Calibri"/>
                <w:b/>
                <w:color w:val="000000" w:themeColor="text1"/>
                <w:sz w:val="20"/>
                <w:szCs w:val="20"/>
              </w:rPr>
            </w:pPr>
          </w:p>
        </w:tc>
      </w:tr>
      <w:tr w:rsidR="0072473C" w:rsidRPr="0004424B" w14:paraId="72D0790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286" w:type="dxa"/>
            <w:gridSpan w:val="3"/>
            <w:tcBorders>
              <w:top w:val="single" w:sz="4" w:space="0" w:color="auto"/>
              <w:left w:val="single" w:sz="4" w:space="0" w:color="auto"/>
              <w:bottom w:val="single" w:sz="4" w:space="0" w:color="auto"/>
            </w:tcBorders>
            <w:shd w:val="clear" w:color="auto" w:fill="92D050"/>
          </w:tcPr>
          <w:p w14:paraId="40FADBD6" w14:textId="27F2418A" w:rsidR="0072473C" w:rsidRPr="003B61F3" w:rsidRDefault="0004424B" w:rsidP="0072473C">
            <w:pPr>
              <w:pStyle w:val="para"/>
              <w:rPr>
                <w:rFonts w:ascii="Century Gothic" w:hAnsi="Century Gothic" w:cs="Calibri"/>
                <w:color w:val="FFFFFF" w:themeColor="background1"/>
                <w:sz w:val="20"/>
                <w:szCs w:val="20"/>
                <w:lang w:val="fr-FR"/>
              </w:rPr>
            </w:pPr>
            <w:r w:rsidRPr="0004424B">
              <w:rPr>
                <w:rFonts w:ascii="Century Gothic" w:hAnsi="Century Gothic" w:cs="Calibri"/>
                <w:color w:val="FFFFFF" w:themeColor="background1"/>
                <w:sz w:val="20"/>
                <w:szCs w:val="20"/>
                <w:lang w:val="fr-FR"/>
              </w:rPr>
              <w:t>Fasilitas staf</w:t>
            </w:r>
          </w:p>
        </w:tc>
      </w:tr>
      <w:tr w:rsidR="007E016D" w:rsidRPr="00887FD3" w14:paraId="2EDB5A67"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61F980AD"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5D569975"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585A88DA"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6CFFBF57"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0609B0" w14:paraId="3D452975"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1ACB" w14:textId="0C84D641"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FFFFFF" w:themeFill="background1"/>
          </w:tcPr>
          <w:p w14:paraId="4ADD626F" w14:textId="77777777" w:rsidR="0004424B" w:rsidRPr="0004424B" w:rsidRDefault="0004424B" w:rsidP="0004424B">
            <w:pPr>
              <w:pStyle w:val="BodyText"/>
              <w:spacing w:before="82" w:line="247" w:lineRule="auto"/>
              <w:ind w:left="113" w:right="328"/>
              <w:rPr>
                <w:rFonts w:ascii="Century Gothic" w:eastAsiaTheme="minorHAnsi" w:hAnsi="Century Gothic" w:cstheme="minorBidi"/>
                <w:color w:val="000000"/>
                <w:lang w:val="fr-FR"/>
              </w:rPr>
            </w:pPr>
            <w:r w:rsidRPr="0004424B">
              <w:rPr>
                <w:rFonts w:ascii="Century Gothic" w:eastAsiaTheme="minorHAnsi" w:hAnsi="Century Gothic" w:cstheme="minorBidi"/>
                <w:color w:val="000000"/>
                <w:lang w:val="en-GB"/>
              </w:rPr>
              <w:t xml:space="preserve">Fasilitas staf harus cukup untuk menampung jumlah personel yang dibutuhkan, dan harus dirancang dan dioperasikan untuk meminimalkan risiko kontaminasi produk. </w:t>
            </w:r>
            <w:r w:rsidRPr="0004424B">
              <w:rPr>
                <w:rFonts w:ascii="Century Gothic" w:eastAsiaTheme="minorHAnsi" w:hAnsi="Century Gothic" w:cstheme="minorBidi"/>
                <w:color w:val="000000"/>
                <w:lang w:val="fr-FR"/>
              </w:rPr>
              <w:t>Fasilitas harus dipelihara dalam kondisi yang baik dan bersih.</w:t>
            </w:r>
          </w:p>
          <w:p w14:paraId="6E8CA8D2" w14:textId="13C903B5" w:rsidR="0072473C" w:rsidRPr="0004424B" w:rsidRDefault="0072473C" w:rsidP="003B61F3">
            <w:pPr>
              <w:rPr>
                <w:rFonts w:ascii="Century Gothic" w:hAnsi="Century Gothic"/>
                <w:color w:val="000000"/>
                <w:sz w:val="20"/>
                <w:szCs w:val="20"/>
                <w:lang w:val="fr-FR"/>
              </w:rPr>
            </w:pPr>
          </w:p>
        </w:tc>
        <w:tc>
          <w:tcPr>
            <w:tcW w:w="1276" w:type="dxa"/>
            <w:tcBorders>
              <w:top w:val="single" w:sz="4" w:space="0" w:color="auto"/>
              <w:left w:val="single" w:sz="4" w:space="0" w:color="auto"/>
              <w:bottom w:val="single" w:sz="4" w:space="0" w:color="auto"/>
            </w:tcBorders>
            <w:shd w:val="clear" w:color="auto" w:fill="FFFFFF" w:themeFill="background1"/>
          </w:tcPr>
          <w:p w14:paraId="253580A5" w14:textId="77777777" w:rsidR="0072473C" w:rsidRPr="003B61F3"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1094F344" w14:textId="77777777" w:rsidR="0072473C" w:rsidRPr="003B61F3" w:rsidRDefault="0072473C" w:rsidP="0072473C">
            <w:pPr>
              <w:pStyle w:val="para"/>
              <w:rPr>
                <w:rFonts w:ascii="Century Gothic" w:hAnsi="Century Gothic" w:cs="Calibri"/>
                <w:b/>
                <w:sz w:val="20"/>
                <w:szCs w:val="20"/>
                <w:lang w:val="fr-FR"/>
              </w:rPr>
            </w:pPr>
          </w:p>
        </w:tc>
      </w:tr>
      <w:tr w:rsidR="0072473C" w:rsidRPr="0004424B" w14:paraId="372E56D2"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027F843"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54" w:type="dxa"/>
            <w:tcBorders>
              <w:top w:val="single" w:sz="4" w:space="0" w:color="auto"/>
              <w:left w:val="single" w:sz="4" w:space="0" w:color="auto"/>
              <w:bottom w:val="single" w:sz="4" w:space="0" w:color="auto"/>
              <w:right w:val="single" w:sz="4" w:space="0" w:color="auto"/>
            </w:tcBorders>
          </w:tcPr>
          <w:p w14:paraId="086BE9D3" w14:textId="28E61CB0" w:rsidR="003B61F3" w:rsidRPr="0004424B" w:rsidRDefault="0004424B" w:rsidP="0072473C">
            <w:pPr>
              <w:pStyle w:val="para"/>
              <w:rPr>
                <w:rFonts w:ascii="Century Gothic" w:hAnsi="Century Gothic"/>
                <w:sz w:val="20"/>
                <w:szCs w:val="20"/>
              </w:rPr>
            </w:pPr>
            <w:r w:rsidRPr="0004424B">
              <w:rPr>
                <w:rFonts w:ascii="Century Gothic" w:hAnsi="Century Gothic"/>
                <w:sz w:val="20"/>
                <w:szCs w:val="20"/>
              </w:rPr>
              <w:t xml:space="preserve">Fasilitas ganti pakaian yang ditunjuk harus disediakan untuk semua personel, baik staf, pengunjung, maupun kontraktor. Fasilitas ini harus ditempatkan untuk memungkinkan akses langsung ke area produksi, pengemasan, atau penyimpanan </w:t>
            </w:r>
            <w:r w:rsidRPr="0004424B">
              <w:rPr>
                <w:rFonts w:ascii="Century Gothic" w:hAnsi="Century Gothic"/>
                <w:sz w:val="20"/>
                <w:szCs w:val="20"/>
              </w:rPr>
              <w:lastRenderedPageBreak/>
              <w:t>tanpa harus melalui area eksternal. Jika hal ini tidak memungkinkan, penilaian risiko harus dilakukan dan prosedur yang sesuai harus diterapkan (mis. penyediaan fasilitas pembersihan alas kaki).</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72473C" w:rsidRPr="0004424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72473C" w:rsidRPr="0004424B" w:rsidRDefault="0072473C" w:rsidP="0072473C">
            <w:pPr>
              <w:pStyle w:val="para"/>
              <w:rPr>
                <w:rFonts w:ascii="Century Gothic" w:hAnsi="Century Gothic" w:cs="Calibri"/>
                <w:b/>
                <w:sz w:val="20"/>
                <w:szCs w:val="20"/>
              </w:rPr>
            </w:pPr>
          </w:p>
        </w:tc>
      </w:tr>
      <w:tr w:rsidR="0072473C" w:rsidRPr="0004424B" w14:paraId="4AAD4D7A"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DB316CF"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tcBorders>
              <w:top w:val="single" w:sz="4" w:space="0" w:color="auto"/>
              <w:left w:val="single" w:sz="4" w:space="0" w:color="auto"/>
              <w:bottom w:val="single" w:sz="4" w:space="0" w:color="auto"/>
              <w:right w:val="single" w:sz="4" w:space="0" w:color="auto"/>
            </w:tcBorders>
          </w:tcPr>
          <w:p w14:paraId="6A7EF4F0" w14:textId="4798C330" w:rsidR="0072473C" w:rsidRPr="0004424B" w:rsidRDefault="0004424B" w:rsidP="0072473C">
            <w:pPr>
              <w:pStyle w:val="para"/>
              <w:rPr>
                <w:rFonts w:ascii="Century Gothic" w:hAnsi="Century Gothic"/>
                <w:sz w:val="20"/>
                <w:szCs w:val="20"/>
              </w:rPr>
            </w:pPr>
            <w:r w:rsidRPr="0004424B">
              <w:rPr>
                <w:rFonts w:ascii="Century Gothic" w:hAnsi="Century Gothic"/>
                <w:sz w:val="20"/>
                <w:szCs w:val="20"/>
              </w:rPr>
              <w:t>Pakaian luar ruangan dan barang pribadi lainnya harus disimpan secara terpisah dari pakaian produksi di dalam fasilitas ganti pakaian. Fasilitas harus tersedia untuk memisahkan pakaian produksi yang bersih dan kotor.</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72473C" w:rsidRPr="0004424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72473C" w:rsidRPr="0004424B" w:rsidRDefault="0072473C" w:rsidP="0072473C">
            <w:pPr>
              <w:pStyle w:val="para"/>
              <w:rPr>
                <w:rFonts w:ascii="Century Gothic" w:hAnsi="Century Gothic" w:cs="Calibri"/>
                <w:b/>
                <w:sz w:val="20"/>
                <w:szCs w:val="20"/>
              </w:rPr>
            </w:pPr>
          </w:p>
        </w:tc>
      </w:tr>
      <w:tr w:rsidR="0072473C" w:rsidRPr="000609B0" w14:paraId="570895B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582289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tcBorders>
              <w:top w:val="single" w:sz="4" w:space="0" w:color="auto"/>
              <w:left w:val="single" w:sz="4" w:space="0" w:color="auto"/>
              <w:bottom w:val="single" w:sz="4" w:space="0" w:color="auto"/>
              <w:right w:val="single" w:sz="4" w:space="0" w:color="auto"/>
            </w:tcBorders>
          </w:tcPr>
          <w:p w14:paraId="28917A5A" w14:textId="77777777" w:rsidR="0004424B" w:rsidRPr="0004424B" w:rsidRDefault="0004424B" w:rsidP="0004424B">
            <w:pPr>
              <w:pStyle w:val="TableParagraph"/>
              <w:spacing w:line="249" w:lineRule="auto"/>
              <w:rPr>
                <w:rFonts w:ascii="Century Gothic" w:eastAsiaTheme="minorHAnsi" w:hAnsi="Century Gothic" w:cstheme="minorBidi"/>
                <w:color w:val="000000"/>
                <w:sz w:val="20"/>
                <w:szCs w:val="20"/>
                <w:lang w:val="en-GB"/>
              </w:rPr>
            </w:pPr>
            <w:r w:rsidRPr="0004424B">
              <w:rPr>
                <w:rFonts w:ascii="Century Gothic" w:eastAsiaTheme="minorHAnsi" w:hAnsi="Century Gothic" w:cstheme="minorBidi"/>
                <w:color w:val="000000"/>
                <w:sz w:val="20"/>
                <w:szCs w:val="20"/>
                <w:lang w:val="en-GB"/>
              </w:rPr>
              <w:t>Fasilitas cuci tangan yang sesuai dan memadai harus disediakan di akses ke, dan di titik-titik lain yang sesuai di dalam area produksi. Fasilitas cuci tangan tersebut harus menyediakan, minimal:</w:t>
            </w:r>
          </w:p>
          <w:p w14:paraId="700FA190" w14:textId="77777777" w:rsidR="0004424B" w:rsidRPr="00B25FFB" w:rsidRDefault="0004424B" w:rsidP="0004424B">
            <w:pPr>
              <w:pStyle w:val="TableParagraph"/>
              <w:numPr>
                <w:ilvl w:val="0"/>
                <w:numId w:val="74"/>
              </w:numPr>
              <w:tabs>
                <w:tab w:val="left" w:pos="284"/>
              </w:tabs>
              <w:spacing w:before="116"/>
              <w:ind w:hanging="171"/>
              <w:rPr>
                <w:rFonts w:ascii="Century Gothic" w:eastAsiaTheme="minorHAnsi" w:hAnsi="Century Gothic" w:cstheme="minorBidi"/>
                <w:color w:val="000000"/>
                <w:sz w:val="20"/>
                <w:szCs w:val="20"/>
                <w:lang w:val="it-IT"/>
              </w:rPr>
            </w:pPr>
            <w:r w:rsidRPr="00B25FFB">
              <w:rPr>
                <w:rFonts w:ascii="Century Gothic" w:eastAsiaTheme="minorHAnsi" w:hAnsi="Century Gothic" w:cstheme="minorBidi"/>
                <w:color w:val="000000"/>
                <w:sz w:val="20"/>
                <w:szCs w:val="20"/>
                <w:lang w:val="it-IT"/>
              </w:rPr>
              <w:t>tanda peringatan untuk segera mencuci tangan</w:t>
            </w:r>
          </w:p>
          <w:p w14:paraId="22B60D79" w14:textId="77777777" w:rsidR="0004424B" w:rsidRPr="00B25FFB" w:rsidRDefault="0004424B" w:rsidP="0004424B">
            <w:pPr>
              <w:pStyle w:val="TableParagraph"/>
              <w:numPr>
                <w:ilvl w:val="0"/>
                <w:numId w:val="74"/>
              </w:numPr>
              <w:tabs>
                <w:tab w:val="left" w:pos="284"/>
              </w:tabs>
              <w:spacing w:before="8"/>
              <w:ind w:hanging="171"/>
              <w:rPr>
                <w:rFonts w:ascii="Century Gothic" w:eastAsiaTheme="minorHAnsi" w:hAnsi="Century Gothic" w:cstheme="minorBidi"/>
                <w:color w:val="000000"/>
                <w:sz w:val="20"/>
                <w:szCs w:val="20"/>
                <w:lang w:val="it-IT"/>
              </w:rPr>
            </w:pPr>
            <w:r w:rsidRPr="00B25FFB">
              <w:rPr>
                <w:rFonts w:ascii="Century Gothic" w:eastAsiaTheme="minorHAnsi" w:hAnsi="Century Gothic" w:cstheme="minorBidi"/>
                <w:color w:val="000000"/>
                <w:sz w:val="20"/>
                <w:szCs w:val="20"/>
                <w:lang w:val="it-IT"/>
              </w:rPr>
              <w:t>air dalam jumlah yang cukup pada suhu yang sesuai</w:t>
            </w:r>
          </w:p>
          <w:p w14:paraId="13FF4D4D" w14:textId="77777777" w:rsidR="0004424B" w:rsidRPr="0004424B" w:rsidRDefault="0004424B" w:rsidP="0004424B">
            <w:pPr>
              <w:pStyle w:val="TableParagraph"/>
              <w:numPr>
                <w:ilvl w:val="0"/>
                <w:numId w:val="74"/>
              </w:numPr>
              <w:tabs>
                <w:tab w:val="left" w:pos="284"/>
              </w:tabs>
              <w:spacing w:before="7"/>
              <w:ind w:hanging="171"/>
              <w:rPr>
                <w:rFonts w:ascii="Century Gothic" w:eastAsiaTheme="minorHAnsi" w:hAnsi="Century Gothic" w:cstheme="minorBidi"/>
                <w:color w:val="000000"/>
                <w:sz w:val="20"/>
                <w:szCs w:val="20"/>
                <w:lang w:val="en-GB"/>
              </w:rPr>
            </w:pPr>
            <w:r w:rsidRPr="0004424B">
              <w:rPr>
                <w:rFonts w:ascii="Century Gothic" w:eastAsiaTheme="minorHAnsi" w:hAnsi="Century Gothic" w:cstheme="minorBidi"/>
                <w:color w:val="000000"/>
                <w:sz w:val="20"/>
                <w:szCs w:val="20"/>
                <w:lang w:val="en-GB"/>
              </w:rPr>
              <w:t>sabun cair/busa</w:t>
            </w:r>
          </w:p>
          <w:p w14:paraId="3A093244" w14:textId="1C521513" w:rsidR="0072473C" w:rsidRPr="0004424B" w:rsidRDefault="0004424B" w:rsidP="0004424B">
            <w:pPr>
              <w:pStyle w:val="TableParagraph"/>
              <w:numPr>
                <w:ilvl w:val="0"/>
                <w:numId w:val="74"/>
              </w:numPr>
              <w:tabs>
                <w:tab w:val="left" w:pos="284"/>
              </w:tabs>
              <w:spacing w:before="7"/>
              <w:ind w:hanging="171"/>
              <w:rPr>
                <w:rFonts w:ascii="Century Gothic" w:eastAsiaTheme="minorHAnsi" w:hAnsi="Century Gothic" w:cstheme="minorBidi"/>
                <w:color w:val="000000"/>
                <w:sz w:val="20"/>
                <w:szCs w:val="20"/>
                <w:lang w:val="en-GB"/>
              </w:rPr>
            </w:pPr>
            <w:r w:rsidRPr="0004424B">
              <w:rPr>
                <w:rFonts w:ascii="Century Gothic" w:eastAsiaTheme="minorHAnsi" w:hAnsi="Century Gothic" w:cstheme="minorBidi"/>
                <w:color w:val="000000"/>
                <w:sz w:val="20"/>
                <w:szCs w:val="20"/>
                <w:lang w:val="en-GB"/>
              </w:rPr>
              <w:t>handuk sekali pakai atau pengering udara yang dirancang dan ditempatkan dengan tepat.</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72473C" w:rsidRPr="00B25FF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72473C" w:rsidRPr="00B25FFB" w:rsidRDefault="0072473C" w:rsidP="0072473C">
            <w:pPr>
              <w:pStyle w:val="para"/>
              <w:rPr>
                <w:rFonts w:ascii="Century Gothic" w:hAnsi="Century Gothic" w:cs="Calibri"/>
                <w:b/>
                <w:sz w:val="20"/>
                <w:szCs w:val="20"/>
              </w:rPr>
            </w:pPr>
          </w:p>
        </w:tc>
      </w:tr>
      <w:tr w:rsidR="0072473C" w:rsidRPr="0004424B" w14:paraId="5C1DDB0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F647B8C"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54" w:type="dxa"/>
            <w:tcBorders>
              <w:top w:val="single" w:sz="4" w:space="0" w:color="auto"/>
              <w:left w:val="single" w:sz="4" w:space="0" w:color="auto"/>
              <w:bottom w:val="single" w:sz="4" w:space="0" w:color="auto"/>
              <w:right w:val="single" w:sz="4" w:space="0" w:color="auto"/>
            </w:tcBorders>
          </w:tcPr>
          <w:p w14:paraId="2EFEC359" w14:textId="77777777" w:rsidR="0004424B" w:rsidRPr="0004424B" w:rsidRDefault="0004424B" w:rsidP="0004424B">
            <w:pPr>
              <w:pStyle w:val="TableParagraph"/>
              <w:spacing w:line="249" w:lineRule="auto"/>
              <w:rPr>
                <w:rFonts w:ascii="Century Gothic" w:eastAsiaTheme="minorHAnsi" w:hAnsi="Century Gothic" w:cstheme="minorBidi"/>
                <w:color w:val="000000"/>
                <w:sz w:val="20"/>
                <w:szCs w:val="20"/>
                <w:lang w:val="en-GB"/>
              </w:rPr>
            </w:pPr>
            <w:r w:rsidRPr="0004424B">
              <w:rPr>
                <w:rFonts w:ascii="Century Gothic" w:eastAsiaTheme="minorHAnsi" w:hAnsi="Century Gothic" w:cstheme="minorBidi"/>
                <w:color w:val="000000"/>
                <w:sz w:val="20"/>
                <w:szCs w:val="20"/>
                <w:lang w:val="en-GB"/>
              </w:rPr>
              <w:t>Toilet harus dipisahkan secara memadai dan tidak boleh terbuka langsung ke area produksi atau pengemasan. Toilet harus dilengkapi dengan fasilitas cuci tangan yang terdiri dari:</w:t>
            </w:r>
          </w:p>
          <w:p w14:paraId="7E990585" w14:textId="77777777" w:rsidR="0004424B" w:rsidRPr="0004424B" w:rsidRDefault="0004424B" w:rsidP="0004424B">
            <w:pPr>
              <w:pStyle w:val="TableParagraph"/>
              <w:numPr>
                <w:ilvl w:val="0"/>
                <w:numId w:val="75"/>
              </w:numPr>
              <w:tabs>
                <w:tab w:val="left" w:pos="284"/>
              </w:tabs>
              <w:spacing w:before="115"/>
              <w:ind w:hanging="171"/>
              <w:rPr>
                <w:rFonts w:ascii="Century Gothic" w:eastAsiaTheme="minorHAnsi" w:hAnsi="Century Gothic" w:cstheme="minorBidi"/>
                <w:color w:val="000000"/>
                <w:sz w:val="20"/>
                <w:szCs w:val="20"/>
                <w:lang w:val="en-GB"/>
              </w:rPr>
            </w:pPr>
            <w:r w:rsidRPr="0004424B">
              <w:rPr>
                <w:rFonts w:ascii="Century Gothic" w:eastAsiaTheme="minorHAnsi" w:hAnsi="Century Gothic" w:cstheme="minorBidi"/>
                <w:color w:val="000000"/>
                <w:sz w:val="20"/>
                <w:szCs w:val="20"/>
                <w:lang w:val="en-GB"/>
              </w:rPr>
              <w:t>basins with soap and water at a suitable temperature</w:t>
            </w:r>
          </w:p>
          <w:p w14:paraId="4F75B780" w14:textId="77777777" w:rsidR="0004424B" w:rsidRPr="0004424B" w:rsidRDefault="0004424B" w:rsidP="0004424B">
            <w:pPr>
              <w:pStyle w:val="TableParagraph"/>
              <w:numPr>
                <w:ilvl w:val="0"/>
                <w:numId w:val="75"/>
              </w:numPr>
              <w:tabs>
                <w:tab w:val="left" w:pos="284"/>
              </w:tabs>
              <w:spacing w:before="8"/>
              <w:ind w:hanging="171"/>
              <w:rPr>
                <w:rFonts w:ascii="Century Gothic" w:eastAsiaTheme="minorHAnsi" w:hAnsi="Century Gothic" w:cstheme="minorBidi"/>
                <w:color w:val="000000"/>
                <w:sz w:val="20"/>
                <w:szCs w:val="20"/>
                <w:lang w:val="en-GB"/>
              </w:rPr>
            </w:pPr>
            <w:r w:rsidRPr="0004424B">
              <w:rPr>
                <w:rFonts w:ascii="Century Gothic" w:eastAsiaTheme="minorHAnsi" w:hAnsi="Century Gothic" w:cstheme="minorBidi"/>
                <w:color w:val="000000"/>
                <w:sz w:val="20"/>
                <w:szCs w:val="20"/>
                <w:lang w:val="en-GB"/>
              </w:rPr>
              <w:t>adequate hand-drying facilities</w:t>
            </w:r>
          </w:p>
          <w:p w14:paraId="720D90D3" w14:textId="77777777" w:rsidR="0004424B" w:rsidRPr="0004424B" w:rsidRDefault="0004424B" w:rsidP="0004424B">
            <w:pPr>
              <w:pStyle w:val="TableParagraph"/>
              <w:numPr>
                <w:ilvl w:val="0"/>
                <w:numId w:val="75"/>
              </w:numPr>
              <w:tabs>
                <w:tab w:val="left" w:pos="284"/>
              </w:tabs>
              <w:spacing w:before="7"/>
              <w:ind w:hanging="171"/>
              <w:rPr>
                <w:rFonts w:ascii="Century Gothic" w:eastAsiaTheme="minorHAnsi" w:hAnsi="Century Gothic" w:cstheme="minorBidi"/>
                <w:color w:val="000000"/>
                <w:sz w:val="20"/>
                <w:szCs w:val="20"/>
                <w:lang w:val="en-GB"/>
              </w:rPr>
            </w:pPr>
            <w:r w:rsidRPr="0004424B">
              <w:rPr>
                <w:rFonts w:ascii="Century Gothic" w:eastAsiaTheme="minorHAnsi" w:hAnsi="Century Gothic" w:cstheme="minorBidi"/>
                <w:color w:val="000000"/>
                <w:sz w:val="20"/>
                <w:szCs w:val="20"/>
                <w:lang w:val="en-GB"/>
              </w:rPr>
              <w:t>advisory signs to prompt hand-washing.</w:t>
            </w:r>
          </w:p>
          <w:p w14:paraId="762AEB66" w14:textId="77777777" w:rsidR="0004424B" w:rsidRPr="0004424B" w:rsidRDefault="0004424B" w:rsidP="0004424B">
            <w:pPr>
              <w:pStyle w:val="TableParagraph"/>
              <w:tabs>
                <w:tab w:val="left" w:pos="284"/>
              </w:tabs>
              <w:spacing w:before="7"/>
              <w:ind w:left="283"/>
              <w:rPr>
                <w:rFonts w:ascii="Century Gothic" w:eastAsiaTheme="minorHAnsi" w:hAnsi="Century Gothic" w:cstheme="minorBidi"/>
                <w:color w:val="000000"/>
                <w:sz w:val="20"/>
                <w:szCs w:val="20"/>
                <w:lang w:val="en-GB"/>
              </w:rPr>
            </w:pPr>
          </w:p>
          <w:p w14:paraId="70CC2465" w14:textId="0D79DB01" w:rsidR="00512092" w:rsidRPr="0004424B" w:rsidRDefault="0004424B" w:rsidP="0004424B">
            <w:pPr>
              <w:pStyle w:val="para"/>
              <w:rPr>
                <w:rFonts w:ascii="Century Gothic" w:hAnsi="Century Gothic"/>
                <w:sz w:val="20"/>
                <w:szCs w:val="20"/>
              </w:rPr>
            </w:pPr>
            <w:r w:rsidRPr="0004424B">
              <w:rPr>
                <w:rFonts w:ascii="Century Gothic" w:hAnsi="Century Gothic"/>
                <w:sz w:val="20"/>
                <w:szCs w:val="20"/>
              </w:rPr>
              <w:t xml:space="preserve">Apabila fasilitas cuci tangan di dalam fasilitas toilet merupakan satu-satunya fasilitas yang disediakan sebelum masuk kembali ke area produksi, maka persyaratan klausul 4.8.4 harus berlaku dan harus ada tanda untuk mengarahkan orang ke </w:t>
            </w:r>
            <w:r w:rsidRPr="0004424B">
              <w:rPr>
                <w:rFonts w:ascii="Century Gothic" w:hAnsi="Century Gothic"/>
                <w:sz w:val="20"/>
                <w:szCs w:val="20"/>
              </w:rPr>
              <w:lastRenderedPageBreak/>
              <w:t>fasilitas cuci tangan sebelum masuk ke area produksi.</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72473C" w:rsidRPr="0004424B" w:rsidRDefault="0072473C" w:rsidP="0072473C">
            <w:pPr>
              <w:pStyle w:val="para"/>
              <w:rPr>
                <w:rFonts w:ascii="Century Gothic" w:hAnsi="Century Gothic" w:cs="Calibri"/>
                <w:b/>
                <w:sz w:val="20"/>
                <w:szCs w:val="20"/>
                <w:lang w:val="en-US"/>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72473C" w:rsidRPr="0004424B" w:rsidRDefault="0072473C" w:rsidP="0072473C">
            <w:pPr>
              <w:pStyle w:val="para"/>
              <w:rPr>
                <w:rFonts w:ascii="Century Gothic" w:hAnsi="Century Gothic" w:cs="Calibri"/>
                <w:b/>
                <w:sz w:val="20"/>
                <w:szCs w:val="20"/>
                <w:lang w:val="en-US"/>
              </w:rPr>
            </w:pPr>
          </w:p>
        </w:tc>
      </w:tr>
      <w:tr w:rsidR="0072473C" w:rsidRPr="0004424B" w14:paraId="7049B084"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0680FC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tcBorders>
              <w:top w:val="single" w:sz="4" w:space="0" w:color="auto"/>
              <w:left w:val="single" w:sz="4" w:space="0" w:color="auto"/>
              <w:bottom w:val="single" w:sz="4" w:space="0" w:color="auto"/>
              <w:right w:val="single" w:sz="4" w:space="0" w:color="auto"/>
            </w:tcBorders>
          </w:tcPr>
          <w:p w14:paraId="333231A4" w14:textId="214C56C4" w:rsidR="000D1F7A" w:rsidRPr="0004424B" w:rsidRDefault="0004424B" w:rsidP="0072473C">
            <w:pPr>
              <w:pStyle w:val="para"/>
              <w:rPr>
                <w:rFonts w:ascii="Century Gothic" w:hAnsi="Century Gothic"/>
                <w:sz w:val="20"/>
                <w:szCs w:val="20"/>
              </w:rPr>
            </w:pPr>
            <w:r w:rsidRPr="0004424B">
              <w:rPr>
                <w:rFonts w:ascii="Century Gothic" w:hAnsi="Century Gothic"/>
                <w:sz w:val="20"/>
                <w:szCs w:val="20"/>
              </w:rPr>
              <w:t>Jika merokok diperbolehkan menurut hukum nasional, area khusus untuk merokok yang terkendali harus disediakan, yang diisolasi dari area produksi sehingga asap tidak dapat mencapai produk dan dilengkapi dengan ekstraksi yang memadai ke bagian luar gedung. Pengaturan yang memadai untuk menangani limbah perokok harus disediakan di fasilitas merokok, baik di dalam maupun di luar ruangan. Rokok elektronik tidak boleh digunakan atau dibawa ke area produksi atau penyimpanan.</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72473C" w:rsidRPr="0004424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72473C" w:rsidRPr="0004424B" w:rsidRDefault="0072473C" w:rsidP="0072473C">
            <w:pPr>
              <w:pStyle w:val="para"/>
              <w:rPr>
                <w:rFonts w:ascii="Century Gothic" w:hAnsi="Century Gothic" w:cs="Calibri"/>
                <w:b/>
                <w:sz w:val="20"/>
                <w:szCs w:val="20"/>
              </w:rPr>
            </w:pPr>
          </w:p>
        </w:tc>
      </w:tr>
      <w:tr w:rsidR="0072473C" w:rsidRPr="0004424B" w14:paraId="33717EE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6059E9B"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54" w:type="dxa"/>
            <w:tcBorders>
              <w:top w:val="single" w:sz="4" w:space="0" w:color="auto"/>
              <w:left w:val="single" w:sz="4" w:space="0" w:color="auto"/>
              <w:bottom w:val="single" w:sz="4" w:space="0" w:color="auto"/>
              <w:right w:val="single" w:sz="4" w:space="0" w:color="auto"/>
            </w:tcBorders>
          </w:tcPr>
          <w:p w14:paraId="30A27474" w14:textId="177C4BDB" w:rsidR="000D1F7A" w:rsidRPr="0004424B" w:rsidRDefault="0004424B" w:rsidP="0072473C">
            <w:pPr>
              <w:pStyle w:val="para"/>
              <w:rPr>
                <w:rFonts w:ascii="Century Gothic" w:hAnsi="Century Gothic"/>
                <w:sz w:val="20"/>
                <w:szCs w:val="20"/>
              </w:rPr>
            </w:pPr>
            <w:r w:rsidRPr="0004424B">
              <w:rPr>
                <w:rFonts w:ascii="Century Gothic" w:hAnsi="Century Gothic"/>
                <w:sz w:val="20"/>
                <w:szCs w:val="20"/>
              </w:rPr>
              <w:t>Semua makanan yang dibawa ke tempat produksi oleh staf harus disimpan dengan benar dalam keadaan bersih dan higienis. Tidak ada makanan yang boleh dibawa ke area penyimpanan, pengolahan, atau produksi. Jika makan makanan diperbolehkan di luar saat istirahat, hal ini harus dilakukan di area khusus yang sesuai dengan pengendalian limbah yang tepat.</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72473C" w:rsidRPr="0004424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72473C" w:rsidRPr="0004424B" w:rsidRDefault="0072473C" w:rsidP="0072473C">
            <w:pPr>
              <w:pStyle w:val="para"/>
              <w:rPr>
                <w:rFonts w:ascii="Century Gothic" w:hAnsi="Century Gothic" w:cs="Calibri"/>
                <w:b/>
                <w:sz w:val="20"/>
                <w:szCs w:val="20"/>
              </w:rPr>
            </w:pPr>
          </w:p>
        </w:tc>
      </w:tr>
      <w:tr w:rsidR="0072473C" w:rsidRPr="003979CD" w14:paraId="41F35B8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6F0F8878" w14:textId="5C6D4D6C" w:rsidR="0072473C" w:rsidRPr="003979CD" w:rsidRDefault="003979CD" w:rsidP="00532308">
            <w:pPr>
              <w:pStyle w:val="Heading3"/>
              <w:rPr>
                <w:rFonts w:ascii="Century Gothic" w:hAnsi="Century Gothic" w:cs="Calibri"/>
                <w:b w:val="0"/>
                <w:bCs w:val="0"/>
                <w:color w:val="FFFFFF" w:themeColor="background1"/>
                <w:sz w:val="20"/>
                <w:szCs w:val="20"/>
              </w:rPr>
            </w:pPr>
            <w:r w:rsidRPr="003979CD">
              <w:rPr>
                <w:rFonts w:ascii="Century Gothic" w:hAnsi="Century Gothic" w:cs="Calibri"/>
                <w:b w:val="0"/>
                <w:bCs w:val="0"/>
                <w:color w:val="FFFFFF" w:themeColor="background1"/>
                <w:sz w:val="20"/>
                <w:szCs w:val="20"/>
              </w:rPr>
              <w:t>Pengendalian kontaminasi produk kimia dan fisik: area penanganan, persiapan, pemrosesan, pengemasan, dan penyimpanan bahan baku</w:t>
            </w:r>
          </w:p>
        </w:tc>
      </w:tr>
      <w:tr w:rsidR="007E016D" w:rsidRPr="00887FD3" w14:paraId="6AB2F048"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56679" w14:textId="4C3D8F62"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FFFFFF" w:themeFill="background1"/>
          </w:tcPr>
          <w:p w14:paraId="36CF6202" w14:textId="09AD749D"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FFFFFF" w:themeFill="background1"/>
          </w:tcPr>
          <w:p w14:paraId="4CEFB7A6" w14:textId="0ED8B550"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FFFFFF" w:themeFill="background1"/>
          </w:tcPr>
          <w:p w14:paraId="52D90573" w14:textId="4EB88487"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Komentar</w:t>
            </w:r>
          </w:p>
        </w:tc>
      </w:tr>
      <w:tr w:rsidR="0072473C" w:rsidRPr="003979CD" w14:paraId="67D9B13E" w14:textId="77777777" w:rsidTr="005F1DB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AE596" w14:textId="1C6C9A95" w:rsidR="0072473C" w:rsidRPr="00887FD3" w:rsidRDefault="0072473C" w:rsidP="0072473C">
            <w:pPr>
              <w:pStyle w:val="para"/>
              <w:rPr>
                <w:rFonts w:ascii="Century Gothic" w:hAnsi="Century Gothic" w:cs="Calibri"/>
                <w:b/>
                <w:color w:val="000000" w:themeColor="text1"/>
                <w:sz w:val="20"/>
                <w:szCs w:val="20"/>
              </w:rPr>
            </w:pPr>
          </w:p>
        </w:tc>
        <w:tc>
          <w:tcPr>
            <w:tcW w:w="3654" w:type="dxa"/>
            <w:tcBorders>
              <w:top w:val="single" w:sz="4" w:space="0" w:color="auto"/>
              <w:left w:val="single" w:sz="4" w:space="0" w:color="auto"/>
              <w:bottom w:val="single" w:sz="4" w:space="0" w:color="auto"/>
            </w:tcBorders>
            <w:shd w:val="clear" w:color="auto" w:fill="FFFFFF" w:themeFill="background1"/>
          </w:tcPr>
          <w:p w14:paraId="4A8674B2" w14:textId="5F872BC7" w:rsidR="0072473C" w:rsidRPr="003979CD" w:rsidRDefault="003979CD" w:rsidP="00532308">
            <w:pPr>
              <w:rPr>
                <w:rFonts w:ascii="Century Gothic" w:hAnsi="Century Gothic"/>
                <w:color w:val="000000"/>
                <w:sz w:val="20"/>
                <w:szCs w:val="20"/>
              </w:rPr>
            </w:pPr>
            <w:r w:rsidRPr="003979CD">
              <w:rPr>
                <w:rFonts w:ascii="Century Gothic" w:hAnsi="Century Gothic"/>
                <w:color w:val="000000"/>
                <w:sz w:val="20"/>
                <w:szCs w:val="20"/>
              </w:rPr>
              <w:t>Fasilitas dan prosedur yang tepat harus tersedia untuk mengendalikan risiko kontaminasi kimiawi atau fisik pada produk.</w:t>
            </w:r>
          </w:p>
        </w:tc>
        <w:tc>
          <w:tcPr>
            <w:tcW w:w="1276" w:type="dxa"/>
            <w:tcBorders>
              <w:top w:val="single" w:sz="4" w:space="0" w:color="auto"/>
              <w:left w:val="single" w:sz="4" w:space="0" w:color="auto"/>
              <w:bottom w:val="single" w:sz="4" w:space="0" w:color="auto"/>
            </w:tcBorders>
            <w:shd w:val="clear" w:color="auto" w:fill="FFFFFF" w:themeFill="background1"/>
          </w:tcPr>
          <w:p w14:paraId="2337BC43" w14:textId="77777777" w:rsidR="0072473C" w:rsidRPr="003979CD"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C3E29E3" w14:textId="77777777" w:rsidR="0072473C" w:rsidRPr="003979CD" w:rsidRDefault="0072473C" w:rsidP="0072473C">
            <w:pPr>
              <w:pStyle w:val="para"/>
              <w:rPr>
                <w:rFonts w:ascii="Century Gothic" w:hAnsi="Century Gothic" w:cs="Calibri"/>
                <w:b/>
                <w:sz w:val="20"/>
                <w:szCs w:val="20"/>
              </w:rPr>
            </w:pPr>
          </w:p>
        </w:tc>
      </w:tr>
      <w:tr w:rsidR="0072473C" w:rsidRPr="00887FD3" w14:paraId="2C253916"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34514087" w14:textId="30E00E59" w:rsidR="0072473C" w:rsidRPr="00887FD3" w:rsidRDefault="003979CD" w:rsidP="0072473C">
            <w:pPr>
              <w:pStyle w:val="para"/>
              <w:rPr>
                <w:rFonts w:ascii="Century Gothic" w:hAnsi="Century Gothic" w:cs="Calibri"/>
                <w:color w:val="FFFFFF" w:themeColor="background1"/>
                <w:sz w:val="20"/>
                <w:szCs w:val="20"/>
              </w:rPr>
            </w:pPr>
            <w:r w:rsidRPr="003979CD">
              <w:rPr>
                <w:rFonts w:ascii="Century Gothic" w:hAnsi="Century Gothic" w:cs="Calibri"/>
                <w:color w:val="FFFFFF" w:themeColor="background1"/>
                <w:sz w:val="20"/>
                <w:szCs w:val="20"/>
              </w:rPr>
              <w:t>Pengendalian kimiawi</w:t>
            </w:r>
          </w:p>
        </w:tc>
      </w:tr>
      <w:tr w:rsidR="007E016D" w:rsidRPr="00887FD3" w14:paraId="4DAD6BD0"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705E4ECD"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7D6196E1" w14:textId="0310D390"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23E638CA" w14:textId="4FF1785D"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521D6B62" w14:textId="02324E4A"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0609B0" w14:paraId="3878B0E5"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110DE2E8" w14:textId="48620DA6"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465D04B" w14:textId="77777777" w:rsidR="003979CD" w:rsidRPr="00C6517C" w:rsidRDefault="003979CD" w:rsidP="003979CD">
            <w:pPr>
              <w:pStyle w:val="TableParagraph"/>
              <w:spacing w:line="249" w:lineRule="auto"/>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Proses harus tersedia untuk mengelola penggunaan, penyimpanan dan penanganan bahan kimia non-makanan untuk mencegah kontaminasi bahan kimia. Harus mencakup, minimal:</w:t>
            </w:r>
          </w:p>
          <w:p w14:paraId="70F49B52" w14:textId="77777777" w:rsidR="003979CD" w:rsidRPr="00C6517C" w:rsidRDefault="003979CD" w:rsidP="003979CD">
            <w:pPr>
              <w:pStyle w:val="TableParagraph"/>
              <w:numPr>
                <w:ilvl w:val="0"/>
                <w:numId w:val="76"/>
              </w:numPr>
              <w:tabs>
                <w:tab w:val="left" w:pos="284"/>
              </w:tabs>
              <w:spacing w:before="115"/>
              <w:ind w:hanging="171"/>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lastRenderedPageBreak/>
              <w:t>daftar bahan kimia yang disetujui untuk dibeli</w:t>
            </w:r>
          </w:p>
          <w:p w14:paraId="72F77CF7" w14:textId="77777777" w:rsidR="003979CD" w:rsidRPr="00C6517C" w:rsidRDefault="003979CD" w:rsidP="003979CD">
            <w:pPr>
              <w:pStyle w:val="TableParagraph"/>
              <w:numPr>
                <w:ilvl w:val="0"/>
                <w:numId w:val="76"/>
              </w:numPr>
              <w:tabs>
                <w:tab w:val="left" w:pos="284"/>
              </w:tabs>
              <w:spacing w:before="8"/>
              <w:ind w:hanging="171"/>
              <w:rPr>
                <w:rFonts w:ascii="Century Gothic" w:eastAsiaTheme="minorHAnsi" w:hAnsi="Century Gothic" w:cstheme="minorBidi"/>
                <w:sz w:val="20"/>
                <w:szCs w:val="20"/>
                <w:lang w:val="nl-NL"/>
              </w:rPr>
            </w:pPr>
            <w:r w:rsidRPr="00C6517C">
              <w:rPr>
                <w:rFonts w:ascii="Century Gothic" w:eastAsiaTheme="minorHAnsi" w:hAnsi="Century Gothic" w:cstheme="minorBidi"/>
                <w:sz w:val="20"/>
                <w:szCs w:val="20"/>
                <w:lang w:val="nl-NL"/>
              </w:rPr>
              <w:t>ketersediaan lembar data keamanan bahan dan spesifikasi</w:t>
            </w:r>
          </w:p>
          <w:p w14:paraId="1B820A64" w14:textId="77777777" w:rsidR="003979CD" w:rsidRPr="00C6517C" w:rsidRDefault="003979CD" w:rsidP="003979CD">
            <w:pPr>
              <w:pStyle w:val="TableParagraph"/>
              <w:numPr>
                <w:ilvl w:val="0"/>
                <w:numId w:val="76"/>
              </w:numPr>
              <w:tabs>
                <w:tab w:val="left" w:pos="284"/>
              </w:tabs>
              <w:spacing w:before="7"/>
              <w:ind w:hanging="171"/>
              <w:rPr>
                <w:rFonts w:ascii="Century Gothic" w:eastAsiaTheme="minorHAnsi" w:hAnsi="Century Gothic" w:cstheme="minorBidi"/>
                <w:sz w:val="20"/>
                <w:szCs w:val="20"/>
                <w:lang w:val="nl-NL"/>
              </w:rPr>
            </w:pPr>
            <w:r w:rsidRPr="00C6517C">
              <w:rPr>
                <w:rFonts w:ascii="Century Gothic" w:eastAsiaTheme="minorHAnsi" w:hAnsi="Century Gothic" w:cstheme="minorBidi"/>
                <w:sz w:val="20"/>
                <w:szCs w:val="20"/>
                <w:lang w:val="nl-NL"/>
              </w:rPr>
              <w:t>konfirmasi kesesuaian untuk digunakan dalam lingkungan pengolahan makanan</w:t>
            </w:r>
          </w:p>
          <w:p w14:paraId="66D55F24" w14:textId="77777777" w:rsidR="003979CD" w:rsidRPr="00C6517C" w:rsidRDefault="003979CD" w:rsidP="003979CD">
            <w:pPr>
              <w:pStyle w:val="TableParagraph"/>
              <w:numPr>
                <w:ilvl w:val="0"/>
                <w:numId w:val="76"/>
              </w:numPr>
              <w:tabs>
                <w:tab w:val="left" w:pos="284"/>
              </w:tabs>
              <w:spacing w:before="8"/>
              <w:ind w:hanging="171"/>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menghindari produk yang beraroma kuat</w:t>
            </w:r>
          </w:p>
          <w:p w14:paraId="22AFC67D" w14:textId="77777777" w:rsidR="003979CD" w:rsidRPr="00C6517C" w:rsidRDefault="003979CD" w:rsidP="003979CD">
            <w:pPr>
              <w:pStyle w:val="TableParagraph"/>
              <w:numPr>
                <w:ilvl w:val="0"/>
                <w:numId w:val="76"/>
              </w:numPr>
              <w:tabs>
                <w:tab w:val="left" w:pos="284"/>
              </w:tabs>
              <w:spacing w:before="8"/>
              <w:ind w:hanging="171"/>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pelabelan dan/atau identifikasi wadah bahan kimia setiap saat</w:t>
            </w:r>
          </w:p>
          <w:p w14:paraId="4C5E7E27" w14:textId="77777777" w:rsidR="003979CD" w:rsidRPr="00C6517C" w:rsidRDefault="003979CD" w:rsidP="003979CD">
            <w:pPr>
              <w:pStyle w:val="TableParagraph"/>
              <w:numPr>
                <w:ilvl w:val="0"/>
                <w:numId w:val="76"/>
              </w:numPr>
              <w:tabs>
                <w:tab w:val="left" w:pos="284"/>
              </w:tabs>
              <w:spacing w:before="8"/>
              <w:ind w:hanging="171"/>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area penyimpanan khusus dengan akses terbatas untuk personel yang berwenang</w:t>
            </w:r>
          </w:p>
          <w:p w14:paraId="601A88B7" w14:textId="77777777" w:rsidR="003979CD" w:rsidRPr="00C6517C" w:rsidRDefault="003979CD" w:rsidP="003979CD">
            <w:pPr>
              <w:pStyle w:val="TableParagraph"/>
              <w:numPr>
                <w:ilvl w:val="0"/>
                <w:numId w:val="76"/>
              </w:numPr>
              <w:tabs>
                <w:tab w:val="left" w:pos="284"/>
              </w:tabs>
              <w:spacing w:before="8"/>
              <w:ind w:hanging="171"/>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hanya digunakan oleh personel yang terlatih</w:t>
            </w:r>
          </w:p>
          <w:p w14:paraId="1EC29E7D" w14:textId="77777777" w:rsidR="003979CD" w:rsidRPr="00C6517C" w:rsidRDefault="003979CD" w:rsidP="003979CD">
            <w:pPr>
              <w:pStyle w:val="TableParagraph"/>
              <w:numPr>
                <w:ilvl w:val="0"/>
                <w:numId w:val="76"/>
              </w:numPr>
              <w:tabs>
                <w:tab w:val="left" w:pos="284"/>
              </w:tabs>
              <w:spacing w:before="7"/>
              <w:ind w:hanging="171"/>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prosedur untuk menangani setiap tumpahan</w:t>
            </w:r>
          </w:p>
          <w:p w14:paraId="5A0B5D3E" w14:textId="3C3029DC" w:rsidR="0072473C" w:rsidRPr="00C6517C" w:rsidRDefault="003979CD" w:rsidP="003979CD">
            <w:pPr>
              <w:pStyle w:val="TableParagraph"/>
              <w:numPr>
                <w:ilvl w:val="0"/>
                <w:numId w:val="76"/>
              </w:numPr>
              <w:tabs>
                <w:tab w:val="left" w:pos="284"/>
              </w:tabs>
              <w:spacing w:before="7"/>
              <w:ind w:hanging="171"/>
              <w:rPr>
                <w:rFonts w:ascii="Century Gothic" w:eastAsiaTheme="minorHAnsi" w:hAnsi="Century Gothic" w:cstheme="minorBidi"/>
                <w:sz w:val="20"/>
                <w:szCs w:val="20"/>
                <w:lang w:val="en-GB"/>
              </w:rPr>
            </w:pPr>
            <w:r w:rsidRPr="00C6517C">
              <w:rPr>
                <w:rFonts w:ascii="Century Gothic" w:eastAsiaTheme="minorHAnsi" w:hAnsi="Century Gothic" w:cstheme="minorBidi"/>
                <w:sz w:val="20"/>
                <w:szCs w:val="20"/>
                <w:lang w:val="en-GB"/>
              </w:rPr>
              <w:t>prosedur untuk pembuangan atau pengembalian bahan kimia yang sudah usang atau kedaluwarsa dan wadah bahan kimia yang kosong secara aman dan legal.</w:t>
            </w:r>
          </w:p>
        </w:tc>
        <w:tc>
          <w:tcPr>
            <w:tcW w:w="1276" w:type="dxa"/>
            <w:tcBorders>
              <w:top w:val="single" w:sz="4" w:space="0" w:color="auto"/>
              <w:left w:val="single" w:sz="4" w:space="0" w:color="auto"/>
              <w:bottom w:val="single" w:sz="4" w:space="0" w:color="auto"/>
            </w:tcBorders>
            <w:shd w:val="clear" w:color="auto" w:fill="auto"/>
          </w:tcPr>
          <w:p w14:paraId="01050977" w14:textId="77777777" w:rsidR="0072473C" w:rsidRPr="00B25FF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72473C" w:rsidRPr="00B25FFB" w:rsidRDefault="0072473C" w:rsidP="0072473C">
            <w:pPr>
              <w:pStyle w:val="para"/>
              <w:rPr>
                <w:rFonts w:ascii="Century Gothic" w:hAnsi="Century Gothic" w:cs="Calibri"/>
                <w:b/>
                <w:sz w:val="20"/>
                <w:szCs w:val="20"/>
              </w:rPr>
            </w:pPr>
          </w:p>
        </w:tc>
      </w:tr>
      <w:tr w:rsidR="0072473C" w:rsidRPr="003979CD" w14:paraId="27C8877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1E93D113" w14:textId="701EBD76" w:rsidR="0072473C" w:rsidRPr="004E56C0" w:rsidRDefault="003979CD" w:rsidP="0072473C">
            <w:pPr>
              <w:pStyle w:val="para"/>
              <w:rPr>
                <w:rFonts w:ascii="Century Gothic" w:hAnsi="Century Gothic" w:cs="Calibri"/>
                <w:sz w:val="20"/>
                <w:szCs w:val="20"/>
                <w:lang w:val="fr-FR"/>
              </w:rPr>
            </w:pPr>
            <w:r w:rsidRPr="003979CD">
              <w:rPr>
                <w:rFonts w:ascii="Century Gothic" w:hAnsi="Century Gothic" w:cs="Calibri"/>
                <w:color w:val="FFFFFF" w:themeColor="background1"/>
                <w:sz w:val="20"/>
                <w:szCs w:val="20"/>
                <w:lang w:val="fr-FR"/>
              </w:rPr>
              <w:t>Kontrol logam</w:t>
            </w:r>
          </w:p>
        </w:tc>
      </w:tr>
      <w:tr w:rsidR="007E016D" w:rsidRPr="00887FD3" w14:paraId="371EB238"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5BEF79EC"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03ED3A7C" w14:textId="6770A675"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3EE9489D" w14:textId="38925962"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16939743" w14:textId="698FB585"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3979CD" w14:paraId="591E5290"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70EF8C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tcBorders>
              <w:top w:val="single" w:sz="4" w:space="0" w:color="auto"/>
              <w:left w:val="single" w:sz="4" w:space="0" w:color="auto"/>
              <w:bottom w:val="single" w:sz="4" w:space="0" w:color="auto"/>
              <w:right w:val="single" w:sz="4" w:space="0" w:color="auto"/>
            </w:tcBorders>
          </w:tcPr>
          <w:p w14:paraId="39C6B5D8" w14:textId="77777777" w:rsidR="003979CD" w:rsidRPr="00B25FFB" w:rsidRDefault="003979CD" w:rsidP="003979CD">
            <w:pPr>
              <w:pStyle w:val="TableParagraph"/>
              <w:spacing w:line="249" w:lineRule="auto"/>
              <w:rPr>
                <w:rFonts w:ascii="Century Gothic" w:eastAsiaTheme="minorHAnsi" w:hAnsi="Century Gothic" w:cstheme="minorBidi"/>
                <w:color w:val="000000"/>
                <w:sz w:val="20"/>
                <w:szCs w:val="20"/>
                <w:lang w:val="en-GB"/>
              </w:rPr>
            </w:pPr>
            <w:r w:rsidRPr="00B25FFB">
              <w:rPr>
                <w:rFonts w:ascii="Century Gothic" w:eastAsiaTheme="minorHAnsi" w:hAnsi="Century Gothic" w:cstheme="minorBidi"/>
                <w:color w:val="000000"/>
                <w:sz w:val="20"/>
                <w:szCs w:val="20"/>
                <w:lang w:val="en-GB"/>
              </w:rPr>
              <w:t>Pembelian bahan dan kemasan yang menggunakan staples atau bahaya benda asing lainnya sebagai bagian dari bahan kemasan harus dihindari.</w:t>
            </w:r>
          </w:p>
          <w:p w14:paraId="635A836B" w14:textId="77777777" w:rsidR="003979CD" w:rsidRPr="00B25FFB" w:rsidRDefault="003979CD" w:rsidP="003979CD">
            <w:pPr>
              <w:pStyle w:val="TableParagraph"/>
              <w:spacing w:before="115"/>
              <w:rPr>
                <w:rFonts w:ascii="Century Gothic" w:eastAsiaTheme="minorHAnsi" w:hAnsi="Century Gothic" w:cstheme="minorBidi"/>
                <w:color w:val="000000"/>
                <w:sz w:val="20"/>
                <w:szCs w:val="20"/>
                <w:lang w:val="en-GB"/>
              </w:rPr>
            </w:pPr>
            <w:r w:rsidRPr="00B25FFB">
              <w:rPr>
                <w:rFonts w:ascii="Century Gothic" w:eastAsiaTheme="minorHAnsi" w:hAnsi="Century Gothic" w:cstheme="minorBidi"/>
                <w:color w:val="000000"/>
                <w:sz w:val="20"/>
                <w:szCs w:val="20"/>
                <w:lang w:val="en-GB"/>
              </w:rPr>
              <w:t>Staples, penjepit kertas, dan pin gambar tidak boleh digunakan di area produk yang terbuka.</w:t>
            </w:r>
          </w:p>
          <w:p w14:paraId="02D77EA2" w14:textId="34E22963" w:rsidR="004E56C0" w:rsidRPr="00B25FFB" w:rsidRDefault="003979CD" w:rsidP="003979CD">
            <w:pPr>
              <w:pStyle w:val="TableParagraph"/>
              <w:spacing w:before="115"/>
              <w:rPr>
                <w:rFonts w:ascii="Century Gothic" w:eastAsiaTheme="minorHAnsi" w:hAnsi="Century Gothic" w:cstheme="minorBidi"/>
                <w:color w:val="000000"/>
                <w:sz w:val="20"/>
                <w:szCs w:val="20"/>
                <w:lang w:val="en-GB"/>
              </w:rPr>
            </w:pPr>
            <w:r w:rsidRPr="00B25FFB">
              <w:rPr>
                <w:rFonts w:ascii="Century Gothic" w:eastAsiaTheme="minorHAnsi" w:hAnsi="Century Gothic" w:cstheme="minorBidi"/>
                <w:color w:val="000000"/>
                <w:sz w:val="20"/>
                <w:szCs w:val="20"/>
                <w:lang w:val="en-GB"/>
              </w:rPr>
              <w:t>Jika ada staples atau benda lain sebagai bahan pengemas atau penutup, tindakan pencegahan yang tepat harus dilakukan untuk meminimalkan risiko kontaminasi produk.</w:t>
            </w:r>
          </w:p>
        </w:tc>
        <w:tc>
          <w:tcPr>
            <w:tcW w:w="1276" w:type="dxa"/>
            <w:tcBorders>
              <w:top w:val="single" w:sz="4" w:space="0" w:color="auto"/>
              <w:left w:val="single" w:sz="4" w:space="0" w:color="auto"/>
              <w:bottom w:val="single" w:sz="4" w:space="0" w:color="auto"/>
            </w:tcBorders>
            <w:shd w:val="clear" w:color="auto" w:fill="auto"/>
          </w:tcPr>
          <w:p w14:paraId="2021BE75" w14:textId="77777777" w:rsidR="0072473C" w:rsidRPr="003979CD" w:rsidRDefault="0072473C" w:rsidP="0072473C">
            <w:pPr>
              <w:pStyle w:val="para"/>
              <w:rPr>
                <w:rFonts w:ascii="Century Gothic" w:hAnsi="Century Gothic" w:cs="Calibri"/>
                <w:b/>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72473C" w:rsidRPr="003979CD" w:rsidRDefault="0072473C" w:rsidP="0072473C">
            <w:pPr>
              <w:pStyle w:val="para"/>
              <w:rPr>
                <w:rFonts w:ascii="Century Gothic" w:hAnsi="Century Gothic" w:cs="Calibri"/>
                <w:b/>
                <w:sz w:val="20"/>
                <w:szCs w:val="20"/>
                <w:lang w:val="en-US"/>
              </w:rPr>
            </w:pPr>
          </w:p>
        </w:tc>
      </w:tr>
      <w:tr w:rsidR="0072473C" w:rsidRPr="000609B0" w14:paraId="5578586F"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286" w:type="dxa"/>
            <w:gridSpan w:val="3"/>
            <w:tcBorders>
              <w:top w:val="single" w:sz="4" w:space="0" w:color="auto"/>
              <w:left w:val="single" w:sz="4" w:space="0" w:color="auto"/>
              <w:bottom w:val="single" w:sz="4" w:space="0" w:color="auto"/>
            </w:tcBorders>
            <w:shd w:val="clear" w:color="auto" w:fill="92D050"/>
          </w:tcPr>
          <w:p w14:paraId="1D80137D" w14:textId="3F4088E7" w:rsidR="0072473C" w:rsidRPr="004E56C0" w:rsidRDefault="003979CD" w:rsidP="0072473C">
            <w:pPr>
              <w:pStyle w:val="para"/>
              <w:rPr>
                <w:rFonts w:ascii="Century Gothic" w:hAnsi="Century Gothic" w:cs="Calibri"/>
                <w:color w:val="FFFFFF" w:themeColor="background1"/>
                <w:sz w:val="20"/>
                <w:szCs w:val="20"/>
                <w:lang w:val="fr-FR"/>
              </w:rPr>
            </w:pPr>
            <w:r w:rsidRPr="003979CD">
              <w:rPr>
                <w:rFonts w:ascii="Century Gothic" w:hAnsi="Century Gothic" w:cs="Calibri"/>
                <w:color w:val="FFFFFF" w:themeColor="background1"/>
                <w:sz w:val="20"/>
                <w:szCs w:val="20"/>
                <w:lang w:val="fr-FR"/>
              </w:rPr>
              <w:t>Kaca, plastik rapuh, keramik dan bahan serupa</w:t>
            </w:r>
          </w:p>
        </w:tc>
      </w:tr>
      <w:tr w:rsidR="007E016D" w:rsidRPr="00887FD3" w14:paraId="7DBACEB7" w14:textId="77777777" w:rsidTr="0072387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63632272"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716FA362" w14:textId="01794516"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62DBE7ED" w14:textId="79AEABC0"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295D5CB8" w14:textId="3C15737F"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3979CD" w14:paraId="1A0718F6"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2993473"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654" w:type="dxa"/>
            <w:tcBorders>
              <w:top w:val="single" w:sz="4" w:space="0" w:color="auto"/>
              <w:left w:val="single" w:sz="4" w:space="0" w:color="auto"/>
              <w:bottom w:val="single" w:sz="4" w:space="0" w:color="auto"/>
              <w:right w:val="single" w:sz="4" w:space="0" w:color="auto"/>
            </w:tcBorders>
          </w:tcPr>
          <w:p w14:paraId="4A7DDDE5" w14:textId="1DD70BC5" w:rsidR="0072473C" w:rsidRPr="00B25FFB" w:rsidRDefault="003979CD" w:rsidP="0072473C">
            <w:pPr>
              <w:pStyle w:val="para"/>
              <w:rPr>
                <w:rFonts w:ascii="Century Gothic" w:hAnsi="Century Gothic"/>
                <w:sz w:val="20"/>
                <w:szCs w:val="20"/>
              </w:rPr>
            </w:pPr>
            <w:r w:rsidRPr="00B25FFB">
              <w:rPr>
                <w:rFonts w:ascii="Century Gothic" w:hAnsi="Century Gothic"/>
                <w:sz w:val="20"/>
                <w:szCs w:val="20"/>
              </w:rPr>
              <w:t xml:space="preserve">Kaca atau bahan rapuh lainnya harus dikecualikan atau dilindungi dari kerusakan di area di mana </w:t>
            </w:r>
            <w:r w:rsidRPr="00B25FFB">
              <w:rPr>
                <w:rFonts w:ascii="Century Gothic" w:hAnsi="Century Gothic"/>
                <w:sz w:val="20"/>
                <w:szCs w:val="20"/>
              </w:rPr>
              <w:lastRenderedPageBreak/>
              <w:t>produk terbuka ditangani atau ada risiko kontaminasi produk.</w:t>
            </w:r>
          </w:p>
        </w:tc>
        <w:tc>
          <w:tcPr>
            <w:tcW w:w="1276" w:type="dxa"/>
            <w:tcBorders>
              <w:top w:val="single" w:sz="4" w:space="0" w:color="auto"/>
              <w:left w:val="single" w:sz="4" w:space="0" w:color="auto"/>
              <w:bottom w:val="single" w:sz="4" w:space="0" w:color="auto"/>
            </w:tcBorders>
            <w:shd w:val="clear" w:color="auto" w:fill="auto"/>
          </w:tcPr>
          <w:p w14:paraId="59B663EC" w14:textId="77777777" w:rsidR="0072473C" w:rsidRPr="003979CD"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72473C" w:rsidRPr="003979CD" w:rsidRDefault="0072473C" w:rsidP="0072473C">
            <w:pPr>
              <w:pStyle w:val="para"/>
              <w:rPr>
                <w:rFonts w:ascii="Century Gothic" w:hAnsi="Century Gothic" w:cs="Calibri"/>
                <w:b/>
                <w:sz w:val="20"/>
                <w:szCs w:val="20"/>
              </w:rPr>
            </w:pPr>
          </w:p>
        </w:tc>
      </w:tr>
      <w:tr w:rsidR="0072473C" w:rsidRPr="000609B0" w14:paraId="40618FFC"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25071C11" w14:textId="77777777"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39AAF664" w14:textId="77777777" w:rsidR="003979CD" w:rsidRPr="00B25FFB" w:rsidRDefault="003979CD" w:rsidP="003979CD">
            <w:pPr>
              <w:pStyle w:val="TableParagraph"/>
              <w:spacing w:line="249" w:lineRule="auto"/>
              <w:rPr>
                <w:rFonts w:ascii="Century Gothic" w:eastAsiaTheme="minorHAnsi" w:hAnsi="Century Gothic" w:cstheme="minorBidi"/>
                <w:color w:val="000000"/>
                <w:sz w:val="20"/>
                <w:szCs w:val="20"/>
                <w:lang w:val="en-GB"/>
              </w:rPr>
            </w:pPr>
            <w:r w:rsidRPr="00B25FFB">
              <w:rPr>
                <w:rFonts w:ascii="Century Gothic" w:eastAsiaTheme="minorHAnsi" w:hAnsi="Century Gothic" w:cstheme="minorBidi"/>
                <w:color w:val="000000"/>
                <w:sz w:val="20"/>
                <w:szCs w:val="20"/>
                <w:lang w:val="en-GB"/>
              </w:rPr>
              <w:t>Prosedur yang merinci tindakan yang harus diambil jika terjadi kerusakan pada kaca atau benda rapuh lainnya harus diterapkan dan mencakup hal-hal berikut ini:</w:t>
            </w:r>
          </w:p>
          <w:p w14:paraId="6EBB27F4" w14:textId="77777777" w:rsidR="003979CD" w:rsidRPr="003979CD" w:rsidRDefault="003979CD" w:rsidP="003979CD">
            <w:pPr>
              <w:pStyle w:val="TableParagraph"/>
              <w:numPr>
                <w:ilvl w:val="0"/>
                <w:numId w:val="77"/>
              </w:numPr>
              <w:tabs>
                <w:tab w:val="left" w:pos="284"/>
              </w:tabs>
              <w:spacing w:before="115"/>
              <w:ind w:hanging="171"/>
              <w:rPr>
                <w:rFonts w:ascii="Century Gothic" w:eastAsiaTheme="minorHAnsi" w:hAnsi="Century Gothic" w:cstheme="minorBidi"/>
                <w:color w:val="000000"/>
                <w:sz w:val="20"/>
                <w:szCs w:val="20"/>
                <w:lang w:val="fr-FR"/>
              </w:rPr>
            </w:pPr>
            <w:r w:rsidRPr="003979CD">
              <w:rPr>
                <w:rFonts w:ascii="Century Gothic" w:eastAsiaTheme="minorHAnsi" w:hAnsi="Century Gothic" w:cstheme="minorBidi"/>
                <w:color w:val="000000"/>
                <w:sz w:val="20"/>
                <w:szCs w:val="20"/>
                <w:lang w:val="fr-FR"/>
              </w:rPr>
              <w:t>pelatihan staf mengenai prosedur yang benar</w:t>
            </w:r>
          </w:p>
          <w:p w14:paraId="1CF89C60" w14:textId="77777777" w:rsidR="003979CD" w:rsidRPr="003979CD" w:rsidRDefault="003979CD" w:rsidP="003979CD">
            <w:pPr>
              <w:pStyle w:val="TableParagraph"/>
              <w:numPr>
                <w:ilvl w:val="0"/>
                <w:numId w:val="77"/>
              </w:numPr>
              <w:tabs>
                <w:tab w:val="left" w:pos="284"/>
              </w:tabs>
              <w:spacing w:before="8"/>
              <w:ind w:hanging="171"/>
              <w:rPr>
                <w:rFonts w:ascii="Century Gothic" w:eastAsiaTheme="minorHAnsi" w:hAnsi="Century Gothic" w:cstheme="minorBidi"/>
                <w:color w:val="000000"/>
                <w:sz w:val="20"/>
                <w:szCs w:val="20"/>
                <w:lang w:val="fr-FR"/>
              </w:rPr>
            </w:pPr>
            <w:r w:rsidRPr="003979CD">
              <w:rPr>
                <w:rFonts w:ascii="Century Gothic" w:eastAsiaTheme="minorHAnsi" w:hAnsi="Century Gothic" w:cstheme="minorBidi"/>
                <w:color w:val="000000"/>
                <w:sz w:val="20"/>
                <w:szCs w:val="20"/>
                <w:lang w:val="fr-FR"/>
              </w:rPr>
              <w:t>mengarantina produk dan area produksi yang berpotensi terkena dampak</w:t>
            </w:r>
          </w:p>
          <w:p w14:paraId="0893D589" w14:textId="77777777" w:rsidR="003979CD" w:rsidRPr="003979CD" w:rsidRDefault="003979CD" w:rsidP="003979CD">
            <w:pPr>
              <w:pStyle w:val="TableParagraph"/>
              <w:numPr>
                <w:ilvl w:val="0"/>
                <w:numId w:val="77"/>
              </w:numPr>
              <w:tabs>
                <w:tab w:val="left" w:pos="284"/>
              </w:tabs>
              <w:spacing w:before="7"/>
              <w:ind w:hanging="171"/>
              <w:rPr>
                <w:rFonts w:ascii="Century Gothic" w:eastAsiaTheme="minorHAnsi" w:hAnsi="Century Gothic" w:cstheme="minorBidi"/>
                <w:color w:val="000000"/>
                <w:sz w:val="20"/>
                <w:szCs w:val="20"/>
                <w:lang w:val="fr-FR"/>
              </w:rPr>
            </w:pPr>
            <w:r w:rsidRPr="003979CD">
              <w:rPr>
                <w:rFonts w:ascii="Century Gothic" w:eastAsiaTheme="minorHAnsi" w:hAnsi="Century Gothic" w:cstheme="minorBidi"/>
                <w:color w:val="000000"/>
                <w:sz w:val="20"/>
                <w:szCs w:val="20"/>
                <w:lang w:val="fr-FR"/>
              </w:rPr>
              <w:t>membersihkan area produksi</w:t>
            </w:r>
          </w:p>
          <w:p w14:paraId="2A73A743" w14:textId="77777777" w:rsidR="003979CD" w:rsidRPr="003979CD" w:rsidRDefault="003979CD" w:rsidP="003979CD">
            <w:pPr>
              <w:pStyle w:val="TableParagraph"/>
              <w:numPr>
                <w:ilvl w:val="0"/>
                <w:numId w:val="77"/>
              </w:numPr>
              <w:tabs>
                <w:tab w:val="left" w:pos="284"/>
              </w:tabs>
              <w:spacing w:before="8"/>
              <w:ind w:hanging="171"/>
              <w:rPr>
                <w:rFonts w:ascii="Century Gothic" w:eastAsiaTheme="minorHAnsi" w:hAnsi="Century Gothic" w:cstheme="minorBidi"/>
                <w:color w:val="000000"/>
                <w:sz w:val="20"/>
                <w:szCs w:val="20"/>
                <w:lang w:val="fr-FR"/>
              </w:rPr>
            </w:pPr>
            <w:r w:rsidRPr="003979CD">
              <w:rPr>
                <w:rFonts w:ascii="Century Gothic" w:eastAsiaTheme="minorHAnsi" w:hAnsi="Century Gothic" w:cstheme="minorBidi"/>
                <w:color w:val="000000"/>
                <w:sz w:val="20"/>
                <w:szCs w:val="20"/>
                <w:lang w:val="fr-FR"/>
              </w:rPr>
              <w:t>memeriksa area produksi dan mengizinkan produksi untuk dilanjutkan</w:t>
            </w:r>
          </w:p>
          <w:p w14:paraId="31E47B8D" w14:textId="77777777" w:rsidR="003979CD" w:rsidRPr="00B25FFB" w:rsidRDefault="003979CD" w:rsidP="003979CD">
            <w:pPr>
              <w:pStyle w:val="TableParagraph"/>
              <w:numPr>
                <w:ilvl w:val="0"/>
                <w:numId w:val="77"/>
              </w:numPr>
              <w:tabs>
                <w:tab w:val="left" w:pos="284"/>
              </w:tabs>
              <w:spacing w:before="8"/>
              <w:ind w:hanging="171"/>
              <w:rPr>
                <w:rFonts w:ascii="Century Gothic" w:eastAsiaTheme="minorHAnsi" w:hAnsi="Century Gothic" w:cstheme="minorBidi"/>
                <w:color w:val="000000"/>
                <w:sz w:val="20"/>
                <w:szCs w:val="20"/>
                <w:lang w:val="nl-NL"/>
              </w:rPr>
            </w:pPr>
            <w:r w:rsidRPr="00B25FFB">
              <w:rPr>
                <w:rFonts w:ascii="Century Gothic" w:eastAsiaTheme="minorHAnsi" w:hAnsi="Century Gothic" w:cstheme="minorBidi"/>
                <w:color w:val="000000"/>
                <w:sz w:val="20"/>
                <w:szCs w:val="20"/>
                <w:lang w:val="nl-NL"/>
              </w:rPr>
              <w:t>mengganti pakaian kerja dan memeriksa alas kaki</w:t>
            </w:r>
          </w:p>
          <w:p w14:paraId="25648B45" w14:textId="77777777" w:rsidR="003979CD" w:rsidRPr="00B25FFB" w:rsidRDefault="003979CD" w:rsidP="003979CD">
            <w:pPr>
              <w:pStyle w:val="TableParagraph"/>
              <w:numPr>
                <w:ilvl w:val="0"/>
                <w:numId w:val="77"/>
              </w:numPr>
              <w:tabs>
                <w:tab w:val="left" w:pos="284"/>
              </w:tabs>
              <w:spacing w:before="8"/>
              <w:ind w:hanging="171"/>
              <w:rPr>
                <w:rFonts w:ascii="Century Gothic" w:eastAsiaTheme="minorHAnsi" w:hAnsi="Century Gothic" w:cstheme="minorBidi"/>
                <w:color w:val="000000"/>
                <w:sz w:val="20"/>
                <w:szCs w:val="20"/>
                <w:lang w:val="nl-NL"/>
              </w:rPr>
            </w:pPr>
            <w:r w:rsidRPr="00B25FFB">
              <w:rPr>
                <w:rFonts w:ascii="Century Gothic" w:eastAsiaTheme="minorHAnsi" w:hAnsi="Century Gothic" w:cstheme="minorBidi"/>
                <w:color w:val="000000"/>
                <w:sz w:val="20"/>
                <w:szCs w:val="20"/>
                <w:lang w:val="nl-NL"/>
              </w:rPr>
              <w:t>menentukan staf yang berwenang untuk melaksanakan poin-poin di atas</w:t>
            </w:r>
          </w:p>
          <w:p w14:paraId="4722ABBC" w14:textId="77777777" w:rsidR="003979CD" w:rsidRPr="003979CD" w:rsidRDefault="003979CD" w:rsidP="003979CD">
            <w:pPr>
              <w:pStyle w:val="TableParagraph"/>
              <w:numPr>
                <w:ilvl w:val="0"/>
                <w:numId w:val="77"/>
              </w:numPr>
              <w:tabs>
                <w:tab w:val="left" w:pos="284"/>
              </w:tabs>
              <w:spacing w:before="8"/>
              <w:ind w:hanging="171"/>
              <w:rPr>
                <w:rFonts w:ascii="Century Gothic" w:eastAsiaTheme="minorHAnsi" w:hAnsi="Century Gothic" w:cstheme="minorBidi"/>
                <w:color w:val="000000"/>
                <w:sz w:val="20"/>
                <w:szCs w:val="20"/>
                <w:lang w:val="fr-FR"/>
              </w:rPr>
            </w:pPr>
            <w:r w:rsidRPr="003979CD">
              <w:rPr>
                <w:rFonts w:ascii="Century Gothic" w:eastAsiaTheme="minorHAnsi" w:hAnsi="Century Gothic" w:cstheme="minorBidi"/>
                <w:color w:val="000000"/>
                <w:sz w:val="20"/>
                <w:szCs w:val="20"/>
                <w:lang w:val="fr-FR"/>
              </w:rPr>
              <w:t>mencatat insiden kerusakan</w:t>
            </w:r>
          </w:p>
          <w:p w14:paraId="5BA4DCA4" w14:textId="02851927" w:rsidR="004E56C0" w:rsidRPr="003979CD" w:rsidRDefault="003979CD" w:rsidP="003979CD">
            <w:pPr>
              <w:pStyle w:val="TableParagraph"/>
              <w:numPr>
                <w:ilvl w:val="0"/>
                <w:numId w:val="77"/>
              </w:numPr>
              <w:tabs>
                <w:tab w:val="left" w:pos="284"/>
              </w:tabs>
              <w:spacing w:before="8"/>
              <w:ind w:hanging="171"/>
              <w:rPr>
                <w:rFonts w:ascii="Century Gothic" w:eastAsiaTheme="minorHAnsi" w:hAnsi="Century Gothic" w:cstheme="minorBidi"/>
                <w:color w:val="000000"/>
                <w:sz w:val="20"/>
                <w:szCs w:val="20"/>
                <w:lang w:val="fr-FR"/>
              </w:rPr>
            </w:pPr>
            <w:r w:rsidRPr="003979CD">
              <w:rPr>
                <w:rFonts w:ascii="Century Gothic" w:eastAsiaTheme="minorHAnsi" w:hAnsi="Century Gothic" w:cstheme="minorBidi"/>
                <w:color w:val="000000"/>
                <w:sz w:val="20"/>
                <w:szCs w:val="20"/>
                <w:lang w:val="fr-FR"/>
              </w:rPr>
              <w:t>membuang produk yang terkontaminasi dengan aman.</w:t>
            </w:r>
          </w:p>
        </w:tc>
        <w:tc>
          <w:tcPr>
            <w:tcW w:w="1276" w:type="dxa"/>
            <w:tcBorders>
              <w:top w:val="single" w:sz="4" w:space="0" w:color="auto"/>
              <w:left w:val="single" w:sz="4" w:space="0" w:color="auto"/>
              <w:bottom w:val="single" w:sz="4" w:space="0" w:color="auto"/>
            </w:tcBorders>
            <w:shd w:val="clear" w:color="auto" w:fill="auto"/>
          </w:tcPr>
          <w:p w14:paraId="5EB16242" w14:textId="77777777" w:rsidR="0072473C" w:rsidRPr="004E56C0"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72473C" w:rsidRPr="004E56C0" w:rsidRDefault="0072473C" w:rsidP="0072473C">
            <w:pPr>
              <w:pStyle w:val="para"/>
              <w:rPr>
                <w:rFonts w:ascii="Century Gothic" w:hAnsi="Century Gothic" w:cs="Calibri"/>
                <w:b/>
                <w:sz w:val="20"/>
                <w:szCs w:val="20"/>
                <w:lang w:val="fr-FR"/>
              </w:rPr>
            </w:pPr>
          </w:p>
        </w:tc>
      </w:tr>
      <w:tr w:rsidR="0072473C" w:rsidRPr="003979CD" w14:paraId="3914A700"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9DD8A9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tcBorders>
              <w:top w:val="single" w:sz="4" w:space="0" w:color="auto"/>
              <w:left w:val="single" w:sz="4" w:space="0" w:color="auto"/>
              <w:bottom w:val="single" w:sz="4" w:space="0" w:color="auto"/>
              <w:right w:val="single" w:sz="4" w:space="0" w:color="auto"/>
            </w:tcBorders>
          </w:tcPr>
          <w:p w14:paraId="431BA198" w14:textId="31FECA9F" w:rsidR="0072473C" w:rsidRPr="00B25FFB" w:rsidRDefault="003979CD" w:rsidP="0072473C">
            <w:pPr>
              <w:pStyle w:val="para"/>
              <w:rPr>
                <w:rFonts w:ascii="Century Gothic" w:hAnsi="Century Gothic"/>
                <w:sz w:val="20"/>
                <w:szCs w:val="20"/>
              </w:rPr>
            </w:pPr>
            <w:r w:rsidRPr="00B25FFB">
              <w:rPr>
                <w:rFonts w:ascii="Century Gothic" w:hAnsi="Century Gothic"/>
                <w:sz w:val="20"/>
                <w:szCs w:val="20"/>
              </w:rPr>
              <w:t>Jika menimbulkan risiko terhadap produk, jendela kaca harus dilindungi dari kerusakan.</w:t>
            </w:r>
          </w:p>
        </w:tc>
        <w:tc>
          <w:tcPr>
            <w:tcW w:w="1276" w:type="dxa"/>
            <w:tcBorders>
              <w:top w:val="single" w:sz="4" w:space="0" w:color="auto"/>
              <w:left w:val="single" w:sz="4" w:space="0" w:color="auto"/>
              <w:bottom w:val="single" w:sz="4" w:space="0" w:color="auto"/>
            </w:tcBorders>
            <w:shd w:val="clear" w:color="auto" w:fill="auto"/>
          </w:tcPr>
          <w:p w14:paraId="1613281A" w14:textId="77777777" w:rsidR="0072473C" w:rsidRPr="003979CD"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72473C" w:rsidRPr="003979CD" w:rsidRDefault="0072473C" w:rsidP="0072473C">
            <w:pPr>
              <w:pStyle w:val="para"/>
              <w:rPr>
                <w:rFonts w:ascii="Century Gothic" w:hAnsi="Century Gothic" w:cs="Calibri"/>
                <w:b/>
                <w:sz w:val="20"/>
                <w:szCs w:val="20"/>
              </w:rPr>
            </w:pPr>
          </w:p>
        </w:tc>
      </w:tr>
      <w:tr w:rsidR="0072473C" w:rsidRPr="003979CD" w14:paraId="4F1DAC2A"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68578523"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tcBorders>
              <w:top w:val="single" w:sz="4" w:space="0" w:color="auto"/>
              <w:left w:val="single" w:sz="4" w:space="0" w:color="auto"/>
              <w:bottom w:val="single" w:sz="4" w:space="0" w:color="auto"/>
              <w:right w:val="single" w:sz="4" w:space="0" w:color="auto"/>
            </w:tcBorders>
          </w:tcPr>
          <w:p w14:paraId="009B7D44" w14:textId="02681DE3" w:rsidR="0072473C" w:rsidRPr="00B25FFB" w:rsidRDefault="003979CD" w:rsidP="0072473C">
            <w:pPr>
              <w:pStyle w:val="para"/>
              <w:rPr>
                <w:rFonts w:ascii="Century Gothic" w:hAnsi="Century Gothic"/>
                <w:sz w:val="20"/>
                <w:szCs w:val="20"/>
              </w:rPr>
            </w:pPr>
            <w:r w:rsidRPr="00B25FFB">
              <w:rPr>
                <w:rFonts w:ascii="Century Gothic" w:hAnsi="Century Gothic"/>
                <w:sz w:val="20"/>
                <w:szCs w:val="20"/>
              </w:rPr>
              <w:t>Jika menimbulkan risiko pada produk, bohlam dan lampu strip (termasuk lampu pada perangkat pembunuh lalat elektrik) harus dilindungi secara memadai. Jika perlindungan penuh tidak dapat diberikan, manajemen alternatif seperti layar kawat-jaring atau prosedur pemantauan harus tersedia.</w:t>
            </w:r>
          </w:p>
        </w:tc>
        <w:tc>
          <w:tcPr>
            <w:tcW w:w="1276" w:type="dxa"/>
            <w:tcBorders>
              <w:top w:val="single" w:sz="4" w:space="0" w:color="auto"/>
              <w:left w:val="single" w:sz="4" w:space="0" w:color="auto"/>
              <w:bottom w:val="single" w:sz="4" w:space="0" w:color="auto"/>
            </w:tcBorders>
            <w:shd w:val="clear" w:color="auto" w:fill="auto"/>
          </w:tcPr>
          <w:p w14:paraId="68213C3E" w14:textId="77777777" w:rsidR="0072473C" w:rsidRPr="003979CD"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72473C" w:rsidRPr="003979CD" w:rsidRDefault="0072473C" w:rsidP="0072473C">
            <w:pPr>
              <w:pStyle w:val="para"/>
              <w:rPr>
                <w:rFonts w:ascii="Century Gothic" w:hAnsi="Century Gothic" w:cs="Calibri"/>
                <w:b/>
                <w:sz w:val="20"/>
                <w:szCs w:val="20"/>
              </w:rPr>
            </w:pPr>
          </w:p>
        </w:tc>
      </w:tr>
      <w:tr w:rsidR="0072473C" w:rsidRPr="006B0DEF" w14:paraId="6A770EC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2468FB22" w14:textId="672D79CF" w:rsidR="0072473C" w:rsidRPr="006B0DEF" w:rsidRDefault="006B0DEF" w:rsidP="0072473C">
            <w:pPr>
              <w:pStyle w:val="para"/>
              <w:rPr>
                <w:rFonts w:ascii="Century Gothic" w:hAnsi="Century Gothic" w:cs="Calibri"/>
                <w:color w:val="FFFFFF" w:themeColor="background1"/>
                <w:sz w:val="20"/>
                <w:szCs w:val="20"/>
              </w:rPr>
            </w:pPr>
            <w:r w:rsidRPr="006B0DEF">
              <w:rPr>
                <w:rFonts w:ascii="Century Gothic" w:hAnsi="Century Gothic" w:cs="Calibri"/>
                <w:color w:val="FFFFFF" w:themeColor="background1"/>
                <w:sz w:val="20"/>
                <w:szCs w:val="20"/>
              </w:rPr>
              <w:t>Produk dikemas ke dalam kaca atau wadah rapuh lainnya</w:t>
            </w:r>
          </w:p>
        </w:tc>
      </w:tr>
      <w:tr w:rsidR="007E016D" w:rsidRPr="00887FD3" w14:paraId="4655CA6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06EA4DBD"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21C4083F" w14:textId="69932B92"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787D17C0" w14:textId="3F23F95E"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720509CC" w14:textId="5B60FCE7"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0B241B" w14:paraId="2CF98499"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C2B3765"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0BDDB0FE" w14:textId="77777777" w:rsidR="006B0DEF" w:rsidRPr="006B0DEF" w:rsidRDefault="006B0DEF" w:rsidP="006B0DEF">
            <w:pPr>
              <w:pStyle w:val="TableParagraph"/>
              <w:spacing w:line="249" w:lineRule="auto"/>
              <w:rPr>
                <w:rFonts w:ascii="Century Gothic" w:eastAsiaTheme="minorHAnsi" w:hAnsi="Century Gothic" w:cstheme="minorBidi"/>
                <w:color w:val="000000"/>
                <w:sz w:val="20"/>
                <w:szCs w:val="20"/>
                <w:lang w:val="fr-FR"/>
              </w:rPr>
            </w:pPr>
            <w:r w:rsidRPr="00B25FFB">
              <w:rPr>
                <w:rFonts w:ascii="Century Gothic" w:eastAsiaTheme="minorHAnsi" w:hAnsi="Century Gothic" w:cstheme="minorBidi"/>
                <w:color w:val="000000"/>
                <w:sz w:val="20"/>
                <w:szCs w:val="20"/>
                <w:lang w:val="en-GB"/>
              </w:rPr>
              <w:t xml:space="preserve">Harus tersedia sistem untuk mengelola kerusakan kontainer antara titik pembersihan/ pemeriksaan kontainer dan penutupan kontainer. </w:t>
            </w:r>
            <w:r w:rsidRPr="006B0DEF">
              <w:rPr>
                <w:rFonts w:ascii="Century Gothic" w:eastAsiaTheme="minorHAnsi" w:hAnsi="Century Gothic" w:cstheme="minorBidi"/>
                <w:color w:val="000000"/>
                <w:sz w:val="20"/>
                <w:szCs w:val="20"/>
                <w:lang w:val="fr-FR"/>
              </w:rPr>
              <w:t xml:space="preserve">Ini harus mencakup, setidaknya, instruksi terdokumentasi yang </w:t>
            </w:r>
            <w:r w:rsidRPr="006B0DEF">
              <w:rPr>
                <w:rFonts w:ascii="Century Gothic" w:eastAsiaTheme="minorHAnsi" w:hAnsi="Century Gothic" w:cstheme="minorBidi"/>
                <w:color w:val="000000"/>
                <w:sz w:val="20"/>
                <w:szCs w:val="20"/>
                <w:lang w:val="fr-FR"/>
              </w:rPr>
              <w:lastRenderedPageBreak/>
              <w:t>memastikan:</w:t>
            </w:r>
          </w:p>
          <w:p w14:paraId="52DBBBEA" w14:textId="77777777" w:rsidR="006B0DEF" w:rsidRPr="006B0DEF" w:rsidRDefault="006B0DEF" w:rsidP="006B0DEF">
            <w:pPr>
              <w:pStyle w:val="TableParagraph"/>
              <w:numPr>
                <w:ilvl w:val="0"/>
                <w:numId w:val="78"/>
              </w:numPr>
              <w:tabs>
                <w:tab w:val="left" w:pos="284"/>
              </w:tabs>
              <w:spacing w:before="116" w:line="247" w:lineRule="auto"/>
              <w:ind w:right="138"/>
              <w:rPr>
                <w:rFonts w:ascii="Century Gothic" w:eastAsiaTheme="minorHAnsi" w:hAnsi="Century Gothic" w:cstheme="minorBidi"/>
                <w:color w:val="000000"/>
                <w:sz w:val="20"/>
                <w:szCs w:val="20"/>
                <w:lang w:val="fr-FR"/>
              </w:rPr>
            </w:pPr>
            <w:r w:rsidRPr="006B0DEF">
              <w:rPr>
                <w:rFonts w:ascii="Century Gothic" w:eastAsiaTheme="minorHAnsi" w:hAnsi="Century Gothic" w:cstheme="minorBidi"/>
                <w:color w:val="000000"/>
                <w:sz w:val="20"/>
                <w:szCs w:val="20"/>
                <w:lang w:val="fr-FR"/>
              </w:rPr>
              <w:t>pemindahan dan pembuangan produk yang berisiko di sekitar kerusakan; hal ini mungkin spesifik untuk peralatan atau area yang berbeda di lini produksi</w:t>
            </w:r>
          </w:p>
          <w:p w14:paraId="52C4F053" w14:textId="77777777" w:rsidR="006B0DEF" w:rsidRPr="006B0DEF" w:rsidRDefault="006B0DEF" w:rsidP="006B0DEF">
            <w:pPr>
              <w:pStyle w:val="TableParagraph"/>
              <w:numPr>
                <w:ilvl w:val="0"/>
                <w:numId w:val="78"/>
              </w:numPr>
              <w:tabs>
                <w:tab w:val="left" w:pos="284"/>
              </w:tabs>
              <w:spacing w:before="4" w:line="249" w:lineRule="auto"/>
              <w:ind w:right="489"/>
              <w:rPr>
                <w:rFonts w:ascii="Century Gothic" w:eastAsiaTheme="minorHAnsi" w:hAnsi="Century Gothic" w:cstheme="minorBidi"/>
                <w:color w:val="000000"/>
                <w:sz w:val="20"/>
                <w:szCs w:val="20"/>
                <w:lang w:val="fr-FR"/>
              </w:rPr>
            </w:pPr>
            <w:r w:rsidRPr="006B0DEF">
              <w:rPr>
                <w:rFonts w:ascii="Century Gothic" w:eastAsiaTheme="minorHAnsi" w:hAnsi="Century Gothic" w:cstheme="minorBidi"/>
                <w:color w:val="000000"/>
                <w:sz w:val="20"/>
                <w:szCs w:val="20"/>
                <w:lang w:val="fr-FR"/>
              </w:rPr>
              <w:t>pembersihan saluran atau peralatan yang efektif yang mungkin terkontaminasi oleh pecahan wadah; pembersihan tidak boleh mengakibatkan penyebaran pecahan lebih lanjut, misalnya dengan menggunakan air atau udara bertekanan tinggi</w:t>
            </w:r>
          </w:p>
          <w:p w14:paraId="684484B4" w14:textId="77777777" w:rsidR="006B0DEF" w:rsidRPr="006B0DEF" w:rsidRDefault="006B0DEF" w:rsidP="006B0DEF">
            <w:pPr>
              <w:pStyle w:val="TableParagraph"/>
              <w:numPr>
                <w:ilvl w:val="0"/>
                <w:numId w:val="78"/>
              </w:numPr>
              <w:tabs>
                <w:tab w:val="left" w:pos="284"/>
              </w:tabs>
              <w:spacing w:before="0" w:line="249" w:lineRule="auto"/>
              <w:ind w:right="147"/>
              <w:rPr>
                <w:rFonts w:ascii="Century Gothic" w:eastAsiaTheme="minorHAnsi" w:hAnsi="Century Gothic" w:cstheme="minorBidi"/>
                <w:color w:val="000000"/>
                <w:sz w:val="20"/>
                <w:szCs w:val="20"/>
                <w:lang w:val="fr-FR"/>
              </w:rPr>
            </w:pPr>
            <w:r w:rsidRPr="006B0DEF">
              <w:rPr>
                <w:rFonts w:ascii="Century Gothic" w:eastAsiaTheme="minorHAnsi" w:hAnsi="Century Gothic" w:cstheme="minorBidi"/>
                <w:color w:val="000000"/>
                <w:sz w:val="20"/>
                <w:szCs w:val="20"/>
                <w:lang w:val="fr-FR"/>
              </w:rPr>
              <w:t>penggunaan peralatan pembersih khusus yang dapat diidentifikasi dengan jelas (mis. dengan kode warna) untuk menghilangkan kerusakan kontainer; peralatan tersebut harus disimpan secara terpisah dari peralatan pembersih lainnya</w:t>
            </w:r>
          </w:p>
          <w:p w14:paraId="27A3E474" w14:textId="77777777" w:rsidR="006B0DEF" w:rsidRPr="006B0DEF" w:rsidRDefault="006B0DEF" w:rsidP="006B0DEF">
            <w:pPr>
              <w:pStyle w:val="TableParagraph"/>
              <w:numPr>
                <w:ilvl w:val="0"/>
                <w:numId w:val="78"/>
              </w:numPr>
              <w:tabs>
                <w:tab w:val="left" w:pos="284"/>
              </w:tabs>
              <w:spacing w:before="0" w:line="247" w:lineRule="auto"/>
              <w:ind w:right="990"/>
              <w:rPr>
                <w:rFonts w:ascii="Century Gothic" w:eastAsiaTheme="minorHAnsi" w:hAnsi="Century Gothic" w:cstheme="minorBidi"/>
                <w:color w:val="000000"/>
                <w:sz w:val="20"/>
                <w:szCs w:val="20"/>
                <w:lang w:val="fr-FR"/>
              </w:rPr>
            </w:pPr>
            <w:r w:rsidRPr="006B0DEF">
              <w:rPr>
                <w:rFonts w:ascii="Century Gothic" w:eastAsiaTheme="minorHAnsi" w:hAnsi="Century Gothic" w:cstheme="minorBidi"/>
                <w:color w:val="000000"/>
                <w:sz w:val="20"/>
                <w:szCs w:val="20"/>
                <w:lang w:val="fr-FR"/>
              </w:rPr>
              <w:t>penggunaan wadah limbah yang khusus, mudah diakses, dan berpenutup untuk mengumpulkan wadah dan pecahan yang rusak</w:t>
            </w:r>
          </w:p>
          <w:p w14:paraId="558001AB" w14:textId="77777777" w:rsidR="006B0DEF" w:rsidRPr="006B0DEF" w:rsidRDefault="006B0DEF" w:rsidP="006B0DEF">
            <w:pPr>
              <w:pStyle w:val="TableParagraph"/>
              <w:numPr>
                <w:ilvl w:val="0"/>
                <w:numId w:val="78"/>
              </w:numPr>
              <w:tabs>
                <w:tab w:val="left" w:pos="284"/>
              </w:tabs>
              <w:spacing w:before="4" w:line="249" w:lineRule="auto"/>
              <w:ind w:right="454"/>
              <w:rPr>
                <w:rFonts w:ascii="Century Gothic" w:eastAsiaTheme="minorHAnsi" w:hAnsi="Century Gothic" w:cstheme="minorBidi"/>
                <w:color w:val="000000"/>
                <w:sz w:val="20"/>
                <w:szCs w:val="20"/>
                <w:lang w:val="fr-FR"/>
              </w:rPr>
            </w:pPr>
            <w:r w:rsidRPr="006B0DEF">
              <w:rPr>
                <w:rFonts w:ascii="Century Gothic" w:eastAsiaTheme="minorHAnsi" w:hAnsi="Century Gothic" w:cstheme="minorBidi"/>
                <w:color w:val="000000"/>
                <w:sz w:val="20"/>
                <w:szCs w:val="20"/>
                <w:lang w:val="fr-FR"/>
              </w:rPr>
              <w:t>inspeksi terdokumentasi terhadap peralatan produksi dilakukan setelah pembersihan kerusakan untuk memastikan pembersihan telah secara efektif menghilangkan risiko kontaminasi lebih lanjut</w:t>
            </w:r>
          </w:p>
          <w:p w14:paraId="6D5B95DE" w14:textId="77777777" w:rsidR="006B0DEF" w:rsidRPr="006B0DEF" w:rsidRDefault="006B0DEF" w:rsidP="006B0DEF">
            <w:pPr>
              <w:pStyle w:val="TableParagraph"/>
              <w:numPr>
                <w:ilvl w:val="0"/>
                <w:numId w:val="78"/>
              </w:numPr>
              <w:tabs>
                <w:tab w:val="left" w:pos="284"/>
              </w:tabs>
              <w:spacing w:before="0"/>
              <w:ind w:hanging="171"/>
              <w:rPr>
                <w:rFonts w:ascii="Century Gothic" w:eastAsiaTheme="minorHAnsi" w:hAnsi="Century Gothic" w:cstheme="minorBidi"/>
                <w:color w:val="000000"/>
                <w:sz w:val="20"/>
                <w:szCs w:val="20"/>
                <w:lang w:val="fr-FR"/>
              </w:rPr>
            </w:pPr>
            <w:r w:rsidRPr="006B0DEF">
              <w:rPr>
                <w:rFonts w:ascii="Century Gothic" w:eastAsiaTheme="minorHAnsi" w:hAnsi="Century Gothic" w:cstheme="minorBidi"/>
                <w:color w:val="000000"/>
                <w:sz w:val="20"/>
                <w:szCs w:val="20"/>
                <w:lang w:val="fr-FR"/>
              </w:rPr>
              <w:t>otorisasi diberikan agar produksi dapat dimulai kembali setelah pembersihan</w:t>
            </w:r>
          </w:p>
          <w:p w14:paraId="3332E3D1" w14:textId="42BD25AF" w:rsidR="0072473C" w:rsidRPr="006B0DEF" w:rsidRDefault="006B0DEF" w:rsidP="006B0DEF">
            <w:pPr>
              <w:pStyle w:val="TableParagraph"/>
              <w:numPr>
                <w:ilvl w:val="0"/>
                <w:numId w:val="78"/>
              </w:numPr>
              <w:tabs>
                <w:tab w:val="left" w:pos="284"/>
              </w:tabs>
              <w:spacing w:before="0"/>
              <w:ind w:hanging="171"/>
              <w:rPr>
                <w:rFonts w:ascii="Century Gothic" w:eastAsiaTheme="minorHAnsi" w:hAnsi="Century Gothic" w:cstheme="minorBidi"/>
                <w:color w:val="000000"/>
                <w:sz w:val="20"/>
                <w:szCs w:val="20"/>
                <w:lang w:val="fr-FR"/>
              </w:rPr>
            </w:pPr>
            <w:r w:rsidRPr="006B0DEF">
              <w:rPr>
                <w:rFonts w:ascii="Century Gothic" w:eastAsiaTheme="minorHAnsi" w:hAnsi="Century Gothic" w:cstheme="minorBidi"/>
                <w:color w:val="000000"/>
                <w:sz w:val="20"/>
                <w:szCs w:val="20"/>
                <w:lang w:val="fr-FR"/>
              </w:rPr>
              <w:t>area di sekitar jalur dijaga agar bebas dari pecahan kaca.</w:t>
            </w:r>
          </w:p>
        </w:tc>
        <w:tc>
          <w:tcPr>
            <w:tcW w:w="1276" w:type="dxa"/>
            <w:tcBorders>
              <w:top w:val="single" w:sz="4" w:space="0" w:color="auto"/>
              <w:left w:val="single" w:sz="4" w:space="0" w:color="auto"/>
              <w:bottom w:val="single" w:sz="4" w:space="0" w:color="auto"/>
            </w:tcBorders>
            <w:shd w:val="clear" w:color="auto" w:fill="auto"/>
          </w:tcPr>
          <w:p w14:paraId="425AA9BC" w14:textId="77777777" w:rsidR="0072473C" w:rsidRPr="00B25FFB"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72473C" w:rsidRPr="00B25FFB" w:rsidRDefault="0072473C" w:rsidP="0072473C">
            <w:pPr>
              <w:pStyle w:val="para"/>
              <w:rPr>
                <w:rFonts w:ascii="Century Gothic" w:hAnsi="Century Gothic" w:cs="Calibri"/>
                <w:b/>
                <w:sz w:val="20"/>
                <w:szCs w:val="20"/>
                <w:lang w:val="fr-FR"/>
              </w:rPr>
            </w:pPr>
          </w:p>
        </w:tc>
      </w:tr>
      <w:tr w:rsidR="0072473C" w:rsidRPr="00887FD3" w14:paraId="27427030"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5C441AA2" w:rsidR="0072473C" w:rsidRPr="00887FD3" w:rsidRDefault="006B0DEF" w:rsidP="0072473C">
            <w:pPr>
              <w:pStyle w:val="para"/>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Kayu</w:t>
            </w:r>
          </w:p>
        </w:tc>
      </w:tr>
      <w:tr w:rsidR="007E016D" w:rsidRPr="00887FD3" w14:paraId="77CEBF31"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541DF614"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56D372E4" w14:textId="010F973F"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08EB83E0" w14:textId="3E66EB3D"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4E2EE331" w14:textId="06FFC42C"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6B0DEF" w14:paraId="72877FDF"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189A65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lastRenderedPageBreak/>
              <w:t>4.9.5.1</w:t>
            </w:r>
          </w:p>
        </w:tc>
        <w:tc>
          <w:tcPr>
            <w:tcW w:w="3654" w:type="dxa"/>
            <w:tcBorders>
              <w:top w:val="single" w:sz="4" w:space="0" w:color="auto"/>
              <w:left w:val="single" w:sz="4" w:space="0" w:color="auto"/>
              <w:bottom w:val="single" w:sz="4" w:space="0" w:color="auto"/>
              <w:right w:val="single" w:sz="4" w:space="0" w:color="auto"/>
            </w:tcBorders>
          </w:tcPr>
          <w:p w14:paraId="0525A8AE" w14:textId="77777777" w:rsidR="007C1835" w:rsidRPr="00C6517C" w:rsidRDefault="006B0DEF" w:rsidP="0072473C">
            <w:pPr>
              <w:pStyle w:val="para"/>
              <w:rPr>
                <w:rFonts w:ascii="Century Gothic" w:hAnsi="Century Gothic"/>
                <w:color w:val="auto"/>
                <w:szCs w:val="20"/>
              </w:rPr>
            </w:pPr>
            <w:r w:rsidRPr="00C6517C">
              <w:rPr>
                <w:rFonts w:ascii="Century Gothic" w:hAnsi="Century Gothic"/>
                <w:color w:val="auto"/>
                <w:szCs w:val="20"/>
              </w:rPr>
              <w:t>Kayu yang digunakan untuk tujuan kontak dengan makanan harus sesuai dengan tujuannya (mis. bebas dari kerusakan atau serpihan, bebas dari noda; dan perawatan kayu, jika digunakan, hanya digunakan sesuai dengan peraturan perundang-undangan dan disetujui untuk penggunaan makanan).</w:t>
            </w:r>
          </w:p>
          <w:p w14:paraId="28BE8ACE" w14:textId="62BFCBEF" w:rsidR="006B0DEF" w:rsidRPr="00C6517C" w:rsidRDefault="006B0DEF" w:rsidP="0072473C">
            <w:pPr>
              <w:pStyle w:val="para"/>
              <w:rPr>
                <w:rFonts w:ascii="Century Gothic" w:hAnsi="Century Gothic"/>
                <w:color w:val="auto"/>
                <w:szCs w:val="20"/>
              </w:rPr>
            </w:pPr>
            <w:r w:rsidRPr="00C6517C">
              <w:rPr>
                <w:rFonts w:ascii="Century Gothic" w:hAnsi="Century Gothic"/>
                <w:color w:val="auto"/>
                <w:szCs w:val="20"/>
              </w:rPr>
              <w:t>Kayu tidak boleh digunakan di area produk terbuka kecuali jika hal ini merupakan persyaratan proses (mis. pematangan produk dalam kayu). Jika penggunaan kayu tidak dapat dihindari, kondisinya harus dipantau berdasarkan frekuensi berbasis risiko untuk memastikan kondisinya dalam keadaan baik dan bebas dari kerusakan atau serpihan yang dapat mencemari produk.</w:t>
            </w:r>
          </w:p>
        </w:tc>
        <w:tc>
          <w:tcPr>
            <w:tcW w:w="1276" w:type="dxa"/>
            <w:tcBorders>
              <w:top w:val="single" w:sz="4" w:space="0" w:color="auto"/>
              <w:left w:val="single" w:sz="4" w:space="0" w:color="auto"/>
              <w:bottom w:val="single" w:sz="4" w:space="0" w:color="auto"/>
            </w:tcBorders>
            <w:shd w:val="clear" w:color="auto" w:fill="auto"/>
          </w:tcPr>
          <w:p w14:paraId="30DFD3B5" w14:textId="77777777" w:rsidR="0072473C" w:rsidRPr="006B0DEF"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72473C" w:rsidRPr="006B0DEF" w:rsidRDefault="0072473C" w:rsidP="0072473C">
            <w:pPr>
              <w:pStyle w:val="para"/>
              <w:rPr>
                <w:rFonts w:ascii="Century Gothic" w:hAnsi="Century Gothic" w:cs="Calibri"/>
                <w:b/>
                <w:sz w:val="20"/>
                <w:szCs w:val="20"/>
              </w:rPr>
            </w:pPr>
          </w:p>
        </w:tc>
      </w:tr>
      <w:tr w:rsidR="0072473C" w:rsidRPr="006B0DEF" w14:paraId="42A304BD"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72473C" w:rsidRPr="00C6517C" w:rsidRDefault="0072473C" w:rsidP="0072473C">
            <w:pPr>
              <w:pStyle w:val="para"/>
              <w:rPr>
                <w:rFonts w:ascii="Century Gothic" w:hAnsi="Century Gothic" w:cs="Calibri"/>
                <w:b/>
                <w:color w:val="FFFFFF" w:themeColor="background1"/>
                <w:sz w:val="20"/>
                <w:szCs w:val="20"/>
              </w:rPr>
            </w:pPr>
            <w:r w:rsidRPr="00C6517C">
              <w:rPr>
                <w:rFonts w:ascii="Century Gothic" w:hAnsi="Century Gothic" w:cs="Calibri"/>
                <w:b/>
                <w:color w:val="FFFFFF" w:themeColor="background1"/>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13C333B3" w14:textId="4FD85E3D" w:rsidR="0072473C" w:rsidRPr="00C6517C" w:rsidRDefault="006B0DEF" w:rsidP="0072473C">
            <w:pPr>
              <w:pStyle w:val="para"/>
              <w:rPr>
                <w:rFonts w:ascii="Century Gothic" w:hAnsi="Century Gothic" w:cs="Calibri"/>
                <w:color w:val="FFFFFF" w:themeColor="background1"/>
                <w:sz w:val="20"/>
                <w:szCs w:val="20"/>
                <w:lang w:val="fr-FR"/>
              </w:rPr>
            </w:pPr>
            <w:r w:rsidRPr="00C6517C">
              <w:rPr>
                <w:rFonts w:ascii="Century Gothic" w:hAnsi="Century Gothic" w:cs="Calibri"/>
                <w:color w:val="FFFFFF" w:themeColor="background1"/>
                <w:sz w:val="20"/>
                <w:szCs w:val="20"/>
                <w:lang w:val="fr-FR"/>
              </w:rPr>
              <w:t>Kontaminan fisik lainnya</w:t>
            </w:r>
          </w:p>
        </w:tc>
      </w:tr>
      <w:tr w:rsidR="007E016D" w:rsidRPr="00887FD3" w14:paraId="279E15AD" w14:textId="77777777" w:rsidTr="0080579A">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28C95707"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1157B867"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485F098E"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3BB4A95F"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6B0DEF" w14:paraId="4822B3F3"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5077BC0C" w14:textId="09F9D5D9" w:rsidR="0072473C" w:rsidRPr="00C6517C" w:rsidRDefault="0072473C" w:rsidP="0072473C">
            <w:pPr>
              <w:pStyle w:val="para"/>
              <w:rPr>
                <w:rFonts w:ascii="Century Gothic" w:hAnsi="Century Gothic" w:cs="Calibri"/>
                <w:b/>
                <w:color w:val="auto"/>
                <w:sz w:val="20"/>
                <w:szCs w:val="20"/>
              </w:rPr>
            </w:pPr>
          </w:p>
          <w:p w14:paraId="5F24AAF2" w14:textId="2FE71E07" w:rsidR="0072473C" w:rsidRPr="00C6517C" w:rsidRDefault="0072473C" w:rsidP="0072473C">
            <w:pPr>
              <w:pStyle w:val="para"/>
              <w:rPr>
                <w:rFonts w:ascii="Century Gothic" w:hAnsi="Century Gothic" w:cs="Calibri"/>
                <w:b/>
                <w:color w:val="auto"/>
                <w:sz w:val="20"/>
                <w:szCs w:val="20"/>
              </w:rPr>
            </w:pPr>
            <w:r w:rsidRPr="00C6517C">
              <w:rPr>
                <w:rFonts w:ascii="Century Gothic" w:hAnsi="Century Gothic" w:cs="Calibri"/>
                <w:b/>
                <w:color w:val="auto"/>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1CBEFB1B" w14:textId="77777777"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6C267064" w:rsidR="0072473C" w:rsidRPr="00C6517C" w:rsidRDefault="006B0DEF" w:rsidP="0072473C">
            <w:pPr>
              <w:pStyle w:val="para"/>
              <w:rPr>
                <w:rFonts w:ascii="Century Gothic" w:hAnsi="Century Gothic"/>
                <w:color w:val="auto"/>
                <w:szCs w:val="20"/>
              </w:rPr>
            </w:pPr>
            <w:r w:rsidRPr="00C6517C">
              <w:rPr>
                <w:rFonts w:ascii="Century Gothic" w:hAnsi="Century Gothic"/>
                <w:color w:val="auto"/>
                <w:szCs w:val="20"/>
              </w:rPr>
              <w:t>Prosedur harus diterapkan untuk meminimalkan jenis benda asing lain yang secara wajar diperkirakan terjadi di lokasi tetapi tidak secara khusus tercakup dalam bagian 4.9.</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72473C" w:rsidRPr="006B0DEF"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72473C" w:rsidRPr="006B0DEF" w:rsidRDefault="0072473C" w:rsidP="0072473C">
            <w:pPr>
              <w:pStyle w:val="para"/>
              <w:rPr>
                <w:rFonts w:ascii="Century Gothic" w:hAnsi="Century Gothic" w:cs="Calibri"/>
                <w:b/>
                <w:sz w:val="20"/>
                <w:szCs w:val="20"/>
              </w:rPr>
            </w:pPr>
          </w:p>
        </w:tc>
      </w:tr>
      <w:tr w:rsidR="0072473C" w:rsidRPr="000609B0" w14:paraId="3DD4CC29" w14:textId="77777777" w:rsidTr="001A4695">
        <w:tc>
          <w:tcPr>
            <w:tcW w:w="1637" w:type="dxa"/>
            <w:gridSpan w:val="2"/>
            <w:shd w:val="clear" w:color="auto" w:fill="92D050"/>
          </w:tcPr>
          <w:p w14:paraId="6BB54491"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2414678A" w14:textId="1953DADF" w:rsidR="0072473C" w:rsidRPr="00C975D7" w:rsidRDefault="00F9619D" w:rsidP="00C975D7">
            <w:pPr>
              <w:pStyle w:val="Heading3"/>
              <w:rPr>
                <w:rFonts w:ascii="Century Gothic" w:hAnsi="Century Gothic" w:cs="Calibri"/>
                <w:color w:val="FFFFFF" w:themeColor="background1"/>
                <w:sz w:val="20"/>
                <w:szCs w:val="20"/>
                <w:lang w:val="fr-FR"/>
              </w:rPr>
            </w:pPr>
            <w:r w:rsidRPr="00F9619D">
              <w:rPr>
                <w:rFonts w:ascii="Century Gothic" w:hAnsi="Century Gothic" w:cs="Calibri"/>
                <w:b w:val="0"/>
                <w:bCs w:val="0"/>
                <w:color w:val="FFFFFF" w:themeColor="background1"/>
                <w:sz w:val="20"/>
                <w:szCs w:val="20"/>
                <w:lang w:val="fr-FR"/>
              </w:rPr>
              <w:t>Peralatan deteksi dan pelepasan benda asing</w:t>
            </w:r>
          </w:p>
        </w:tc>
      </w:tr>
      <w:tr w:rsidR="007E016D" w:rsidRPr="00887FD3" w14:paraId="2BA205BA" w14:textId="77777777" w:rsidTr="0080579A">
        <w:tc>
          <w:tcPr>
            <w:tcW w:w="1637" w:type="dxa"/>
            <w:gridSpan w:val="2"/>
            <w:shd w:val="clear" w:color="auto" w:fill="D9D9D9" w:themeFill="background1" w:themeFillShade="D9"/>
          </w:tcPr>
          <w:p w14:paraId="3A8F18D6" w14:textId="0BAFF39A"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shd w:val="clear" w:color="auto" w:fill="FFFFFF" w:themeFill="background1"/>
          </w:tcPr>
          <w:p w14:paraId="7B130CA2" w14:textId="2A46B379"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Syarat</w:t>
            </w:r>
          </w:p>
        </w:tc>
        <w:tc>
          <w:tcPr>
            <w:tcW w:w="1276" w:type="dxa"/>
            <w:shd w:val="clear" w:color="auto" w:fill="FFFFFF" w:themeFill="background1"/>
          </w:tcPr>
          <w:p w14:paraId="24D89951" w14:textId="7CC8BB44"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Sesuai</w:t>
            </w:r>
          </w:p>
        </w:tc>
        <w:tc>
          <w:tcPr>
            <w:tcW w:w="3356" w:type="dxa"/>
            <w:shd w:val="clear" w:color="auto" w:fill="FFFFFF" w:themeFill="background1"/>
          </w:tcPr>
          <w:p w14:paraId="1EB89E6A" w14:textId="116EFB2C"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Komentar</w:t>
            </w:r>
          </w:p>
        </w:tc>
      </w:tr>
      <w:tr w:rsidR="0072473C" w:rsidRPr="00F9619D" w14:paraId="0D7DE1B7" w14:textId="77777777" w:rsidTr="0080579A">
        <w:tc>
          <w:tcPr>
            <w:tcW w:w="1637" w:type="dxa"/>
            <w:gridSpan w:val="2"/>
            <w:shd w:val="clear" w:color="auto" w:fill="D9D9D9" w:themeFill="background1" w:themeFillShade="D9"/>
          </w:tcPr>
          <w:p w14:paraId="3F6B1185" w14:textId="7692B1D2" w:rsidR="0072473C" w:rsidRPr="00887FD3" w:rsidRDefault="0072473C" w:rsidP="0072473C">
            <w:pPr>
              <w:spacing w:before="120" w:after="120"/>
              <w:rPr>
                <w:rFonts w:ascii="Century Gothic" w:hAnsi="Century Gothic" w:cs="Calibri"/>
                <w:b/>
                <w:sz w:val="20"/>
                <w:szCs w:val="20"/>
              </w:rPr>
            </w:pPr>
          </w:p>
        </w:tc>
        <w:tc>
          <w:tcPr>
            <w:tcW w:w="3654" w:type="dxa"/>
            <w:shd w:val="clear" w:color="auto" w:fill="FFFFFF" w:themeFill="background1"/>
          </w:tcPr>
          <w:p w14:paraId="098BEDE4" w14:textId="47A9A91F" w:rsidR="0072473C" w:rsidRPr="00B25FFB" w:rsidRDefault="00F9619D" w:rsidP="00C975D7">
            <w:pPr>
              <w:pStyle w:val="para"/>
              <w:rPr>
                <w:rFonts w:ascii="Century Gothic" w:hAnsi="Century Gothic"/>
                <w:color w:val="auto"/>
                <w:szCs w:val="20"/>
              </w:rPr>
            </w:pPr>
            <w:r w:rsidRPr="00B25FFB">
              <w:rPr>
                <w:rFonts w:ascii="Century Gothic" w:hAnsi="Century Gothic"/>
                <w:color w:val="auto"/>
                <w:szCs w:val="20"/>
              </w:rPr>
              <w:t xml:space="preserve">Risiko kontaminasi produk harus dikurangi atau dihilangkan dengan penggunaan peralatan yang efektif untuk </w:t>
            </w:r>
            <w:r w:rsidRPr="00B25FFB">
              <w:rPr>
                <w:rFonts w:ascii="Century Gothic" w:hAnsi="Century Gothic"/>
                <w:color w:val="auto"/>
                <w:szCs w:val="20"/>
              </w:rPr>
              <w:lastRenderedPageBreak/>
              <w:t>menghilangkan atau mendeteksi benda asing.</w:t>
            </w:r>
          </w:p>
        </w:tc>
        <w:tc>
          <w:tcPr>
            <w:tcW w:w="1276" w:type="dxa"/>
            <w:shd w:val="clear" w:color="auto" w:fill="FFFFFF" w:themeFill="background1"/>
          </w:tcPr>
          <w:p w14:paraId="5831FDBF" w14:textId="77777777" w:rsidR="0072473C" w:rsidRPr="00F9619D" w:rsidRDefault="0072473C" w:rsidP="0072473C">
            <w:pPr>
              <w:pStyle w:val="para"/>
              <w:rPr>
                <w:rFonts w:ascii="Century Gothic" w:hAnsi="Century Gothic" w:cs="Calibri"/>
                <w:b/>
                <w:sz w:val="20"/>
                <w:szCs w:val="20"/>
              </w:rPr>
            </w:pPr>
          </w:p>
        </w:tc>
        <w:tc>
          <w:tcPr>
            <w:tcW w:w="3356" w:type="dxa"/>
            <w:shd w:val="clear" w:color="auto" w:fill="FFFFFF" w:themeFill="background1"/>
          </w:tcPr>
          <w:p w14:paraId="10E071E4" w14:textId="77777777" w:rsidR="0072473C" w:rsidRPr="00F9619D" w:rsidRDefault="0072473C" w:rsidP="0072473C">
            <w:pPr>
              <w:pStyle w:val="para"/>
              <w:rPr>
                <w:rFonts w:ascii="Century Gothic" w:hAnsi="Century Gothic" w:cs="Calibri"/>
                <w:b/>
                <w:sz w:val="20"/>
                <w:szCs w:val="20"/>
              </w:rPr>
            </w:pPr>
          </w:p>
        </w:tc>
      </w:tr>
      <w:tr w:rsidR="0072473C" w:rsidRPr="000609B0" w14:paraId="5669428D" w14:textId="77777777" w:rsidTr="001A4695">
        <w:tc>
          <w:tcPr>
            <w:tcW w:w="1637" w:type="dxa"/>
            <w:gridSpan w:val="2"/>
            <w:shd w:val="clear" w:color="auto" w:fill="92D050"/>
          </w:tcPr>
          <w:p w14:paraId="131D11D9"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5D425FFD" w14:textId="7C6603B2" w:rsidR="0072473C" w:rsidRPr="00C975D7" w:rsidRDefault="00F9619D" w:rsidP="0072473C">
            <w:pPr>
              <w:spacing w:before="120" w:after="120"/>
              <w:rPr>
                <w:rFonts w:ascii="Century Gothic" w:hAnsi="Century Gothic" w:cs="Calibri"/>
                <w:color w:val="FFFFFF" w:themeColor="background1"/>
                <w:sz w:val="20"/>
                <w:szCs w:val="20"/>
                <w:lang w:val="fr-FR"/>
              </w:rPr>
            </w:pPr>
            <w:r w:rsidRPr="00F9619D">
              <w:rPr>
                <w:rFonts w:ascii="Century Gothic" w:hAnsi="Century Gothic" w:cs="Calibri"/>
                <w:color w:val="FFFFFF" w:themeColor="background1"/>
                <w:sz w:val="20"/>
                <w:szCs w:val="20"/>
                <w:lang w:val="fr-FR"/>
              </w:rPr>
              <w:t>Pemilihan dan pengoperasian peralatan deteksi dan pelepasan benda asing</w:t>
            </w:r>
          </w:p>
        </w:tc>
      </w:tr>
      <w:tr w:rsidR="007E016D" w:rsidRPr="00887FD3" w14:paraId="2CE8D1FF" w14:textId="77777777" w:rsidTr="0080579A">
        <w:tc>
          <w:tcPr>
            <w:tcW w:w="1637" w:type="dxa"/>
            <w:gridSpan w:val="2"/>
            <w:shd w:val="clear" w:color="auto" w:fill="D9D9D9" w:themeFill="background1" w:themeFillShade="D9"/>
          </w:tcPr>
          <w:p w14:paraId="1F2B0CAB" w14:textId="44DED00B"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Pr>
          <w:p w14:paraId="5191AFBF" w14:textId="578A64E6"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Pr>
          <w:p w14:paraId="5D1011FE" w14:textId="04EBA413"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Pr>
          <w:p w14:paraId="4C8F34C9" w14:textId="6F228099"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9B48A5" w14:paraId="34D5D084"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54" w:type="dxa"/>
            <w:tcBorders>
              <w:top w:val="single" w:sz="4" w:space="0" w:color="auto"/>
              <w:left w:val="single" w:sz="4" w:space="0" w:color="auto"/>
              <w:bottom w:val="single" w:sz="4" w:space="0" w:color="auto"/>
              <w:right w:val="single" w:sz="4" w:space="0" w:color="auto"/>
            </w:tcBorders>
          </w:tcPr>
          <w:p w14:paraId="53B21BC7" w14:textId="77777777" w:rsidR="009B48A5" w:rsidRPr="009B48A5" w:rsidRDefault="009B48A5" w:rsidP="009B48A5">
            <w:pPr>
              <w:rPr>
                <w:rFonts w:ascii="Century Gothic" w:hAnsi="Century Gothic"/>
                <w:spacing w:val="-6"/>
                <w:sz w:val="20"/>
              </w:rPr>
            </w:pPr>
            <w:r w:rsidRPr="009B48A5">
              <w:rPr>
                <w:rFonts w:ascii="Century Gothic" w:hAnsi="Century Gothic"/>
                <w:spacing w:val="-4"/>
                <w:sz w:val="20"/>
              </w:rPr>
              <w:t>Penilaian</w:t>
            </w:r>
            <w:r w:rsidRPr="009B48A5">
              <w:rPr>
                <w:rFonts w:ascii="Century Gothic" w:hAnsi="Century Gothic"/>
                <w:spacing w:val="-5"/>
                <w:sz w:val="20"/>
              </w:rPr>
              <w:t xml:space="preserve"> </w:t>
            </w:r>
            <w:r w:rsidRPr="009B48A5">
              <w:rPr>
                <w:rFonts w:ascii="Century Gothic" w:hAnsi="Century Gothic"/>
                <w:spacing w:val="-4"/>
                <w:sz w:val="20"/>
              </w:rPr>
              <w:t>yang</w:t>
            </w:r>
            <w:r w:rsidRPr="009B48A5">
              <w:rPr>
                <w:rFonts w:ascii="Century Gothic" w:hAnsi="Century Gothic"/>
                <w:spacing w:val="-5"/>
                <w:sz w:val="20"/>
              </w:rPr>
              <w:t xml:space="preserve"> </w:t>
            </w:r>
            <w:r w:rsidRPr="009B48A5">
              <w:rPr>
                <w:rFonts w:ascii="Century Gothic" w:hAnsi="Century Gothic"/>
                <w:spacing w:val="-4"/>
                <w:sz w:val="20"/>
              </w:rPr>
              <w:t>terdokumentasi</w:t>
            </w:r>
            <w:r w:rsidRPr="009B48A5">
              <w:rPr>
                <w:rFonts w:ascii="Century Gothic" w:hAnsi="Century Gothic"/>
                <w:spacing w:val="-5"/>
                <w:sz w:val="20"/>
              </w:rPr>
              <w:t xml:space="preserve"> </w:t>
            </w:r>
            <w:r w:rsidRPr="009B48A5">
              <w:rPr>
                <w:rFonts w:ascii="Century Gothic" w:hAnsi="Century Gothic"/>
                <w:spacing w:val="-4"/>
                <w:sz w:val="20"/>
              </w:rPr>
              <w:t>sehubungan</w:t>
            </w:r>
            <w:r w:rsidRPr="009B48A5">
              <w:rPr>
                <w:rFonts w:ascii="Century Gothic" w:hAnsi="Century Gothic"/>
                <w:spacing w:val="-5"/>
                <w:sz w:val="20"/>
              </w:rPr>
              <w:t xml:space="preserve"> </w:t>
            </w:r>
            <w:r w:rsidRPr="009B48A5">
              <w:rPr>
                <w:rFonts w:ascii="Century Gothic" w:hAnsi="Century Gothic"/>
                <w:spacing w:val="-4"/>
                <w:sz w:val="20"/>
              </w:rPr>
              <w:t>dengan</w:t>
            </w:r>
            <w:r w:rsidRPr="009B48A5">
              <w:rPr>
                <w:rFonts w:ascii="Century Gothic" w:hAnsi="Century Gothic"/>
                <w:spacing w:val="-5"/>
                <w:sz w:val="20"/>
              </w:rPr>
              <w:t xml:space="preserve"> </w:t>
            </w:r>
            <w:r w:rsidRPr="009B48A5">
              <w:rPr>
                <w:rFonts w:ascii="Century Gothic" w:hAnsi="Century Gothic"/>
                <w:spacing w:val="-4"/>
                <w:sz w:val="20"/>
              </w:rPr>
              <w:t>rencana</w:t>
            </w:r>
            <w:r w:rsidRPr="009B48A5">
              <w:rPr>
                <w:rFonts w:ascii="Century Gothic" w:hAnsi="Century Gothic"/>
                <w:spacing w:val="-5"/>
                <w:sz w:val="20"/>
              </w:rPr>
              <w:t xml:space="preserve"> </w:t>
            </w:r>
            <w:r w:rsidRPr="009B48A5">
              <w:rPr>
                <w:rFonts w:ascii="Century Gothic" w:hAnsi="Century Gothic"/>
                <w:spacing w:val="-4"/>
                <w:sz w:val="20"/>
              </w:rPr>
              <w:t>keamanan</w:t>
            </w:r>
            <w:r w:rsidRPr="009B48A5">
              <w:rPr>
                <w:rFonts w:ascii="Century Gothic" w:hAnsi="Century Gothic"/>
                <w:spacing w:val="-5"/>
                <w:sz w:val="20"/>
              </w:rPr>
              <w:t xml:space="preserve"> </w:t>
            </w:r>
            <w:r w:rsidRPr="009B48A5">
              <w:rPr>
                <w:rFonts w:ascii="Century Gothic" w:hAnsi="Century Gothic"/>
                <w:spacing w:val="-4"/>
                <w:sz w:val="20"/>
              </w:rPr>
              <w:t>pangan</w:t>
            </w:r>
            <w:r w:rsidRPr="009B48A5">
              <w:rPr>
                <w:rFonts w:ascii="Century Gothic" w:hAnsi="Century Gothic"/>
                <w:spacing w:val="-5"/>
                <w:sz w:val="20"/>
              </w:rPr>
              <w:t xml:space="preserve"> </w:t>
            </w:r>
            <w:r w:rsidRPr="009B48A5">
              <w:rPr>
                <w:rFonts w:ascii="Century Gothic" w:hAnsi="Century Gothic"/>
                <w:spacing w:val="-4"/>
                <w:sz w:val="20"/>
              </w:rPr>
              <w:t xml:space="preserve">(lihat </w:t>
            </w:r>
            <w:r w:rsidRPr="009B48A5">
              <w:rPr>
                <w:rFonts w:ascii="Century Gothic" w:hAnsi="Century Gothic"/>
                <w:spacing w:val="-2"/>
                <w:sz w:val="20"/>
              </w:rPr>
              <w:t>bagian</w:t>
            </w:r>
            <w:r w:rsidRPr="009B48A5">
              <w:rPr>
                <w:rFonts w:ascii="Century Gothic" w:hAnsi="Century Gothic"/>
                <w:spacing w:val="-11"/>
                <w:sz w:val="20"/>
              </w:rPr>
              <w:t xml:space="preserve"> </w:t>
            </w:r>
            <w:r w:rsidRPr="009B48A5">
              <w:rPr>
                <w:rFonts w:ascii="Century Gothic" w:hAnsi="Century Gothic"/>
                <w:spacing w:val="-2"/>
                <w:sz w:val="20"/>
              </w:rPr>
              <w:t>2)</w:t>
            </w:r>
            <w:r w:rsidRPr="009B48A5">
              <w:rPr>
                <w:rFonts w:ascii="Century Gothic" w:hAnsi="Century Gothic"/>
                <w:spacing w:val="-11"/>
                <w:sz w:val="20"/>
              </w:rPr>
              <w:t xml:space="preserve"> </w:t>
            </w:r>
            <w:r w:rsidRPr="009B48A5">
              <w:rPr>
                <w:rFonts w:ascii="Century Gothic" w:hAnsi="Century Gothic"/>
                <w:spacing w:val="-2"/>
                <w:sz w:val="20"/>
              </w:rPr>
              <w:t>harus</w:t>
            </w:r>
            <w:r w:rsidRPr="009B48A5">
              <w:rPr>
                <w:rFonts w:ascii="Century Gothic" w:hAnsi="Century Gothic"/>
                <w:spacing w:val="-11"/>
                <w:sz w:val="20"/>
              </w:rPr>
              <w:t xml:space="preserve"> </w:t>
            </w:r>
            <w:r w:rsidRPr="009B48A5">
              <w:rPr>
                <w:rFonts w:ascii="Century Gothic" w:hAnsi="Century Gothic"/>
                <w:spacing w:val="-2"/>
                <w:sz w:val="20"/>
              </w:rPr>
              <w:t>dilakukan</w:t>
            </w:r>
            <w:r w:rsidRPr="009B48A5">
              <w:rPr>
                <w:rFonts w:ascii="Century Gothic" w:hAnsi="Century Gothic"/>
                <w:spacing w:val="-11"/>
                <w:sz w:val="20"/>
              </w:rPr>
              <w:t xml:space="preserve"> </w:t>
            </w:r>
            <w:r w:rsidRPr="009B48A5">
              <w:rPr>
                <w:rFonts w:ascii="Century Gothic" w:hAnsi="Century Gothic"/>
                <w:spacing w:val="-2"/>
                <w:sz w:val="20"/>
              </w:rPr>
              <w:t>pada</w:t>
            </w:r>
            <w:r w:rsidRPr="009B48A5">
              <w:rPr>
                <w:rFonts w:ascii="Century Gothic" w:hAnsi="Century Gothic"/>
                <w:spacing w:val="-11"/>
                <w:sz w:val="20"/>
              </w:rPr>
              <w:t xml:space="preserve"> </w:t>
            </w:r>
            <w:r w:rsidRPr="009B48A5">
              <w:rPr>
                <w:rFonts w:ascii="Century Gothic" w:hAnsi="Century Gothic"/>
                <w:spacing w:val="-2"/>
                <w:sz w:val="20"/>
              </w:rPr>
              <w:t>setiap</w:t>
            </w:r>
            <w:r w:rsidRPr="009B48A5">
              <w:rPr>
                <w:rFonts w:ascii="Century Gothic" w:hAnsi="Century Gothic"/>
                <w:spacing w:val="-11"/>
                <w:sz w:val="20"/>
              </w:rPr>
              <w:t xml:space="preserve"> </w:t>
            </w:r>
            <w:r w:rsidRPr="009B48A5">
              <w:rPr>
                <w:rFonts w:ascii="Century Gothic" w:hAnsi="Century Gothic"/>
                <w:spacing w:val="-2"/>
                <w:sz w:val="20"/>
              </w:rPr>
              <w:t>proses</w:t>
            </w:r>
            <w:r w:rsidRPr="009B48A5">
              <w:rPr>
                <w:rFonts w:ascii="Century Gothic" w:hAnsi="Century Gothic"/>
                <w:spacing w:val="-11"/>
                <w:sz w:val="20"/>
              </w:rPr>
              <w:t xml:space="preserve"> </w:t>
            </w:r>
            <w:r w:rsidRPr="009B48A5">
              <w:rPr>
                <w:rFonts w:ascii="Century Gothic" w:hAnsi="Century Gothic"/>
                <w:spacing w:val="-2"/>
                <w:sz w:val="20"/>
              </w:rPr>
              <w:t>produksi</w:t>
            </w:r>
            <w:r w:rsidRPr="009B48A5">
              <w:rPr>
                <w:rFonts w:ascii="Century Gothic" w:hAnsi="Century Gothic"/>
                <w:spacing w:val="-11"/>
                <w:sz w:val="20"/>
              </w:rPr>
              <w:t xml:space="preserve"> </w:t>
            </w:r>
            <w:r w:rsidRPr="009B48A5">
              <w:rPr>
                <w:rFonts w:ascii="Century Gothic" w:hAnsi="Century Gothic"/>
                <w:spacing w:val="-2"/>
                <w:sz w:val="20"/>
              </w:rPr>
              <w:t>untuk</w:t>
            </w:r>
            <w:r w:rsidRPr="009B48A5">
              <w:rPr>
                <w:rFonts w:ascii="Century Gothic" w:hAnsi="Century Gothic"/>
                <w:spacing w:val="-11"/>
                <w:sz w:val="20"/>
              </w:rPr>
              <w:t xml:space="preserve"> </w:t>
            </w:r>
            <w:r w:rsidRPr="009B48A5">
              <w:rPr>
                <w:rFonts w:ascii="Century Gothic" w:hAnsi="Century Gothic"/>
                <w:spacing w:val="-2"/>
                <w:sz w:val="20"/>
              </w:rPr>
              <w:t>mengidentifikasi</w:t>
            </w:r>
            <w:r w:rsidRPr="009B48A5">
              <w:rPr>
                <w:rFonts w:ascii="Century Gothic" w:hAnsi="Century Gothic"/>
                <w:spacing w:val="-11"/>
                <w:sz w:val="20"/>
              </w:rPr>
              <w:t xml:space="preserve"> </w:t>
            </w:r>
            <w:r w:rsidRPr="009B48A5">
              <w:rPr>
                <w:rFonts w:ascii="Century Gothic" w:hAnsi="Century Gothic"/>
                <w:spacing w:val="-2"/>
                <w:sz w:val="20"/>
              </w:rPr>
              <w:t xml:space="preserve">potensi </w:t>
            </w:r>
            <w:r w:rsidRPr="009B48A5">
              <w:rPr>
                <w:rFonts w:ascii="Century Gothic" w:hAnsi="Century Gothic"/>
                <w:spacing w:val="-6"/>
                <w:sz w:val="20"/>
              </w:rPr>
              <w:t>penggunaan peralatan untuk mendeteksi atau menghilangkan kontaminasi benda asing.</w:t>
            </w:r>
          </w:p>
          <w:p w14:paraId="27AA26FE" w14:textId="77777777" w:rsidR="009B48A5" w:rsidRPr="009B48A5" w:rsidRDefault="009B48A5" w:rsidP="009B48A5">
            <w:pPr>
              <w:rPr>
                <w:rFonts w:ascii="Century Gothic" w:hAnsi="Century Gothic"/>
                <w:spacing w:val="-6"/>
                <w:sz w:val="20"/>
              </w:rPr>
            </w:pPr>
          </w:p>
          <w:p w14:paraId="19A78AF3" w14:textId="72E07309" w:rsidR="009B48A5" w:rsidRPr="009B48A5" w:rsidRDefault="009B48A5" w:rsidP="009B48A5">
            <w:pPr>
              <w:rPr>
                <w:rFonts w:ascii="Century Gothic" w:hAnsi="Century Gothic"/>
                <w:sz w:val="20"/>
              </w:rPr>
            </w:pPr>
            <w:r w:rsidRPr="009B48A5">
              <w:rPr>
                <w:rFonts w:ascii="Century Gothic" w:hAnsi="Century Gothic"/>
                <w:spacing w:val="-4"/>
                <w:sz w:val="20"/>
              </w:rPr>
              <w:t>Penilaian</w:t>
            </w:r>
            <w:r w:rsidRPr="009B48A5">
              <w:rPr>
                <w:rFonts w:ascii="Century Gothic" w:hAnsi="Century Gothic"/>
                <w:spacing w:val="-5"/>
                <w:sz w:val="20"/>
              </w:rPr>
              <w:t xml:space="preserve"> </w:t>
            </w:r>
            <w:r w:rsidRPr="009B48A5">
              <w:rPr>
                <w:rFonts w:ascii="Century Gothic" w:hAnsi="Century Gothic"/>
                <w:spacing w:val="-4"/>
                <w:sz w:val="20"/>
              </w:rPr>
              <w:t>yang</w:t>
            </w:r>
            <w:r w:rsidRPr="009B48A5">
              <w:rPr>
                <w:rFonts w:ascii="Century Gothic" w:hAnsi="Century Gothic"/>
                <w:spacing w:val="-5"/>
                <w:sz w:val="20"/>
              </w:rPr>
              <w:t xml:space="preserve"> </w:t>
            </w:r>
            <w:r w:rsidRPr="009B48A5">
              <w:rPr>
                <w:rFonts w:ascii="Century Gothic" w:hAnsi="Century Gothic"/>
                <w:spacing w:val="-4"/>
                <w:sz w:val="20"/>
              </w:rPr>
              <w:t>terdokumentasi</w:t>
            </w:r>
            <w:r w:rsidRPr="009B48A5">
              <w:rPr>
                <w:rFonts w:ascii="Century Gothic" w:hAnsi="Century Gothic"/>
                <w:spacing w:val="-5"/>
                <w:sz w:val="20"/>
              </w:rPr>
              <w:t xml:space="preserve"> </w:t>
            </w:r>
            <w:r w:rsidRPr="009B48A5">
              <w:rPr>
                <w:rFonts w:ascii="Century Gothic" w:hAnsi="Century Gothic"/>
                <w:spacing w:val="-4"/>
                <w:sz w:val="20"/>
              </w:rPr>
              <w:t>sehubungan</w:t>
            </w:r>
            <w:r w:rsidRPr="009B48A5">
              <w:rPr>
                <w:rFonts w:ascii="Century Gothic" w:hAnsi="Century Gothic"/>
                <w:spacing w:val="-5"/>
                <w:sz w:val="20"/>
              </w:rPr>
              <w:t xml:space="preserve"> </w:t>
            </w:r>
            <w:r w:rsidRPr="009B48A5">
              <w:rPr>
                <w:rFonts w:ascii="Century Gothic" w:hAnsi="Century Gothic"/>
                <w:spacing w:val="-4"/>
                <w:sz w:val="20"/>
              </w:rPr>
              <w:t>dengan</w:t>
            </w:r>
            <w:r w:rsidRPr="009B48A5">
              <w:rPr>
                <w:rFonts w:ascii="Century Gothic" w:hAnsi="Century Gothic"/>
                <w:spacing w:val="-5"/>
                <w:sz w:val="20"/>
              </w:rPr>
              <w:t xml:space="preserve"> </w:t>
            </w:r>
            <w:r w:rsidRPr="009B48A5">
              <w:rPr>
                <w:rFonts w:ascii="Century Gothic" w:hAnsi="Century Gothic"/>
                <w:spacing w:val="-4"/>
                <w:sz w:val="20"/>
              </w:rPr>
              <w:t>rencana</w:t>
            </w:r>
            <w:r w:rsidRPr="009B48A5">
              <w:rPr>
                <w:rFonts w:ascii="Century Gothic" w:hAnsi="Century Gothic"/>
                <w:spacing w:val="-5"/>
                <w:sz w:val="20"/>
              </w:rPr>
              <w:t xml:space="preserve"> </w:t>
            </w:r>
            <w:r w:rsidRPr="009B48A5">
              <w:rPr>
                <w:rFonts w:ascii="Century Gothic" w:hAnsi="Century Gothic"/>
                <w:spacing w:val="-4"/>
                <w:sz w:val="20"/>
              </w:rPr>
              <w:t>keamanan</w:t>
            </w:r>
            <w:r w:rsidRPr="009B48A5">
              <w:rPr>
                <w:rFonts w:ascii="Century Gothic" w:hAnsi="Century Gothic"/>
                <w:spacing w:val="-5"/>
                <w:sz w:val="20"/>
              </w:rPr>
              <w:t xml:space="preserve"> </w:t>
            </w:r>
            <w:r w:rsidRPr="009B48A5">
              <w:rPr>
                <w:rFonts w:ascii="Century Gothic" w:hAnsi="Century Gothic"/>
                <w:spacing w:val="-4"/>
                <w:sz w:val="20"/>
              </w:rPr>
              <w:t>pangan</w:t>
            </w:r>
            <w:r w:rsidRPr="009B48A5">
              <w:rPr>
                <w:rFonts w:ascii="Century Gothic" w:hAnsi="Century Gothic"/>
                <w:spacing w:val="-5"/>
                <w:sz w:val="20"/>
              </w:rPr>
              <w:t xml:space="preserve"> </w:t>
            </w:r>
            <w:r w:rsidRPr="009B48A5">
              <w:rPr>
                <w:rFonts w:ascii="Century Gothic" w:hAnsi="Century Gothic"/>
                <w:spacing w:val="-4"/>
                <w:sz w:val="20"/>
              </w:rPr>
              <w:t xml:space="preserve">(lihat </w:t>
            </w:r>
            <w:r w:rsidRPr="009B48A5">
              <w:rPr>
                <w:rFonts w:ascii="Century Gothic" w:hAnsi="Century Gothic"/>
                <w:spacing w:val="-2"/>
                <w:sz w:val="20"/>
              </w:rPr>
              <w:t>bagian</w:t>
            </w:r>
            <w:r w:rsidRPr="009B48A5">
              <w:rPr>
                <w:rFonts w:ascii="Century Gothic" w:hAnsi="Century Gothic"/>
                <w:spacing w:val="-11"/>
                <w:sz w:val="20"/>
              </w:rPr>
              <w:t xml:space="preserve"> </w:t>
            </w:r>
            <w:r w:rsidRPr="009B48A5">
              <w:rPr>
                <w:rFonts w:ascii="Century Gothic" w:hAnsi="Century Gothic"/>
                <w:spacing w:val="-2"/>
                <w:sz w:val="20"/>
              </w:rPr>
              <w:t>2)</w:t>
            </w:r>
            <w:r w:rsidRPr="009B48A5">
              <w:rPr>
                <w:rFonts w:ascii="Century Gothic" w:hAnsi="Century Gothic"/>
                <w:spacing w:val="-11"/>
                <w:sz w:val="20"/>
              </w:rPr>
              <w:t xml:space="preserve"> </w:t>
            </w:r>
            <w:r w:rsidRPr="009B48A5">
              <w:rPr>
                <w:rFonts w:ascii="Century Gothic" w:hAnsi="Century Gothic"/>
                <w:spacing w:val="-2"/>
                <w:sz w:val="20"/>
              </w:rPr>
              <w:t>harus</w:t>
            </w:r>
            <w:r w:rsidRPr="009B48A5">
              <w:rPr>
                <w:rFonts w:ascii="Century Gothic" w:hAnsi="Century Gothic"/>
                <w:spacing w:val="-11"/>
                <w:sz w:val="20"/>
              </w:rPr>
              <w:t xml:space="preserve"> </w:t>
            </w:r>
            <w:r w:rsidRPr="009B48A5">
              <w:rPr>
                <w:rFonts w:ascii="Century Gothic" w:hAnsi="Century Gothic"/>
                <w:spacing w:val="-2"/>
                <w:sz w:val="20"/>
              </w:rPr>
              <w:t>dilakukan</w:t>
            </w:r>
            <w:r w:rsidRPr="009B48A5">
              <w:rPr>
                <w:rFonts w:ascii="Century Gothic" w:hAnsi="Century Gothic"/>
                <w:spacing w:val="-11"/>
                <w:sz w:val="20"/>
              </w:rPr>
              <w:t xml:space="preserve"> </w:t>
            </w:r>
            <w:r w:rsidRPr="009B48A5">
              <w:rPr>
                <w:rFonts w:ascii="Century Gothic" w:hAnsi="Century Gothic"/>
                <w:spacing w:val="-2"/>
                <w:sz w:val="20"/>
              </w:rPr>
              <w:t>pada</w:t>
            </w:r>
            <w:r w:rsidRPr="009B48A5">
              <w:rPr>
                <w:rFonts w:ascii="Century Gothic" w:hAnsi="Century Gothic"/>
                <w:spacing w:val="-11"/>
                <w:sz w:val="20"/>
              </w:rPr>
              <w:t xml:space="preserve"> </w:t>
            </w:r>
            <w:r w:rsidRPr="009B48A5">
              <w:rPr>
                <w:rFonts w:ascii="Century Gothic" w:hAnsi="Century Gothic"/>
                <w:spacing w:val="-2"/>
                <w:sz w:val="20"/>
              </w:rPr>
              <w:t>setiap</w:t>
            </w:r>
            <w:r w:rsidRPr="009B48A5">
              <w:rPr>
                <w:rFonts w:ascii="Century Gothic" w:hAnsi="Century Gothic"/>
                <w:spacing w:val="-11"/>
                <w:sz w:val="20"/>
              </w:rPr>
              <w:t xml:space="preserve"> </w:t>
            </w:r>
            <w:r w:rsidRPr="009B48A5">
              <w:rPr>
                <w:rFonts w:ascii="Century Gothic" w:hAnsi="Century Gothic"/>
                <w:spacing w:val="-2"/>
                <w:sz w:val="20"/>
              </w:rPr>
              <w:t>proses</w:t>
            </w:r>
            <w:r w:rsidRPr="009B48A5">
              <w:rPr>
                <w:rFonts w:ascii="Century Gothic" w:hAnsi="Century Gothic"/>
                <w:spacing w:val="-11"/>
                <w:sz w:val="20"/>
              </w:rPr>
              <w:t xml:space="preserve"> </w:t>
            </w:r>
            <w:r w:rsidRPr="009B48A5">
              <w:rPr>
                <w:rFonts w:ascii="Century Gothic" w:hAnsi="Century Gothic"/>
                <w:spacing w:val="-2"/>
                <w:sz w:val="20"/>
              </w:rPr>
              <w:t>produksi</w:t>
            </w:r>
            <w:r w:rsidRPr="009B48A5">
              <w:rPr>
                <w:rFonts w:ascii="Century Gothic" w:hAnsi="Century Gothic"/>
                <w:spacing w:val="-11"/>
                <w:sz w:val="20"/>
              </w:rPr>
              <w:t xml:space="preserve"> </w:t>
            </w:r>
            <w:r w:rsidRPr="009B48A5">
              <w:rPr>
                <w:rFonts w:ascii="Century Gothic" w:hAnsi="Century Gothic"/>
                <w:spacing w:val="-2"/>
                <w:sz w:val="20"/>
              </w:rPr>
              <w:t>untuk</w:t>
            </w:r>
            <w:r w:rsidRPr="009B48A5">
              <w:rPr>
                <w:rFonts w:ascii="Century Gothic" w:hAnsi="Century Gothic"/>
                <w:spacing w:val="-11"/>
                <w:sz w:val="20"/>
              </w:rPr>
              <w:t xml:space="preserve"> </w:t>
            </w:r>
            <w:r w:rsidRPr="009B48A5">
              <w:rPr>
                <w:rFonts w:ascii="Century Gothic" w:hAnsi="Century Gothic"/>
                <w:spacing w:val="-2"/>
                <w:sz w:val="20"/>
              </w:rPr>
              <w:t>mengidentifikasi</w:t>
            </w:r>
            <w:r w:rsidRPr="009B48A5">
              <w:rPr>
                <w:rFonts w:ascii="Century Gothic" w:hAnsi="Century Gothic"/>
                <w:spacing w:val="-11"/>
                <w:sz w:val="20"/>
              </w:rPr>
              <w:t xml:space="preserve"> </w:t>
            </w:r>
            <w:r w:rsidRPr="009B48A5">
              <w:rPr>
                <w:rFonts w:ascii="Century Gothic" w:hAnsi="Century Gothic"/>
                <w:spacing w:val="-2"/>
                <w:sz w:val="20"/>
              </w:rPr>
              <w:t xml:space="preserve">potensi </w:t>
            </w:r>
            <w:r w:rsidRPr="009B48A5">
              <w:rPr>
                <w:rFonts w:ascii="Century Gothic" w:hAnsi="Century Gothic"/>
                <w:spacing w:val="-6"/>
                <w:sz w:val="20"/>
              </w:rPr>
              <w:t xml:space="preserve">penggunaan peralatan untuk mendeteksi atau menghilangkan kontaminasi benda asing. </w:t>
            </w:r>
            <w:r w:rsidRPr="009B48A5">
              <w:rPr>
                <w:rFonts w:ascii="Century Gothic" w:hAnsi="Century Gothic"/>
                <w:spacing w:val="-2"/>
                <w:sz w:val="20"/>
              </w:rPr>
              <w:t>Peralatan</w:t>
            </w:r>
            <w:r w:rsidRPr="009B48A5">
              <w:rPr>
                <w:rFonts w:ascii="Century Gothic" w:hAnsi="Century Gothic"/>
                <w:spacing w:val="-3"/>
                <w:sz w:val="20"/>
              </w:rPr>
              <w:t xml:space="preserve"> </w:t>
            </w:r>
            <w:r w:rsidRPr="009B48A5">
              <w:rPr>
                <w:rFonts w:ascii="Century Gothic" w:hAnsi="Century Gothic"/>
                <w:spacing w:val="-2"/>
                <w:sz w:val="20"/>
              </w:rPr>
              <w:t>umum</w:t>
            </w:r>
            <w:r w:rsidRPr="009B48A5">
              <w:rPr>
                <w:rFonts w:ascii="Century Gothic" w:hAnsi="Century Gothic"/>
                <w:spacing w:val="-3"/>
                <w:sz w:val="20"/>
              </w:rPr>
              <w:t xml:space="preserve"> </w:t>
            </w:r>
            <w:r w:rsidRPr="009B48A5">
              <w:rPr>
                <w:rFonts w:ascii="Century Gothic" w:hAnsi="Century Gothic"/>
                <w:spacing w:val="-2"/>
                <w:sz w:val="20"/>
              </w:rPr>
              <w:t>yang</w:t>
            </w:r>
            <w:r w:rsidRPr="009B48A5">
              <w:rPr>
                <w:rFonts w:ascii="Century Gothic" w:hAnsi="Century Gothic"/>
                <w:spacing w:val="-3"/>
                <w:sz w:val="20"/>
              </w:rPr>
              <w:t xml:space="preserve"> </w:t>
            </w:r>
            <w:r w:rsidRPr="009B48A5">
              <w:rPr>
                <w:rFonts w:ascii="Century Gothic" w:hAnsi="Century Gothic"/>
                <w:spacing w:val="-2"/>
                <w:sz w:val="20"/>
              </w:rPr>
              <w:t>perlu</w:t>
            </w:r>
            <w:r w:rsidRPr="009B48A5">
              <w:rPr>
                <w:rFonts w:ascii="Century Gothic" w:hAnsi="Century Gothic"/>
                <w:spacing w:val="-3"/>
                <w:sz w:val="20"/>
              </w:rPr>
              <w:t xml:space="preserve"> </w:t>
            </w:r>
            <w:r w:rsidRPr="009B48A5">
              <w:rPr>
                <w:rFonts w:ascii="Century Gothic" w:hAnsi="Century Gothic"/>
                <w:spacing w:val="-2"/>
                <w:sz w:val="20"/>
              </w:rPr>
              <w:t>dipertimbangkan</w:t>
            </w:r>
            <w:r w:rsidRPr="009B48A5">
              <w:rPr>
                <w:rFonts w:ascii="Century Gothic" w:hAnsi="Century Gothic"/>
                <w:spacing w:val="-3"/>
                <w:sz w:val="20"/>
              </w:rPr>
              <w:t xml:space="preserve"> </w:t>
            </w:r>
            <w:r w:rsidRPr="009B48A5">
              <w:rPr>
                <w:rFonts w:ascii="Century Gothic" w:hAnsi="Century Gothic"/>
                <w:spacing w:val="-2"/>
                <w:sz w:val="20"/>
              </w:rPr>
              <w:t>dapat</w:t>
            </w:r>
            <w:r w:rsidRPr="009B48A5">
              <w:rPr>
                <w:rFonts w:ascii="Century Gothic" w:hAnsi="Century Gothic"/>
                <w:spacing w:val="-3"/>
                <w:sz w:val="20"/>
              </w:rPr>
              <w:t xml:space="preserve"> </w:t>
            </w:r>
            <w:r w:rsidRPr="009B48A5">
              <w:rPr>
                <w:rFonts w:ascii="Century Gothic" w:hAnsi="Century Gothic"/>
                <w:spacing w:val="-2"/>
                <w:sz w:val="20"/>
              </w:rPr>
              <w:t>mencakup:</w:t>
            </w:r>
          </w:p>
          <w:p w14:paraId="4B8A50B0" w14:textId="77777777" w:rsidR="009B48A5" w:rsidRPr="009B48A5" w:rsidRDefault="009B48A5" w:rsidP="009B48A5">
            <w:pPr>
              <w:pStyle w:val="TableParagraph"/>
              <w:numPr>
                <w:ilvl w:val="0"/>
                <w:numId w:val="79"/>
              </w:numPr>
              <w:tabs>
                <w:tab w:val="left" w:pos="284"/>
              </w:tabs>
              <w:spacing w:before="117"/>
              <w:ind w:hanging="171"/>
              <w:rPr>
                <w:rFonts w:ascii="Century Gothic" w:hAnsi="Century Gothic"/>
                <w:sz w:val="20"/>
              </w:rPr>
            </w:pPr>
            <w:r w:rsidRPr="009B48A5">
              <w:rPr>
                <w:rFonts w:ascii="Century Gothic" w:hAnsi="Century Gothic"/>
                <w:spacing w:val="-2"/>
                <w:sz w:val="20"/>
              </w:rPr>
              <w:t>filter</w:t>
            </w:r>
            <w:r w:rsidRPr="009B48A5">
              <w:rPr>
                <w:rFonts w:ascii="Century Gothic" w:hAnsi="Century Gothic"/>
                <w:spacing w:val="-6"/>
                <w:sz w:val="20"/>
              </w:rPr>
              <w:t xml:space="preserve"> </w:t>
            </w:r>
            <w:r w:rsidRPr="009B48A5">
              <w:rPr>
                <w:rFonts w:ascii="Century Gothic" w:hAnsi="Century Gothic"/>
                <w:spacing w:val="-2"/>
                <w:sz w:val="20"/>
              </w:rPr>
              <w:t>dan</w:t>
            </w:r>
            <w:r w:rsidRPr="009B48A5">
              <w:rPr>
                <w:rFonts w:ascii="Century Gothic" w:hAnsi="Century Gothic"/>
                <w:spacing w:val="-5"/>
                <w:sz w:val="20"/>
              </w:rPr>
              <w:t xml:space="preserve"> </w:t>
            </w:r>
            <w:r w:rsidRPr="009B48A5">
              <w:rPr>
                <w:rFonts w:ascii="Century Gothic" w:hAnsi="Century Gothic"/>
                <w:spacing w:val="-2"/>
                <w:sz w:val="20"/>
              </w:rPr>
              <w:t>penyaring</w:t>
            </w:r>
          </w:p>
          <w:p w14:paraId="1446438F" w14:textId="77777777" w:rsidR="009B48A5" w:rsidRPr="009B48A5" w:rsidRDefault="009B48A5" w:rsidP="009B48A5">
            <w:pPr>
              <w:pStyle w:val="TableParagraph"/>
              <w:numPr>
                <w:ilvl w:val="0"/>
                <w:numId w:val="79"/>
              </w:numPr>
              <w:tabs>
                <w:tab w:val="left" w:pos="284"/>
              </w:tabs>
              <w:spacing w:before="7"/>
              <w:ind w:hanging="171"/>
              <w:rPr>
                <w:rFonts w:ascii="Century Gothic" w:hAnsi="Century Gothic"/>
                <w:sz w:val="20"/>
                <w:lang w:val="nl-NL"/>
              </w:rPr>
            </w:pPr>
            <w:r w:rsidRPr="009B48A5">
              <w:rPr>
                <w:rFonts w:ascii="Century Gothic" w:hAnsi="Century Gothic"/>
                <w:spacing w:val="-6"/>
                <w:sz w:val="20"/>
                <w:lang w:val="nl-NL"/>
              </w:rPr>
              <w:t>peralatan</w:t>
            </w:r>
            <w:r w:rsidRPr="009B48A5">
              <w:rPr>
                <w:rFonts w:ascii="Century Gothic" w:hAnsi="Century Gothic"/>
                <w:spacing w:val="3"/>
                <w:sz w:val="20"/>
                <w:lang w:val="nl-NL"/>
              </w:rPr>
              <w:t xml:space="preserve"> </w:t>
            </w:r>
            <w:r w:rsidRPr="009B48A5">
              <w:rPr>
                <w:rFonts w:ascii="Century Gothic" w:hAnsi="Century Gothic"/>
                <w:spacing w:val="-6"/>
                <w:sz w:val="20"/>
                <w:lang w:val="nl-NL"/>
              </w:rPr>
              <w:t>deteksi</w:t>
            </w:r>
            <w:r w:rsidRPr="009B48A5">
              <w:rPr>
                <w:rFonts w:ascii="Century Gothic" w:hAnsi="Century Gothic"/>
                <w:spacing w:val="4"/>
                <w:sz w:val="20"/>
                <w:lang w:val="nl-NL"/>
              </w:rPr>
              <w:t xml:space="preserve"> </w:t>
            </w:r>
            <w:r w:rsidRPr="009B48A5">
              <w:rPr>
                <w:rFonts w:ascii="Century Gothic" w:hAnsi="Century Gothic"/>
                <w:spacing w:val="-6"/>
                <w:sz w:val="20"/>
                <w:lang w:val="nl-NL"/>
              </w:rPr>
              <w:t>logam</w:t>
            </w:r>
            <w:r w:rsidRPr="009B48A5">
              <w:rPr>
                <w:rFonts w:ascii="Century Gothic" w:hAnsi="Century Gothic"/>
                <w:spacing w:val="4"/>
                <w:sz w:val="20"/>
                <w:lang w:val="nl-NL"/>
              </w:rPr>
              <w:t xml:space="preserve"> </w:t>
            </w:r>
            <w:r w:rsidRPr="009B48A5">
              <w:rPr>
                <w:rFonts w:ascii="Century Gothic" w:hAnsi="Century Gothic"/>
                <w:spacing w:val="-6"/>
                <w:sz w:val="20"/>
                <w:lang w:val="nl-NL"/>
              </w:rPr>
              <w:t>dan</w:t>
            </w:r>
            <w:r w:rsidRPr="009B48A5">
              <w:rPr>
                <w:rFonts w:ascii="Century Gothic" w:hAnsi="Century Gothic"/>
                <w:spacing w:val="4"/>
                <w:sz w:val="20"/>
                <w:lang w:val="nl-NL"/>
              </w:rPr>
              <w:t xml:space="preserve"> </w:t>
            </w:r>
            <w:r w:rsidRPr="009B48A5">
              <w:rPr>
                <w:rFonts w:ascii="Century Gothic" w:hAnsi="Century Gothic"/>
                <w:spacing w:val="-6"/>
                <w:sz w:val="20"/>
                <w:lang w:val="nl-NL"/>
              </w:rPr>
              <w:t>deteksi</w:t>
            </w:r>
            <w:r w:rsidRPr="009B48A5">
              <w:rPr>
                <w:rFonts w:ascii="Century Gothic" w:hAnsi="Century Gothic"/>
                <w:spacing w:val="4"/>
                <w:sz w:val="20"/>
                <w:lang w:val="nl-NL"/>
              </w:rPr>
              <w:t xml:space="preserve"> </w:t>
            </w:r>
            <w:r w:rsidRPr="009B48A5">
              <w:rPr>
                <w:rFonts w:ascii="Century Gothic" w:hAnsi="Century Gothic"/>
                <w:spacing w:val="-6"/>
                <w:sz w:val="20"/>
                <w:lang w:val="nl-NL"/>
              </w:rPr>
              <w:t>sinar-</w:t>
            </w:r>
            <w:r w:rsidRPr="009B48A5">
              <w:rPr>
                <w:rFonts w:ascii="Century Gothic" w:hAnsi="Century Gothic"/>
                <w:spacing w:val="-10"/>
                <w:sz w:val="20"/>
                <w:lang w:val="nl-NL"/>
              </w:rPr>
              <w:t>x</w:t>
            </w:r>
          </w:p>
          <w:p w14:paraId="669A93B2" w14:textId="77777777" w:rsidR="009B48A5" w:rsidRPr="009B48A5" w:rsidRDefault="009B48A5" w:rsidP="009B48A5">
            <w:pPr>
              <w:pStyle w:val="TableParagraph"/>
              <w:numPr>
                <w:ilvl w:val="0"/>
                <w:numId w:val="79"/>
              </w:numPr>
              <w:tabs>
                <w:tab w:val="left" w:pos="284"/>
              </w:tabs>
              <w:spacing w:before="8"/>
              <w:ind w:hanging="171"/>
              <w:rPr>
                <w:rFonts w:ascii="Century Gothic" w:hAnsi="Century Gothic"/>
                <w:sz w:val="20"/>
              </w:rPr>
            </w:pPr>
            <w:r w:rsidRPr="009B48A5">
              <w:rPr>
                <w:rFonts w:ascii="Century Gothic" w:hAnsi="Century Gothic"/>
                <w:spacing w:val="-2"/>
                <w:sz w:val="20"/>
              </w:rPr>
              <w:t>magnet</w:t>
            </w:r>
          </w:p>
          <w:p w14:paraId="71157B62" w14:textId="78F54C9F" w:rsidR="009B48A5" w:rsidRPr="009B48A5" w:rsidRDefault="009B48A5" w:rsidP="009B48A5">
            <w:pPr>
              <w:pStyle w:val="TableParagraph"/>
              <w:numPr>
                <w:ilvl w:val="0"/>
                <w:numId w:val="79"/>
              </w:numPr>
              <w:tabs>
                <w:tab w:val="left" w:pos="284"/>
              </w:tabs>
              <w:spacing w:before="8"/>
              <w:ind w:hanging="171"/>
              <w:rPr>
                <w:rFonts w:ascii="Century Gothic" w:hAnsi="Century Gothic" w:cs="Calibri"/>
                <w:sz w:val="20"/>
                <w:szCs w:val="20"/>
                <w:lang w:val="en-GB"/>
              </w:rPr>
            </w:pPr>
            <w:r w:rsidRPr="009B48A5">
              <w:rPr>
                <w:rFonts w:ascii="Century Gothic" w:hAnsi="Century Gothic"/>
                <w:spacing w:val="-4"/>
                <w:sz w:val="20"/>
              </w:rPr>
              <w:t>peralatan</w:t>
            </w:r>
            <w:r w:rsidRPr="009B48A5">
              <w:rPr>
                <w:rFonts w:ascii="Century Gothic" w:hAnsi="Century Gothic"/>
                <w:spacing w:val="-5"/>
                <w:sz w:val="20"/>
              </w:rPr>
              <w:t xml:space="preserve"> </w:t>
            </w:r>
            <w:r w:rsidRPr="009B48A5">
              <w:rPr>
                <w:rFonts w:ascii="Century Gothic" w:hAnsi="Century Gothic"/>
                <w:spacing w:val="-4"/>
                <w:sz w:val="20"/>
              </w:rPr>
              <w:t>pemilah</w:t>
            </w:r>
            <w:r w:rsidRPr="009B48A5">
              <w:rPr>
                <w:rFonts w:ascii="Century Gothic" w:hAnsi="Century Gothic"/>
                <w:spacing w:val="-5"/>
                <w:sz w:val="20"/>
              </w:rPr>
              <w:t xml:space="preserve"> </w:t>
            </w:r>
            <w:r w:rsidRPr="009B48A5">
              <w:rPr>
                <w:rFonts w:ascii="Century Gothic" w:hAnsi="Century Gothic"/>
                <w:spacing w:val="-4"/>
                <w:sz w:val="20"/>
              </w:rPr>
              <w:t>optic</w:t>
            </w:r>
          </w:p>
          <w:p w14:paraId="2DE9FB2A" w14:textId="259C1D1C" w:rsidR="009B48A5" w:rsidRPr="009B48A5" w:rsidRDefault="009B48A5" w:rsidP="009B48A5">
            <w:pPr>
              <w:pStyle w:val="TableParagraph"/>
              <w:numPr>
                <w:ilvl w:val="0"/>
                <w:numId w:val="79"/>
              </w:numPr>
              <w:tabs>
                <w:tab w:val="left" w:pos="284"/>
              </w:tabs>
              <w:spacing w:before="8"/>
              <w:ind w:hanging="171"/>
              <w:rPr>
                <w:rFonts w:ascii="Century Gothic" w:hAnsi="Century Gothic" w:cs="Calibri"/>
                <w:sz w:val="20"/>
                <w:szCs w:val="20"/>
                <w:lang w:val="en-GB"/>
              </w:rPr>
            </w:pPr>
            <w:r w:rsidRPr="009B48A5">
              <w:rPr>
                <w:rFonts w:ascii="Century Gothic" w:hAnsi="Century Gothic"/>
                <w:w w:val="90"/>
                <w:sz w:val="20"/>
              </w:rPr>
              <w:t>peralatan</w:t>
            </w:r>
            <w:r w:rsidRPr="009B48A5">
              <w:rPr>
                <w:rFonts w:ascii="Century Gothic" w:hAnsi="Century Gothic"/>
                <w:spacing w:val="20"/>
                <w:sz w:val="20"/>
              </w:rPr>
              <w:t xml:space="preserve"> </w:t>
            </w:r>
            <w:r w:rsidRPr="009B48A5">
              <w:rPr>
                <w:rFonts w:ascii="Century Gothic" w:hAnsi="Century Gothic"/>
                <w:w w:val="90"/>
                <w:sz w:val="20"/>
              </w:rPr>
              <w:t>pemisahan</w:t>
            </w:r>
            <w:r w:rsidRPr="009B48A5">
              <w:rPr>
                <w:rFonts w:ascii="Century Gothic" w:hAnsi="Century Gothic"/>
                <w:spacing w:val="20"/>
                <w:sz w:val="20"/>
              </w:rPr>
              <w:t xml:space="preserve"> </w:t>
            </w:r>
            <w:r w:rsidRPr="009B48A5">
              <w:rPr>
                <w:rFonts w:ascii="Century Gothic" w:hAnsi="Century Gothic"/>
                <w:w w:val="90"/>
                <w:sz w:val="20"/>
              </w:rPr>
              <w:t>fisik</w:t>
            </w:r>
            <w:r w:rsidRPr="009B48A5">
              <w:rPr>
                <w:rFonts w:ascii="Century Gothic" w:hAnsi="Century Gothic"/>
                <w:spacing w:val="21"/>
                <w:sz w:val="20"/>
              </w:rPr>
              <w:t xml:space="preserve"> </w:t>
            </w:r>
            <w:r w:rsidRPr="009B48A5">
              <w:rPr>
                <w:rFonts w:ascii="Century Gothic" w:hAnsi="Century Gothic"/>
                <w:spacing w:val="-2"/>
                <w:w w:val="90"/>
                <w:sz w:val="20"/>
              </w:rPr>
              <w:t>lainnya.</w:t>
            </w:r>
          </w:p>
        </w:tc>
        <w:tc>
          <w:tcPr>
            <w:tcW w:w="1276" w:type="dxa"/>
          </w:tcPr>
          <w:p w14:paraId="04554B2F" w14:textId="77777777" w:rsidR="0072473C" w:rsidRPr="009B48A5" w:rsidRDefault="0072473C" w:rsidP="0072473C">
            <w:pPr>
              <w:spacing w:before="120" w:after="120"/>
              <w:rPr>
                <w:rFonts w:ascii="Century Gothic" w:hAnsi="Century Gothic" w:cstheme="minorHAnsi"/>
                <w:sz w:val="20"/>
                <w:szCs w:val="20"/>
              </w:rPr>
            </w:pPr>
          </w:p>
        </w:tc>
        <w:tc>
          <w:tcPr>
            <w:tcW w:w="3356" w:type="dxa"/>
          </w:tcPr>
          <w:p w14:paraId="57320424" w14:textId="77777777" w:rsidR="0072473C" w:rsidRPr="009B48A5" w:rsidRDefault="0072473C" w:rsidP="0072473C">
            <w:pPr>
              <w:spacing w:before="120" w:after="120"/>
              <w:rPr>
                <w:rFonts w:ascii="Century Gothic" w:hAnsi="Century Gothic" w:cstheme="minorHAnsi"/>
                <w:sz w:val="20"/>
                <w:szCs w:val="20"/>
              </w:rPr>
            </w:pPr>
          </w:p>
        </w:tc>
      </w:tr>
      <w:tr w:rsidR="0072473C" w:rsidRPr="004A0760" w14:paraId="172BEE35"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51AFE932" w14:textId="77777777"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4921248" w14:textId="2285700A" w:rsidR="0072473C" w:rsidRPr="004A0760" w:rsidRDefault="004A0760" w:rsidP="0072473C">
            <w:pPr>
              <w:pStyle w:val="para"/>
              <w:rPr>
                <w:rFonts w:ascii="Century Gothic" w:hAnsi="Century Gothic"/>
                <w:color w:val="auto"/>
                <w:spacing w:val="-2"/>
                <w:sz w:val="20"/>
              </w:rPr>
            </w:pPr>
            <w:r w:rsidRPr="004A0760">
              <w:rPr>
                <w:rFonts w:ascii="Century Gothic" w:hAnsi="Century Gothic"/>
                <w:color w:val="auto"/>
                <w:spacing w:val="-2"/>
                <w:sz w:val="20"/>
              </w:rPr>
              <w:t>Jenis, lokasi, dan sensitivitas metode deteksi dan/atau penghilangan harus ditentukan sebagai bagian dari sistem yang didokumentasikan di lokasi. Praktik terbaik industri harus diterapkan sehubungan dengan sifat bahan, material, produk dan/atau produk yang dikemas. Lokasi peralatan atau faktor lain yang memengaruhi sensitivitas peralatan harus divalidasi dan dibenarkan.</w:t>
            </w:r>
          </w:p>
        </w:tc>
        <w:tc>
          <w:tcPr>
            <w:tcW w:w="1276" w:type="dxa"/>
          </w:tcPr>
          <w:p w14:paraId="52D43C4E" w14:textId="77777777" w:rsidR="0072473C" w:rsidRPr="004A0760" w:rsidRDefault="0072473C" w:rsidP="0072473C">
            <w:pPr>
              <w:spacing w:before="120" w:after="120"/>
              <w:rPr>
                <w:rFonts w:ascii="Century Gothic" w:hAnsi="Century Gothic" w:cstheme="minorHAnsi"/>
                <w:sz w:val="20"/>
                <w:szCs w:val="20"/>
              </w:rPr>
            </w:pPr>
          </w:p>
        </w:tc>
        <w:tc>
          <w:tcPr>
            <w:tcW w:w="3356" w:type="dxa"/>
          </w:tcPr>
          <w:p w14:paraId="331A689C" w14:textId="77777777" w:rsidR="0072473C" w:rsidRPr="004A0760" w:rsidRDefault="0072473C" w:rsidP="0072473C">
            <w:pPr>
              <w:spacing w:before="120" w:after="120"/>
              <w:rPr>
                <w:rFonts w:ascii="Century Gothic" w:hAnsi="Century Gothic" w:cstheme="minorHAnsi"/>
                <w:sz w:val="20"/>
                <w:szCs w:val="20"/>
              </w:rPr>
            </w:pPr>
          </w:p>
        </w:tc>
      </w:tr>
      <w:tr w:rsidR="0072473C" w:rsidRPr="004A0760" w14:paraId="15105D5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tcPr>
          <w:p w14:paraId="40282EA7" w14:textId="77777777" w:rsidR="004A0760" w:rsidRPr="004A0760" w:rsidRDefault="004A0760" w:rsidP="004A0760">
            <w:pPr>
              <w:pStyle w:val="TableParagraph"/>
              <w:spacing w:line="249" w:lineRule="auto"/>
              <w:rPr>
                <w:rFonts w:ascii="Century Gothic" w:eastAsiaTheme="minorHAnsi" w:hAnsi="Century Gothic" w:cstheme="minorBidi"/>
                <w:spacing w:val="-2"/>
                <w:sz w:val="20"/>
                <w:lang w:val="en-GB"/>
              </w:rPr>
            </w:pPr>
            <w:r w:rsidRPr="004A0760">
              <w:rPr>
                <w:rFonts w:ascii="Century Gothic" w:eastAsiaTheme="minorHAnsi" w:hAnsi="Century Gothic" w:cstheme="minorBidi"/>
                <w:spacing w:val="-2"/>
                <w:sz w:val="20"/>
                <w:lang w:val="en-GB"/>
              </w:rPr>
              <w:t>Lokasi harus memastikan bahwa frekuensi pengujian peralatan pendeteksi dan/atau pemindahan benda asing ditentukan dan dipertimbangkan:</w:t>
            </w:r>
          </w:p>
          <w:p w14:paraId="6092A3FE" w14:textId="77777777" w:rsidR="004A0760" w:rsidRPr="004A0760" w:rsidRDefault="004A0760" w:rsidP="004A0760">
            <w:pPr>
              <w:pStyle w:val="TableParagraph"/>
              <w:numPr>
                <w:ilvl w:val="0"/>
                <w:numId w:val="80"/>
              </w:numPr>
              <w:tabs>
                <w:tab w:val="left" w:pos="284"/>
              </w:tabs>
              <w:spacing w:before="115"/>
              <w:ind w:hanging="171"/>
              <w:rPr>
                <w:rFonts w:ascii="Century Gothic" w:eastAsiaTheme="minorHAnsi" w:hAnsi="Century Gothic" w:cstheme="minorBidi"/>
                <w:spacing w:val="-2"/>
                <w:sz w:val="20"/>
                <w:lang w:val="en-GB"/>
              </w:rPr>
            </w:pPr>
            <w:r w:rsidRPr="004A0760">
              <w:rPr>
                <w:rFonts w:ascii="Century Gothic" w:eastAsiaTheme="minorHAnsi" w:hAnsi="Century Gothic" w:cstheme="minorBidi"/>
                <w:spacing w:val="-2"/>
                <w:sz w:val="20"/>
                <w:lang w:val="en-GB"/>
              </w:rPr>
              <w:lastRenderedPageBreak/>
              <w:t>persyaratan pelanggan tertentu</w:t>
            </w:r>
          </w:p>
          <w:p w14:paraId="74AA339E" w14:textId="77777777" w:rsidR="004A0760" w:rsidRPr="004A0760" w:rsidRDefault="004A0760" w:rsidP="004A0760">
            <w:pPr>
              <w:pStyle w:val="TableParagraph"/>
              <w:numPr>
                <w:ilvl w:val="0"/>
                <w:numId w:val="80"/>
              </w:numPr>
              <w:tabs>
                <w:tab w:val="left" w:pos="284"/>
              </w:tabs>
              <w:spacing w:before="8" w:line="247" w:lineRule="auto"/>
              <w:ind w:right="263"/>
              <w:rPr>
                <w:rFonts w:ascii="Century Gothic" w:eastAsiaTheme="minorHAnsi" w:hAnsi="Century Gothic" w:cstheme="minorBidi"/>
                <w:spacing w:val="-2"/>
                <w:sz w:val="20"/>
                <w:lang w:val="en-GB"/>
              </w:rPr>
            </w:pPr>
            <w:r w:rsidRPr="004A0760">
              <w:rPr>
                <w:rFonts w:ascii="Century Gothic" w:eastAsiaTheme="minorHAnsi" w:hAnsi="Century Gothic" w:cstheme="minorBidi"/>
                <w:spacing w:val="-2"/>
                <w:sz w:val="20"/>
                <w:lang w:val="en-GB"/>
              </w:rPr>
              <w:t>kemampuan lokasi untuk mengidentifikasi, menahan, dan mencegah pelepasan material yang terpengaruh, jika peralatan mengalami kegagalan.</w:t>
            </w:r>
          </w:p>
          <w:p w14:paraId="57A802E4" w14:textId="77777777" w:rsidR="004A0760" w:rsidRPr="004A0760" w:rsidRDefault="004A0760" w:rsidP="004A0760">
            <w:pPr>
              <w:pStyle w:val="TableParagraph"/>
              <w:tabs>
                <w:tab w:val="left" w:pos="284"/>
              </w:tabs>
              <w:spacing w:before="8" w:line="247" w:lineRule="auto"/>
              <w:ind w:left="283" w:right="263"/>
              <w:rPr>
                <w:rFonts w:ascii="Century Gothic" w:eastAsiaTheme="minorHAnsi" w:hAnsi="Century Gothic" w:cstheme="minorBidi"/>
                <w:spacing w:val="-2"/>
                <w:sz w:val="20"/>
                <w:lang w:val="en-GB"/>
              </w:rPr>
            </w:pPr>
          </w:p>
          <w:p w14:paraId="76BBA8A2" w14:textId="408B2744" w:rsidR="0072473C" w:rsidRPr="004A0760" w:rsidRDefault="004A0760" w:rsidP="004A0760">
            <w:pPr>
              <w:pStyle w:val="para"/>
              <w:rPr>
                <w:rFonts w:ascii="Century Gothic" w:hAnsi="Century Gothic"/>
                <w:color w:val="auto"/>
                <w:spacing w:val="-2"/>
                <w:sz w:val="20"/>
              </w:rPr>
            </w:pPr>
            <w:r w:rsidRPr="004A0760">
              <w:rPr>
                <w:rFonts w:ascii="Century Gothic" w:hAnsi="Century Gothic"/>
                <w:color w:val="auto"/>
                <w:spacing w:val="-2"/>
                <w:sz w:val="20"/>
              </w:rPr>
              <w:t>Lokasi harus menetapkan dan menerapkan tindakan korektif dan prosedur pelaporan jika terjadi kegagalan pada alat pendeteksi dan/atau pemindahan benda asing. Tindakan harus mencakup kombinasi isolasi, karantina, dan inspeksi ulang semua produk yang dihasilkan sejak pengujian atau inspeksi terakhir yang berhasil.</w:t>
            </w:r>
          </w:p>
        </w:tc>
        <w:tc>
          <w:tcPr>
            <w:tcW w:w="1276" w:type="dxa"/>
          </w:tcPr>
          <w:p w14:paraId="18414D2F" w14:textId="77777777" w:rsidR="0072473C" w:rsidRPr="004A0760" w:rsidRDefault="0072473C" w:rsidP="0072473C">
            <w:pPr>
              <w:spacing w:before="120" w:after="120"/>
              <w:rPr>
                <w:rFonts w:ascii="Century Gothic" w:hAnsi="Century Gothic" w:cstheme="minorHAnsi"/>
                <w:sz w:val="20"/>
                <w:szCs w:val="20"/>
              </w:rPr>
            </w:pPr>
          </w:p>
        </w:tc>
        <w:tc>
          <w:tcPr>
            <w:tcW w:w="3356" w:type="dxa"/>
          </w:tcPr>
          <w:p w14:paraId="1C3AC125" w14:textId="77777777" w:rsidR="0072473C" w:rsidRPr="004A0760" w:rsidRDefault="0072473C" w:rsidP="0072473C">
            <w:pPr>
              <w:spacing w:before="120" w:after="120"/>
              <w:rPr>
                <w:rFonts w:ascii="Century Gothic" w:hAnsi="Century Gothic" w:cstheme="minorHAnsi"/>
                <w:sz w:val="20"/>
                <w:szCs w:val="20"/>
              </w:rPr>
            </w:pPr>
          </w:p>
        </w:tc>
      </w:tr>
      <w:tr w:rsidR="0072473C" w:rsidRPr="004A0760" w14:paraId="2CBC3522"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4E18134F" w14:textId="77777777"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4CAC806F" w:rsidR="0072473C" w:rsidRPr="004A0760" w:rsidRDefault="004A0760" w:rsidP="0072473C">
            <w:pPr>
              <w:pStyle w:val="para"/>
              <w:rPr>
                <w:rFonts w:ascii="Century Gothic" w:hAnsi="Century Gothic"/>
                <w:color w:val="auto"/>
                <w:spacing w:val="-2"/>
                <w:sz w:val="20"/>
              </w:rPr>
            </w:pPr>
            <w:r w:rsidRPr="004A0760">
              <w:rPr>
                <w:rFonts w:ascii="Century Gothic" w:hAnsi="Century Gothic"/>
                <w:color w:val="auto"/>
                <w:spacing w:val="-2"/>
                <w:sz w:val="20"/>
              </w:rPr>
              <w:t>Jika benda asing terdeteksi atau dihilangkan oleh peralatan, sumber bahan yang tidak diharapkan harus diselidiki. Informasi tentang bahan yang ditolak harus digunakan untuk mengidentifikasi tren dan, jika memungkinkan, melakukan tindakan pencegahan untuk mengurangi terjadinya kontaminasi oleh benda asing.</w:t>
            </w:r>
          </w:p>
        </w:tc>
        <w:tc>
          <w:tcPr>
            <w:tcW w:w="1276" w:type="dxa"/>
          </w:tcPr>
          <w:p w14:paraId="607AE290" w14:textId="77777777" w:rsidR="0072473C" w:rsidRPr="004A0760" w:rsidRDefault="0072473C" w:rsidP="0072473C">
            <w:pPr>
              <w:spacing w:before="120" w:after="120"/>
              <w:rPr>
                <w:rFonts w:ascii="Century Gothic" w:hAnsi="Century Gothic" w:cstheme="minorHAnsi"/>
                <w:sz w:val="20"/>
                <w:szCs w:val="20"/>
              </w:rPr>
            </w:pPr>
          </w:p>
        </w:tc>
        <w:tc>
          <w:tcPr>
            <w:tcW w:w="3356" w:type="dxa"/>
          </w:tcPr>
          <w:p w14:paraId="655298C9" w14:textId="77777777" w:rsidR="0072473C" w:rsidRPr="004A0760" w:rsidRDefault="0072473C" w:rsidP="0072473C">
            <w:pPr>
              <w:spacing w:before="120" w:after="120"/>
              <w:rPr>
                <w:rFonts w:ascii="Century Gothic" w:hAnsi="Century Gothic" w:cstheme="minorHAnsi"/>
                <w:sz w:val="20"/>
                <w:szCs w:val="20"/>
              </w:rPr>
            </w:pPr>
          </w:p>
        </w:tc>
      </w:tr>
      <w:tr w:rsidR="0072473C" w:rsidRPr="00887FD3" w14:paraId="0D57EB75" w14:textId="77777777" w:rsidTr="001A4695">
        <w:tc>
          <w:tcPr>
            <w:tcW w:w="1637" w:type="dxa"/>
            <w:gridSpan w:val="2"/>
            <w:shd w:val="clear" w:color="auto" w:fill="92D050"/>
          </w:tcPr>
          <w:p w14:paraId="4B4F1239"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337AE961" w14:textId="3EDEFD20" w:rsidR="0072473C" w:rsidRPr="00887FD3" w:rsidRDefault="004A0760" w:rsidP="0072473C">
            <w:pPr>
              <w:spacing w:before="120" w:after="120"/>
              <w:rPr>
                <w:rFonts w:ascii="Century Gothic" w:hAnsi="Century Gothic" w:cs="Calibri"/>
                <w:color w:val="FFFFFF" w:themeColor="background1"/>
                <w:sz w:val="20"/>
                <w:szCs w:val="20"/>
              </w:rPr>
            </w:pPr>
            <w:r w:rsidRPr="004A0760">
              <w:rPr>
                <w:rFonts w:ascii="Century Gothic" w:hAnsi="Century Gothic" w:cs="Calibri"/>
                <w:color w:val="FFFFFF" w:themeColor="background1"/>
                <w:sz w:val="20"/>
                <w:szCs w:val="20"/>
              </w:rPr>
              <w:t>Filter dan saringan</w:t>
            </w:r>
          </w:p>
        </w:tc>
      </w:tr>
      <w:tr w:rsidR="007E016D" w:rsidRPr="00887FD3" w14:paraId="68838568" w14:textId="77777777" w:rsidTr="00683259">
        <w:tc>
          <w:tcPr>
            <w:tcW w:w="1637" w:type="dxa"/>
            <w:gridSpan w:val="2"/>
            <w:shd w:val="clear" w:color="auto" w:fill="D9D9D9" w:themeFill="background1" w:themeFillShade="D9"/>
          </w:tcPr>
          <w:p w14:paraId="00F0AA58" w14:textId="2689E31F"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Pr>
          <w:p w14:paraId="2BC3A658" w14:textId="700CCF92" w:rsidR="007E016D" w:rsidRPr="00887FD3" w:rsidRDefault="007E016D" w:rsidP="007E016D">
            <w:pPr>
              <w:spacing w:before="120" w:after="120"/>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276" w:type="dxa"/>
          </w:tcPr>
          <w:p w14:paraId="0BD1568A" w14:textId="0168BE89"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Pr>
          <w:p w14:paraId="78F19F91" w14:textId="18312B42"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4A0760" w14:paraId="4EEC6A16" w14:textId="77777777" w:rsidTr="00237B32">
        <w:tc>
          <w:tcPr>
            <w:tcW w:w="1637" w:type="dxa"/>
            <w:gridSpan w:val="2"/>
            <w:shd w:val="clear" w:color="auto" w:fill="FFFF99"/>
          </w:tcPr>
          <w:p w14:paraId="18A1D574" w14:textId="77777777" w:rsidR="0072473C" w:rsidRPr="00887FD3" w:rsidRDefault="0072473C" w:rsidP="0072473C">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tcBorders>
              <w:top w:val="single" w:sz="4" w:space="0" w:color="auto"/>
              <w:left w:val="single" w:sz="4" w:space="0" w:color="auto"/>
              <w:bottom w:val="single" w:sz="4" w:space="0" w:color="auto"/>
              <w:right w:val="single" w:sz="4" w:space="0" w:color="auto"/>
            </w:tcBorders>
          </w:tcPr>
          <w:p w14:paraId="1386817C" w14:textId="3394EFC7" w:rsidR="0072473C" w:rsidRPr="004A0760" w:rsidRDefault="004A0760" w:rsidP="0072473C">
            <w:pPr>
              <w:pStyle w:val="para"/>
              <w:rPr>
                <w:rFonts w:ascii="Century Gothic" w:hAnsi="Century Gothic"/>
                <w:color w:val="auto"/>
                <w:spacing w:val="-2"/>
                <w:sz w:val="20"/>
              </w:rPr>
            </w:pPr>
            <w:r w:rsidRPr="004A0760">
              <w:rPr>
                <w:rFonts w:ascii="Century Gothic" w:hAnsi="Century Gothic"/>
                <w:color w:val="auto"/>
                <w:spacing w:val="-2"/>
                <w:sz w:val="20"/>
              </w:rPr>
              <w:t>Filter dan saringan yang digunakan untuk pengendalian benda asing harus memiliki ukuran mata jaring atau pengukur yang ditentukan dan dirancang untuk memberikan perlindungan praktis yang maksimal bagi produk.</w:t>
            </w:r>
          </w:p>
        </w:tc>
        <w:tc>
          <w:tcPr>
            <w:tcW w:w="1276" w:type="dxa"/>
          </w:tcPr>
          <w:p w14:paraId="2A222A52" w14:textId="77777777" w:rsidR="0072473C" w:rsidRPr="004A0760" w:rsidRDefault="0072473C" w:rsidP="0072473C">
            <w:pPr>
              <w:spacing w:before="120" w:after="120"/>
              <w:rPr>
                <w:rFonts w:ascii="Century Gothic" w:hAnsi="Century Gothic" w:cs="Calibri"/>
                <w:b/>
                <w:sz w:val="20"/>
                <w:szCs w:val="20"/>
              </w:rPr>
            </w:pPr>
          </w:p>
        </w:tc>
        <w:tc>
          <w:tcPr>
            <w:tcW w:w="3356" w:type="dxa"/>
          </w:tcPr>
          <w:p w14:paraId="7BBE4F12" w14:textId="77777777" w:rsidR="0072473C" w:rsidRPr="004A0760" w:rsidRDefault="0072473C" w:rsidP="0072473C">
            <w:pPr>
              <w:spacing w:before="120" w:after="120"/>
              <w:rPr>
                <w:rFonts w:ascii="Century Gothic" w:hAnsi="Century Gothic" w:cs="Calibri"/>
                <w:b/>
                <w:sz w:val="20"/>
                <w:szCs w:val="20"/>
              </w:rPr>
            </w:pPr>
          </w:p>
        </w:tc>
      </w:tr>
      <w:tr w:rsidR="0072473C" w:rsidRPr="004A0760" w14:paraId="5BE08DB7"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EAEB445"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tcBorders>
              <w:top w:val="single" w:sz="4" w:space="0" w:color="auto"/>
              <w:left w:val="single" w:sz="4" w:space="0" w:color="auto"/>
              <w:bottom w:val="single" w:sz="4" w:space="0" w:color="auto"/>
              <w:right w:val="single" w:sz="4" w:space="0" w:color="auto"/>
            </w:tcBorders>
          </w:tcPr>
          <w:p w14:paraId="6F469295" w14:textId="44E0FA7B" w:rsidR="0072473C" w:rsidRPr="004A0760" w:rsidRDefault="004A0760" w:rsidP="0072473C">
            <w:pPr>
              <w:pStyle w:val="para"/>
              <w:rPr>
                <w:rFonts w:ascii="Century Gothic" w:hAnsi="Century Gothic"/>
                <w:color w:val="auto"/>
                <w:spacing w:val="-2"/>
                <w:sz w:val="20"/>
              </w:rPr>
            </w:pPr>
            <w:r w:rsidRPr="004A0760">
              <w:rPr>
                <w:rFonts w:ascii="Century Gothic" w:hAnsi="Century Gothic"/>
                <w:color w:val="auto"/>
                <w:spacing w:val="-2"/>
                <w:sz w:val="20"/>
              </w:rPr>
              <w:t xml:space="preserve">Filter dan saringan harus secara teratur diperiksa atau diuji kerusakannya pada frekuensi yang terdokumentasi berdasarkan risiko. Catatan harus dipelihara dari pemeriksaan tersebut. Jika filter atau saringan yang rusak teridentifikasi, hal ini harus dicatat dan potensi kontaminasi produk </w:t>
            </w:r>
            <w:r w:rsidRPr="004A0760">
              <w:rPr>
                <w:rFonts w:ascii="Century Gothic" w:hAnsi="Century Gothic"/>
                <w:color w:val="auto"/>
                <w:spacing w:val="-2"/>
                <w:sz w:val="20"/>
              </w:rPr>
              <w:lastRenderedPageBreak/>
              <w:t>diselidiki dan tindakan yang tepat diambil.</w:t>
            </w:r>
          </w:p>
        </w:tc>
        <w:tc>
          <w:tcPr>
            <w:tcW w:w="1276" w:type="dxa"/>
          </w:tcPr>
          <w:p w14:paraId="01723DF7" w14:textId="77777777" w:rsidR="0072473C" w:rsidRPr="004A0760" w:rsidRDefault="0072473C" w:rsidP="0072473C">
            <w:pPr>
              <w:spacing w:before="120" w:after="120"/>
              <w:rPr>
                <w:rFonts w:ascii="Century Gothic" w:hAnsi="Century Gothic" w:cs="Calibri"/>
                <w:b/>
                <w:sz w:val="20"/>
                <w:szCs w:val="20"/>
              </w:rPr>
            </w:pPr>
          </w:p>
        </w:tc>
        <w:tc>
          <w:tcPr>
            <w:tcW w:w="3356" w:type="dxa"/>
          </w:tcPr>
          <w:p w14:paraId="16BFEC7F" w14:textId="77777777" w:rsidR="0072473C" w:rsidRPr="004A0760" w:rsidRDefault="0072473C" w:rsidP="0072473C">
            <w:pPr>
              <w:spacing w:before="120" w:after="120"/>
              <w:rPr>
                <w:rFonts w:ascii="Century Gothic" w:hAnsi="Century Gothic" w:cs="Calibri"/>
                <w:b/>
                <w:sz w:val="20"/>
                <w:szCs w:val="20"/>
              </w:rPr>
            </w:pPr>
          </w:p>
        </w:tc>
      </w:tr>
      <w:tr w:rsidR="0072473C" w:rsidRPr="000B241B" w14:paraId="5D9393A2" w14:textId="77777777" w:rsidTr="001A4695">
        <w:tc>
          <w:tcPr>
            <w:tcW w:w="1637" w:type="dxa"/>
            <w:gridSpan w:val="2"/>
            <w:shd w:val="clear" w:color="auto" w:fill="92D050"/>
          </w:tcPr>
          <w:p w14:paraId="50A9990F" w14:textId="77777777" w:rsidR="0072473C" w:rsidRPr="00887FD3" w:rsidRDefault="0072473C" w:rsidP="0072473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1561A214" w14:textId="0E3A0010" w:rsidR="0072473C" w:rsidRPr="000316B1" w:rsidRDefault="000316B1" w:rsidP="00630CDD">
            <w:pPr>
              <w:pStyle w:val="Heading3"/>
              <w:rPr>
                <w:rFonts w:ascii="Century Gothic" w:hAnsi="Century Gothic" w:cs="Calibri"/>
                <w:b w:val="0"/>
                <w:color w:val="FFFFFF" w:themeColor="background1"/>
                <w:sz w:val="20"/>
                <w:szCs w:val="20"/>
                <w:lang w:val="nl-NL"/>
              </w:rPr>
            </w:pPr>
            <w:r w:rsidRPr="000316B1">
              <w:rPr>
                <w:rFonts w:ascii="Century Gothic" w:hAnsi="Century Gothic" w:cs="Calibri"/>
                <w:b w:val="0"/>
                <w:bCs w:val="0"/>
                <w:color w:val="FFFFFF" w:themeColor="background1"/>
                <w:sz w:val="20"/>
                <w:szCs w:val="20"/>
                <w:lang w:val="nl-NL"/>
              </w:rPr>
              <w:t>Metal detector dan peralatan X-ray</w:t>
            </w:r>
          </w:p>
        </w:tc>
      </w:tr>
      <w:tr w:rsidR="007E016D" w:rsidRPr="00887FD3" w14:paraId="47EE1072" w14:textId="77777777" w:rsidTr="00683259">
        <w:tc>
          <w:tcPr>
            <w:tcW w:w="1637" w:type="dxa"/>
            <w:gridSpan w:val="2"/>
            <w:shd w:val="clear" w:color="auto" w:fill="D9D9D9" w:themeFill="background1" w:themeFillShade="D9"/>
          </w:tcPr>
          <w:p w14:paraId="01939ACD" w14:textId="4E90239A" w:rsidR="007E016D" w:rsidRPr="00887FD3"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Pr>
          <w:p w14:paraId="16A661FF" w14:textId="0359F9D5" w:rsidR="007E016D" w:rsidRPr="00887FD3" w:rsidRDefault="007E016D" w:rsidP="007E016D">
            <w:pPr>
              <w:spacing w:before="120" w:after="120"/>
              <w:rPr>
                <w:rFonts w:ascii="Century Gothic" w:hAnsi="Century Gothic" w:cs="Calibri"/>
                <w:sz w:val="20"/>
                <w:szCs w:val="20"/>
              </w:rPr>
            </w:pPr>
            <w:r w:rsidRPr="00A055DB">
              <w:rPr>
                <w:rFonts w:ascii="Century Gothic" w:hAnsi="Century Gothic" w:cs="Calibri"/>
                <w:b/>
                <w:color w:val="404040"/>
                <w:sz w:val="20"/>
                <w:szCs w:val="20"/>
              </w:rPr>
              <w:t>Syarat</w:t>
            </w:r>
          </w:p>
        </w:tc>
        <w:tc>
          <w:tcPr>
            <w:tcW w:w="1276" w:type="dxa"/>
          </w:tcPr>
          <w:p w14:paraId="080A3DF8" w14:textId="6F1CCC8E"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Pr>
          <w:p w14:paraId="0BF81945" w14:textId="40EE134E" w:rsidR="007E016D" w:rsidRPr="00887FD3"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0316B1" w14:paraId="4A7E05FE" w14:textId="77777777" w:rsidTr="00237B32">
        <w:tc>
          <w:tcPr>
            <w:tcW w:w="1637" w:type="dxa"/>
            <w:gridSpan w:val="2"/>
            <w:shd w:val="clear" w:color="auto" w:fill="FFFF99"/>
          </w:tcPr>
          <w:p w14:paraId="756CF91F"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4.10.3.2</w:t>
            </w:r>
          </w:p>
        </w:tc>
        <w:tc>
          <w:tcPr>
            <w:tcW w:w="3654" w:type="dxa"/>
            <w:tcBorders>
              <w:top w:val="single" w:sz="4" w:space="0" w:color="auto"/>
              <w:left w:val="single" w:sz="4" w:space="0" w:color="auto"/>
              <w:bottom w:val="single" w:sz="4" w:space="0" w:color="auto"/>
              <w:right w:val="single" w:sz="4" w:space="0" w:color="auto"/>
            </w:tcBorders>
          </w:tcPr>
          <w:p w14:paraId="2CD60D03" w14:textId="77777777" w:rsidR="000316B1" w:rsidRPr="000316B1" w:rsidRDefault="000316B1" w:rsidP="000316B1">
            <w:pPr>
              <w:pStyle w:val="TableParagraph"/>
              <w:rPr>
                <w:rFonts w:ascii="Century Gothic" w:eastAsiaTheme="minorHAnsi" w:hAnsi="Century Gothic" w:cstheme="minorBidi"/>
                <w:spacing w:val="-2"/>
                <w:sz w:val="20"/>
                <w:lang w:val="en-GB"/>
              </w:rPr>
            </w:pPr>
            <w:r w:rsidRPr="000316B1">
              <w:rPr>
                <w:rFonts w:ascii="Century Gothic" w:eastAsiaTheme="minorHAnsi" w:hAnsi="Century Gothic" w:cstheme="minorBidi"/>
                <w:spacing w:val="-2"/>
                <w:sz w:val="20"/>
                <w:lang w:val="en-GB"/>
              </w:rPr>
              <w:t>Detektor logam atau peralatan sinar-X harus melengkapi salah satu dari yang berikut ini:</w:t>
            </w:r>
          </w:p>
          <w:p w14:paraId="2ABDFA2B" w14:textId="77777777" w:rsidR="000316B1" w:rsidRPr="000316B1" w:rsidRDefault="000316B1" w:rsidP="000316B1">
            <w:pPr>
              <w:pStyle w:val="TableParagraph"/>
              <w:numPr>
                <w:ilvl w:val="0"/>
                <w:numId w:val="81"/>
              </w:numPr>
              <w:tabs>
                <w:tab w:val="left" w:pos="284"/>
              </w:tabs>
              <w:spacing w:before="123" w:line="249" w:lineRule="auto"/>
              <w:ind w:right="507"/>
              <w:rPr>
                <w:rFonts w:ascii="Century Gothic" w:eastAsiaTheme="minorHAnsi" w:hAnsi="Century Gothic" w:cstheme="minorBidi"/>
                <w:spacing w:val="-2"/>
                <w:sz w:val="20"/>
                <w:lang w:val="en-GB"/>
              </w:rPr>
            </w:pPr>
            <w:r w:rsidRPr="000316B1">
              <w:rPr>
                <w:rFonts w:ascii="Century Gothic" w:eastAsiaTheme="minorHAnsi" w:hAnsi="Century Gothic" w:cstheme="minorBidi"/>
                <w:spacing w:val="-2"/>
                <w:sz w:val="20"/>
                <w:lang w:val="en-GB"/>
              </w:rPr>
              <w:t>perangkat penolakan otomatis, untuk sistem sejalan berkelanjutan, yang harus mengalihkan produk yang terkontaminasi keluar dari aliran produk atau ke unit aman yang hanya dapat diakses oleh personel yang berwenang</w:t>
            </w:r>
          </w:p>
          <w:p w14:paraId="7C98FFCE" w14:textId="77777777" w:rsidR="000316B1" w:rsidRPr="000316B1" w:rsidRDefault="000316B1" w:rsidP="000316B1">
            <w:pPr>
              <w:pStyle w:val="TableParagraph"/>
              <w:numPr>
                <w:ilvl w:val="0"/>
                <w:numId w:val="81"/>
              </w:numPr>
              <w:tabs>
                <w:tab w:val="left" w:pos="284"/>
              </w:tabs>
              <w:spacing w:before="0" w:line="247" w:lineRule="auto"/>
              <w:ind w:right="877"/>
              <w:rPr>
                <w:rFonts w:ascii="Century Gothic" w:eastAsiaTheme="minorHAnsi" w:hAnsi="Century Gothic" w:cstheme="minorBidi"/>
                <w:spacing w:val="-2"/>
                <w:sz w:val="20"/>
                <w:lang w:val="en-GB"/>
              </w:rPr>
            </w:pPr>
            <w:r w:rsidRPr="000316B1">
              <w:rPr>
                <w:rFonts w:ascii="Century Gothic" w:eastAsiaTheme="minorHAnsi" w:hAnsi="Century Gothic" w:cstheme="minorBidi"/>
                <w:spacing w:val="-2"/>
                <w:sz w:val="20"/>
                <w:lang w:val="en-GB"/>
              </w:rPr>
              <w:t>sistem penghenti sabuk dengan alarm di mana produk tidak dapat ditolak secara otomatis (misalnya untuk kemasan yang sangat besar)</w:t>
            </w:r>
          </w:p>
          <w:p w14:paraId="2D20DFA9" w14:textId="310A8B91" w:rsidR="0072473C" w:rsidRPr="000316B1" w:rsidRDefault="000316B1" w:rsidP="000316B1">
            <w:pPr>
              <w:pStyle w:val="TableParagraph"/>
              <w:numPr>
                <w:ilvl w:val="0"/>
                <w:numId w:val="81"/>
              </w:numPr>
              <w:tabs>
                <w:tab w:val="left" w:pos="284"/>
              </w:tabs>
              <w:spacing w:before="0" w:line="247" w:lineRule="auto"/>
              <w:ind w:right="877"/>
              <w:rPr>
                <w:rFonts w:ascii="Century Gothic" w:eastAsiaTheme="minorHAnsi" w:hAnsi="Century Gothic" w:cstheme="minorBidi"/>
                <w:spacing w:val="-2"/>
                <w:sz w:val="20"/>
                <w:lang w:val="en-GB"/>
              </w:rPr>
            </w:pPr>
            <w:r w:rsidRPr="000316B1">
              <w:rPr>
                <w:rFonts w:ascii="Century Gothic" w:eastAsiaTheme="minorHAnsi" w:hAnsi="Century Gothic" w:cstheme="minorBidi"/>
                <w:spacing w:val="-2"/>
                <w:sz w:val="20"/>
                <w:lang w:val="en-GB"/>
              </w:rPr>
              <w:t>detektor sejalan yang mengidentifikasi lokasi kontaminan untuk memungkinkan pemisahan produk yang terpengaruh secara efektif.</w:t>
            </w:r>
          </w:p>
        </w:tc>
        <w:tc>
          <w:tcPr>
            <w:tcW w:w="1276" w:type="dxa"/>
          </w:tcPr>
          <w:p w14:paraId="61312285" w14:textId="77777777" w:rsidR="0072473C" w:rsidRPr="000316B1" w:rsidRDefault="0072473C" w:rsidP="0072473C">
            <w:pPr>
              <w:spacing w:before="120" w:after="120"/>
              <w:rPr>
                <w:rFonts w:ascii="Century Gothic" w:hAnsi="Century Gothic" w:cs="Calibri"/>
                <w:b/>
                <w:sz w:val="20"/>
                <w:szCs w:val="20"/>
                <w:lang w:val="en-US"/>
              </w:rPr>
            </w:pPr>
          </w:p>
        </w:tc>
        <w:tc>
          <w:tcPr>
            <w:tcW w:w="3356" w:type="dxa"/>
          </w:tcPr>
          <w:p w14:paraId="35063723" w14:textId="77777777" w:rsidR="0072473C" w:rsidRPr="000316B1" w:rsidRDefault="0072473C" w:rsidP="0072473C">
            <w:pPr>
              <w:spacing w:before="120" w:after="120"/>
              <w:rPr>
                <w:rFonts w:ascii="Century Gothic" w:hAnsi="Century Gothic" w:cs="Calibri"/>
                <w:b/>
                <w:sz w:val="20"/>
                <w:szCs w:val="20"/>
                <w:lang w:val="en-US"/>
              </w:rPr>
            </w:pPr>
          </w:p>
        </w:tc>
      </w:tr>
      <w:tr w:rsidR="0072473C" w:rsidRPr="000316B1" w14:paraId="7F9E89C8"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0D1BD3F1" w14:textId="3E808CEC" w:rsidR="0072473C" w:rsidRPr="000316B1" w:rsidRDefault="000316B1" w:rsidP="00A01BE9">
            <w:pPr>
              <w:pStyle w:val="Heading3"/>
              <w:rPr>
                <w:rFonts w:ascii="Century Gothic" w:hAnsi="Century Gothic" w:cs="Calibri"/>
                <w:sz w:val="20"/>
                <w:szCs w:val="20"/>
              </w:rPr>
            </w:pPr>
            <w:r w:rsidRPr="000316B1">
              <w:rPr>
                <w:rFonts w:ascii="Century Gothic" w:hAnsi="Century Gothic" w:cs="Calibri"/>
                <w:b w:val="0"/>
                <w:bCs w:val="0"/>
                <w:color w:val="FFFFFF" w:themeColor="background1"/>
                <w:sz w:val="20"/>
                <w:szCs w:val="20"/>
              </w:rPr>
              <w:t>Kebersihan wadah – stoples kaca, kaleng, dan wadah kaku lainnya</w:t>
            </w:r>
          </w:p>
        </w:tc>
      </w:tr>
      <w:tr w:rsidR="007E016D" w:rsidRPr="00887FD3" w14:paraId="4AFBA10D" w14:textId="77777777" w:rsidTr="00865D59">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42ECCB65"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4F46FD88" w14:textId="6FDCD24C"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71792BA9" w14:textId="1A785E12"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508CF764" w14:textId="043ABE64"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72473C" w:rsidRPr="000316B1" w14:paraId="11C655FB" w14:textId="77777777" w:rsidTr="00237B32">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25E54E1"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tcBorders>
              <w:top w:val="single" w:sz="4" w:space="0" w:color="auto"/>
              <w:left w:val="single" w:sz="4" w:space="0" w:color="auto"/>
              <w:bottom w:val="single" w:sz="4" w:space="0" w:color="auto"/>
              <w:right w:val="single" w:sz="4" w:space="0" w:color="auto"/>
            </w:tcBorders>
          </w:tcPr>
          <w:p w14:paraId="67EAF774" w14:textId="0C163E65" w:rsidR="0072473C" w:rsidRPr="000316B1" w:rsidRDefault="000316B1" w:rsidP="0072473C">
            <w:pPr>
              <w:pStyle w:val="para"/>
              <w:rPr>
                <w:rFonts w:ascii="Century Gothic" w:hAnsi="Century Gothic"/>
                <w:color w:val="auto"/>
                <w:spacing w:val="-2"/>
                <w:sz w:val="20"/>
              </w:rPr>
            </w:pPr>
            <w:r w:rsidRPr="000316B1">
              <w:rPr>
                <w:rFonts w:ascii="Century Gothic" w:hAnsi="Century Gothic"/>
                <w:color w:val="auto"/>
                <w:spacing w:val="-2"/>
                <w:sz w:val="20"/>
              </w:rPr>
              <w:t>Berdasarkan penilaian risiko, prosedur harus diterapkan untuk meminimalkan kontaminasi benda asing yang berasal dari wadah pengemasan (misalnya stoples, kaleng, dan wadah kaku yang telah dibentuk sebelumnya). Hal ini dapat mencakup penggunaan konveyor tertutup, pembalikan wadah, dan pembersihan benda asing melalui pembilasan dengan air atau semburan udara.</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72473C" w:rsidRPr="000316B1" w:rsidRDefault="0072473C" w:rsidP="0072473C">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72473C" w:rsidRPr="000316B1" w:rsidRDefault="0072473C" w:rsidP="0072473C">
            <w:pPr>
              <w:pStyle w:val="para"/>
              <w:rPr>
                <w:rFonts w:ascii="Century Gothic" w:hAnsi="Century Gothic" w:cs="Calibri"/>
                <w:sz w:val="20"/>
                <w:szCs w:val="20"/>
              </w:rPr>
            </w:pPr>
          </w:p>
        </w:tc>
      </w:tr>
      <w:tr w:rsidR="0072473C" w:rsidRPr="000609B0" w14:paraId="25F318B2"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72473C" w:rsidRPr="00C6517C" w:rsidRDefault="0072473C" w:rsidP="0072473C">
            <w:pPr>
              <w:pStyle w:val="para"/>
              <w:rPr>
                <w:rFonts w:ascii="Century Gothic" w:hAnsi="Century Gothic" w:cs="Calibri"/>
                <w:b/>
                <w:color w:val="FFFFFF" w:themeColor="background1"/>
                <w:sz w:val="20"/>
                <w:szCs w:val="20"/>
              </w:rPr>
            </w:pPr>
            <w:r w:rsidRPr="00C6517C">
              <w:rPr>
                <w:rFonts w:ascii="Century Gothic" w:hAnsi="Century Gothic" w:cs="Calibri"/>
                <w:b/>
                <w:color w:val="FFFFFF" w:themeColor="background1"/>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0BADCF37" w14:textId="347FBE1A" w:rsidR="0072473C" w:rsidRPr="00C6517C" w:rsidRDefault="000316B1" w:rsidP="00117195">
            <w:pPr>
              <w:pStyle w:val="Heading3"/>
              <w:rPr>
                <w:rFonts w:ascii="Century Gothic" w:hAnsi="Century Gothic" w:cs="Calibri"/>
                <w:color w:val="FFFFFF" w:themeColor="background1"/>
                <w:sz w:val="20"/>
                <w:szCs w:val="20"/>
                <w:lang w:val="fr-FR"/>
              </w:rPr>
            </w:pPr>
            <w:r w:rsidRPr="00C6517C">
              <w:rPr>
                <w:rFonts w:ascii="Century Gothic" w:hAnsi="Century Gothic" w:cs="Calibri"/>
                <w:b w:val="0"/>
                <w:bCs w:val="0"/>
                <w:color w:val="FFFFFF" w:themeColor="background1"/>
                <w:sz w:val="20"/>
                <w:szCs w:val="20"/>
                <w:lang w:val="fr-FR"/>
              </w:rPr>
              <w:t>Peralatan deteksi dan pelepasan benda asing lainnya</w:t>
            </w:r>
          </w:p>
        </w:tc>
      </w:tr>
      <w:tr w:rsidR="007E016D" w:rsidRPr="00887FD3" w14:paraId="53DD7625"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37FE8C62"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lastRenderedPageBreak/>
              <w:t>Klausul</w:t>
            </w:r>
          </w:p>
        </w:tc>
        <w:tc>
          <w:tcPr>
            <w:tcW w:w="3654" w:type="dxa"/>
            <w:tcBorders>
              <w:top w:val="single" w:sz="4" w:space="0" w:color="auto"/>
              <w:left w:val="single" w:sz="4" w:space="0" w:color="auto"/>
              <w:bottom w:val="single" w:sz="4" w:space="0" w:color="auto"/>
            </w:tcBorders>
            <w:shd w:val="clear" w:color="auto" w:fill="auto"/>
          </w:tcPr>
          <w:p w14:paraId="77939903" w14:textId="61BAFC96"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7461FA6D" w14:textId="01542DC7" w:rsidR="007E016D" w:rsidRPr="00887FD3" w:rsidRDefault="007E016D" w:rsidP="007E016D">
            <w:pPr>
              <w:pStyle w:val="para"/>
              <w:rPr>
                <w:rFonts w:ascii="Century Gothic" w:hAnsi="Century Gothic" w:cs="Calibri"/>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tcPr>
          <w:p w14:paraId="600C531D" w14:textId="0EA4E67B" w:rsidR="007E016D" w:rsidRPr="002D296B" w:rsidRDefault="007E016D" w:rsidP="007E016D">
            <w:pPr>
              <w:pStyle w:val="para"/>
              <w:rPr>
                <w:rFonts w:ascii="Century Gothic" w:hAnsi="Century Gothic" w:cs="Calibri"/>
                <w:b/>
                <w:bCs/>
                <w:sz w:val="20"/>
                <w:szCs w:val="20"/>
              </w:rPr>
            </w:pPr>
            <w:r w:rsidRPr="00A055DB">
              <w:rPr>
                <w:rFonts w:ascii="Century Gothic" w:hAnsi="Century Gothic" w:cs="Calibri"/>
                <w:b/>
                <w:color w:val="404040"/>
                <w:sz w:val="20"/>
                <w:szCs w:val="20"/>
              </w:rPr>
              <w:t>Komentar</w:t>
            </w:r>
          </w:p>
        </w:tc>
      </w:tr>
      <w:tr w:rsidR="0072473C" w:rsidRPr="000609B0" w14:paraId="421B8F0C" w14:textId="77777777" w:rsidTr="00237B32">
        <w:tc>
          <w:tcPr>
            <w:tcW w:w="944" w:type="dxa"/>
            <w:tcBorders>
              <w:top w:val="single" w:sz="4" w:space="0" w:color="auto"/>
              <w:left w:val="single" w:sz="4" w:space="0" w:color="auto"/>
              <w:bottom w:val="single" w:sz="4" w:space="0" w:color="auto"/>
              <w:right w:val="single" w:sz="4" w:space="0" w:color="auto"/>
            </w:tcBorders>
            <w:shd w:val="clear" w:color="auto" w:fill="D6E9B2"/>
          </w:tcPr>
          <w:p w14:paraId="2672FF66" w14:textId="47E9F558" w:rsidR="0072473C" w:rsidRPr="00C6517C" w:rsidRDefault="0072473C" w:rsidP="0072473C">
            <w:pPr>
              <w:pStyle w:val="para"/>
              <w:rPr>
                <w:rFonts w:ascii="Century Gothic" w:hAnsi="Century Gothic" w:cs="Calibri"/>
                <w:b/>
                <w:color w:val="auto"/>
                <w:sz w:val="20"/>
                <w:szCs w:val="20"/>
              </w:rPr>
            </w:pPr>
          </w:p>
          <w:p w14:paraId="27A98FA2" w14:textId="14B2B268" w:rsidR="0072473C" w:rsidRPr="00C6517C" w:rsidRDefault="0072473C" w:rsidP="0072473C">
            <w:pPr>
              <w:pStyle w:val="para"/>
              <w:rPr>
                <w:rFonts w:ascii="Century Gothic" w:hAnsi="Century Gothic" w:cs="Calibri"/>
                <w:b/>
                <w:color w:val="auto"/>
                <w:sz w:val="20"/>
                <w:szCs w:val="20"/>
              </w:rPr>
            </w:pPr>
            <w:r w:rsidRPr="00C6517C">
              <w:rPr>
                <w:rFonts w:ascii="Century Gothic" w:hAnsi="Century Gothic" w:cs="Calibri"/>
                <w:b/>
                <w:color w:val="auto"/>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07060EBB" w14:textId="2FE60DBB" w:rsidR="0072473C" w:rsidRPr="0015341E" w:rsidRDefault="0072473C" w:rsidP="0072473C">
            <w:pPr>
              <w:pStyle w:val="para"/>
              <w:rPr>
                <w:rFonts w:ascii="Century Gothic" w:hAnsi="Century Gothic" w:cs="Calibri"/>
                <w:b/>
                <w:color w:val="FF0000"/>
                <w:sz w:val="20"/>
                <w:szCs w:val="20"/>
              </w:rPr>
            </w:pPr>
          </w:p>
        </w:tc>
        <w:tc>
          <w:tcPr>
            <w:tcW w:w="3654" w:type="dxa"/>
            <w:tcBorders>
              <w:top w:val="single" w:sz="4" w:space="0" w:color="auto"/>
              <w:left w:val="single" w:sz="4" w:space="0" w:color="auto"/>
              <w:bottom w:val="single" w:sz="4" w:space="0" w:color="auto"/>
            </w:tcBorders>
            <w:shd w:val="clear" w:color="auto" w:fill="auto"/>
          </w:tcPr>
          <w:p w14:paraId="420D7D7C" w14:textId="77777777" w:rsidR="000316B1" w:rsidRPr="00C6517C" w:rsidRDefault="000316B1" w:rsidP="000316B1">
            <w:pPr>
              <w:pStyle w:val="TableParagraph"/>
              <w:spacing w:line="249" w:lineRule="auto"/>
              <w:ind w:right="541"/>
              <w:jc w:val="both"/>
              <w:rPr>
                <w:rFonts w:ascii="Century Gothic" w:eastAsiaTheme="minorHAnsi" w:hAnsi="Century Gothic" w:cstheme="minorBidi"/>
                <w:spacing w:val="-2"/>
                <w:sz w:val="20"/>
                <w:lang w:val="en-GB"/>
              </w:rPr>
            </w:pPr>
            <w:r w:rsidRPr="00C6517C">
              <w:rPr>
                <w:rFonts w:ascii="Century Gothic" w:eastAsiaTheme="minorHAnsi" w:hAnsi="Century Gothic" w:cstheme="minorBidi"/>
                <w:spacing w:val="-2"/>
                <w:sz w:val="20"/>
                <w:lang w:val="en-GB"/>
              </w:rPr>
              <w:t>Peralatan pendeteksi dan penghilang benda asing lainnya, seperti pemisahan gravitasi, teknologi hamparan fluida, atau aspirator, harus diperiksa sesuai dengan petunjuk atau rekomendasi dari produsen.</w:t>
            </w:r>
          </w:p>
          <w:p w14:paraId="04C31ED2" w14:textId="77777777" w:rsidR="000316B1" w:rsidRPr="00C6517C" w:rsidRDefault="000316B1" w:rsidP="000316B1">
            <w:pPr>
              <w:pStyle w:val="TableParagraph"/>
              <w:spacing w:line="249" w:lineRule="auto"/>
              <w:ind w:right="541"/>
              <w:jc w:val="both"/>
              <w:rPr>
                <w:rFonts w:ascii="Century Gothic" w:eastAsiaTheme="minorHAnsi" w:hAnsi="Century Gothic" w:cstheme="minorBidi"/>
                <w:spacing w:val="-2"/>
                <w:sz w:val="20"/>
                <w:lang w:val="en-GB"/>
              </w:rPr>
            </w:pPr>
          </w:p>
          <w:p w14:paraId="0E6FD4BC" w14:textId="1A93CCB9" w:rsidR="0072473C" w:rsidRPr="00C6517C" w:rsidRDefault="000316B1" w:rsidP="000316B1">
            <w:pPr>
              <w:pStyle w:val="para"/>
              <w:rPr>
                <w:rFonts w:ascii="Century Gothic" w:hAnsi="Century Gothic"/>
                <w:color w:val="auto"/>
                <w:spacing w:val="-2"/>
                <w:sz w:val="20"/>
              </w:rPr>
            </w:pPr>
            <w:r w:rsidRPr="00C6517C">
              <w:rPr>
                <w:rFonts w:ascii="Century Gothic" w:hAnsi="Century Gothic"/>
                <w:color w:val="auto"/>
                <w:spacing w:val="-2"/>
                <w:sz w:val="20"/>
              </w:rPr>
              <w:t>Pemeriksaan harus didokumentasikan.</w:t>
            </w:r>
          </w:p>
        </w:tc>
        <w:tc>
          <w:tcPr>
            <w:tcW w:w="1276" w:type="dxa"/>
            <w:tcBorders>
              <w:top w:val="single" w:sz="4" w:space="0" w:color="auto"/>
              <w:left w:val="single" w:sz="4" w:space="0" w:color="auto"/>
              <w:bottom w:val="single" w:sz="4" w:space="0" w:color="auto"/>
            </w:tcBorders>
            <w:shd w:val="clear" w:color="auto" w:fill="auto"/>
          </w:tcPr>
          <w:p w14:paraId="7340D7A2" w14:textId="77777777" w:rsidR="0072473C" w:rsidRPr="00117195"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tcPr>
          <w:p w14:paraId="199D498E" w14:textId="77777777" w:rsidR="0072473C" w:rsidRPr="00117195" w:rsidRDefault="0072473C" w:rsidP="0072473C">
            <w:pPr>
              <w:pStyle w:val="para"/>
              <w:rPr>
                <w:rFonts w:ascii="Century Gothic" w:hAnsi="Century Gothic" w:cs="Calibri"/>
                <w:sz w:val="20"/>
                <w:szCs w:val="20"/>
                <w:lang w:val="fr-FR"/>
              </w:rPr>
            </w:pPr>
          </w:p>
        </w:tc>
      </w:tr>
      <w:tr w:rsidR="0072473C" w:rsidRPr="00887FD3" w14:paraId="60D033A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286" w:type="dxa"/>
            <w:gridSpan w:val="3"/>
            <w:tcBorders>
              <w:top w:val="single" w:sz="4" w:space="0" w:color="auto"/>
              <w:left w:val="single" w:sz="4" w:space="0" w:color="auto"/>
              <w:bottom w:val="single" w:sz="4" w:space="0" w:color="auto"/>
            </w:tcBorders>
            <w:shd w:val="clear" w:color="auto" w:fill="92D050"/>
          </w:tcPr>
          <w:p w14:paraId="2764CB19" w14:textId="13CCB589" w:rsidR="0072473C" w:rsidRPr="00887FD3" w:rsidRDefault="002F6646" w:rsidP="0072473C">
            <w:pPr>
              <w:pStyle w:val="para"/>
              <w:rPr>
                <w:rFonts w:ascii="Century Gothic" w:hAnsi="Century Gothic" w:cs="Calibri"/>
                <w:color w:val="FFFFFF" w:themeColor="background1"/>
                <w:sz w:val="20"/>
                <w:szCs w:val="20"/>
              </w:rPr>
            </w:pPr>
            <w:r w:rsidRPr="002F6646">
              <w:rPr>
                <w:rFonts w:ascii="Century Gothic" w:hAnsi="Century Gothic" w:cs="Calibri"/>
                <w:color w:val="FFFFFF" w:themeColor="background1"/>
                <w:sz w:val="20"/>
                <w:szCs w:val="20"/>
              </w:rPr>
              <w:t>Tata graha dan kebersihan</w:t>
            </w:r>
          </w:p>
        </w:tc>
      </w:tr>
      <w:tr w:rsidR="007E016D" w:rsidRPr="00887FD3" w14:paraId="20A2CCE4"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668F1711"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71FC1388" w14:textId="1092B4C9"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6E8648FB" w14:textId="74E4812C"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30AAB9B3" w14:textId="147F5791" w:rsidR="007E016D" w:rsidRPr="00887FD3"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72473C" w:rsidRPr="002F6646" w14:paraId="1335A18F" w14:textId="77777777" w:rsidTr="007A69D7">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F0FAD" w14:textId="56A7EDDD"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5A0635BC" w14:textId="77777777" w:rsidR="002F6646" w:rsidRPr="002F6646" w:rsidRDefault="002F6646" w:rsidP="002F6646">
            <w:pPr>
              <w:pStyle w:val="BodyText"/>
              <w:spacing w:before="77"/>
              <w:ind w:left="113" w:right="131"/>
              <w:rPr>
                <w:rFonts w:ascii="Century Gothic" w:hAnsi="Century Gothic"/>
                <w:color w:val="000000"/>
              </w:rPr>
            </w:pPr>
            <w:r w:rsidRPr="002F6646">
              <w:rPr>
                <w:rFonts w:ascii="Century Gothic" w:hAnsi="Century Gothic"/>
                <w:i/>
                <w:color w:val="000000"/>
                <w:w w:val="105"/>
              </w:rPr>
              <w:t xml:space="preserve">Housekeeping </w:t>
            </w:r>
            <w:r w:rsidRPr="002F6646">
              <w:rPr>
                <w:rFonts w:ascii="Century Gothic" w:hAnsi="Century Gothic"/>
                <w:color w:val="000000"/>
                <w:w w:val="105"/>
              </w:rPr>
              <w:t>dan</w:t>
            </w:r>
            <w:r w:rsidRPr="002F6646">
              <w:rPr>
                <w:rFonts w:ascii="Century Gothic" w:hAnsi="Century Gothic"/>
                <w:color w:val="000000"/>
                <w:spacing w:val="-8"/>
                <w:w w:val="105"/>
              </w:rPr>
              <w:t xml:space="preserve"> </w:t>
            </w:r>
            <w:r w:rsidRPr="002F6646">
              <w:rPr>
                <w:rFonts w:ascii="Century Gothic" w:hAnsi="Century Gothic"/>
                <w:color w:val="000000"/>
                <w:w w:val="105"/>
              </w:rPr>
              <w:t>pembersihan</w:t>
            </w:r>
            <w:r w:rsidRPr="002F6646">
              <w:rPr>
                <w:rFonts w:ascii="Century Gothic" w:hAnsi="Century Gothic"/>
                <w:color w:val="000000"/>
                <w:spacing w:val="-8"/>
                <w:w w:val="105"/>
              </w:rPr>
              <w:t xml:space="preserve"> </w:t>
            </w:r>
            <w:r w:rsidRPr="002F6646">
              <w:rPr>
                <w:rFonts w:ascii="Century Gothic" w:hAnsi="Century Gothic"/>
                <w:color w:val="000000"/>
                <w:w w:val="105"/>
              </w:rPr>
              <w:t>harus</w:t>
            </w:r>
            <w:r w:rsidRPr="002F6646">
              <w:rPr>
                <w:rFonts w:ascii="Century Gothic" w:hAnsi="Century Gothic"/>
                <w:color w:val="000000"/>
                <w:spacing w:val="-8"/>
                <w:w w:val="105"/>
              </w:rPr>
              <w:t xml:space="preserve"> </w:t>
            </w:r>
            <w:r w:rsidRPr="002F6646">
              <w:rPr>
                <w:rFonts w:ascii="Century Gothic" w:hAnsi="Century Gothic"/>
                <w:color w:val="000000"/>
                <w:w w:val="105"/>
              </w:rPr>
              <w:t>tersedia</w:t>
            </w:r>
            <w:r w:rsidRPr="002F6646">
              <w:rPr>
                <w:rFonts w:ascii="Century Gothic" w:hAnsi="Century Gothic"/>
                <w:color w:val="000000"/>
                <w:spacing w:val="-8"/>
                <w:w w:val="105"/>
              </w:rPr>
              <w:t xml:space="preserve"> </w:t>
            </w:r>
            <w:r w:rsidRPr="002F6646">
              <w:rPr>
                <w:rFonts w:ascii="Century Gothic" w:hAnsi="Century Gothic"/>
                <w:color w:val="000000"/>
                <w:w w:val="105"/>
              </w:rPr>
              <w:t>untuk</w:t>
            </w:r>
            <w:r w:rsidRPr="002F6646">
              <w:rPr>
                <w:rFonts w:ascii="Century Gothic" w:hAnsi="Century Gothic"/>
                <w:color w:val="000000"/>
                <w:spacing w:val="-8"/>
                <w:w w:val="105"/>
              </w:rPr>
              <w:t xml:space="preserve"> </w:t>
            </w:r>
            <w:r w:rsidRPr="002F6646">
              <w:rPr>
                <w:rFonts w:ascii="Century Gothic" w:hAnsi="Century Gothic"/>
                <w:color w:val="000000"/>
                <w:w w:val="105"/>
              </w:rPr>
              <w:t>memastikan</w:t>
            </w:r>
            <w:r w:rsidRPr="002F6646">
              <w:rPr>
                <w:rFonts w:ascii="Century Gothic" w:hAnsi="Century Gothic"/>
                <w:color w:val="000000"/>
                <w:spacing w:val="-8"/>
                <w:w w:val="105"/>
              </w:rPr>
              <w:t xml:space="preserve"> </w:t>
            </w:r>
            <w:r w:rsidRPr="002F6646">
              <w:rPr>
                <w:rFonts w:ascii="Century Gothic" w:hAnsi="Century Gothic"/>
                <w:color w:val="000000"/>
                <w:w w:val="105"/>
              </w:rPr>
              <w:t>standar</w:t>
            </w:r>
            <w:r w:rsidRPr="002F6646">
              <w:rPr>
                <w:rFonts w:ascii="Century Gothic" w:hAnsi="Century Gothic"/>
                <w:color w:val="000000"/>
                <w:spacing w:val="-8"/>
                <w:w w:val="105"/>
              </w:rPr>
              <w:t xml:space="preserve"> </w:t>
            </w:r>
            <w:r w:rsidRPr="002F6646">
              <w:rPr>
                <w:rFonts w:ascii="Century Gothic" w:hAnsi="Century Gothic"/>
                <w:color w:val="000000"/>
                <w:w w:val="105"/>
              </w:rPr>
              <w:t>kebersihan</w:t>
            </w:r>
            <w:r w:rsidRPr="002F6646">
              <w:rPr>
                <w:rFonts w:ascii="Century Gothic" w:hAnsi="Century Gothic"/>
                <w:color w:val="000000"/>
                <w:spacing w:val="-8"/>
                <w:w w:val="105"/>
              </w:rPr>
              <w:t xml:space="preserve"> </w:t>
            </w:r>
            <w:r w:rsidRPr="002F6646">
              <w:rPr>
                <w:rFonts w:ascii="Century Gothic" w:hAnsi="Century Gothic"/>
                <w:color w:val="000000"/>
                <w:w w:val="105"/>
              </w:rPr>
              <w:t>yang</w:t>
            </w:r>
            <w:r w:rsidRPr="002F6646">
              <w:rPr>
                <w:rFonts w:ascii="Century Gothic" w:hAnsi="Century Gothic"/>
                <w:color w:val="000000"/>
                <w:spacing w:val="-8"/>
                <w:w w:val="105"/>
              </w:rPr>
              <w:t xml:space="preserve"> </w:t>
            </w:r>
            <w:r w:rsidRPr="002F6646">
              <w:rPr>
                <w:rFonts w:ascii="Century Gothic" w:hAnsi="Century Gothic"/>
                <w:color w:val="000000"/>
                <w:w w:val="105"/>
              </w:rPr>
              <w:t>tepat</w:t>
            </w:r>
            <w:r w:rsidRPr="002F6646">
              <w:rPr>
                <w:rFonts w:ascii="Century Gothic" w:hAnsi="Century Gothic"/>
                <w:color w:val="000000"/>
                <w:spacing w:val="-8"/>
                <w:w w:val="105"/>
              </w:rPr>
              <w:t xml:space="preserve"> </w:t>
            </w:r>
            <w:r w:rsidRPr="002F6646">
              <w:rPr>
                <w:rFonts w:ascii="Century Gothic" w:hAnsi="Century Gothic"/>
                <w:color w:val="000000"/>
                <w:w w:val="105"/>
              </w:rPr>
              <w:t>dipertahankan setiap saat dan risiko kontaminasi produk diminimalkan.</w:t>
            </w:r>
          </w:p>
          <w:p w14:paraId="0B191F8A" w14:textId="2F5CFD4C" w:rsidR="0072473C" w:rsidRPr="002F6646" w:rsidRDefault="0072473C" w:rsidP="00117195">
            <w:pPr>
              <w:rPr>
                <w:rFonts w:ascii="Century Gothic" w:hAnsi="Century Gothic" w:cs="Calibri"/>
                <w:b/>
                <w:color w:val="000000" w:themeColor="text1"/>
                <w:sz w:val="20"/>
                <w:szCs w:val="20"/>
                <w:lang w:val="en-US"/>
              </w:rPr>
            </w:pPr>
          </w:p>
        </w:tc>
        <w:tc>
          <w:tcPr>
            <w:tcW w:w="1276" w:type="dxa"/>
            <w:tcBorders>
              <w:top w:val="single" w:sz="4" w:space="0" w:color="auto"/>
              <w:left w:val="single" w:sz="4" w:space="0" w:color="auto"/>
              <w:bottom w:val="single" w:sz="4" w:space="0" w:color="auto"/>
            </w:tcBorders>
            <w:shd w:val="clear" w:color="auto" w:fill="auto"/>
          </w:tcPr>
          <w:p w14:paraId="5DDBB3BF" w14:textId="77777777" w:rsidR="0072473C" w:rsidRPr="002F6646"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08B8336" w14:textId="77777777" w:rsidR="0072473C" w:rsidRPr="002F6646" w:rsidRDefault="0072473C" w:rsidP="0072473C">
            <w:pPr>
              <w:pStyle w:val="para"/>
              <w:rPr>
                <w:rFonts w:ascii="Century Gothic" w:hAnsi="Century Gothic" w:cs="Calibri"/>
                <w:b/>
                <w:color w:val="000000" w:themeColor="text1"/>
                <w:sz w:val="20"/>
                <w:szCs w:val="20"/>
              </w:rPr>
            </w:pPr>
          </w:p>
        </w:tc>
      </w:tr>
      <w:tr w:rsidR="0072473C" w:rsidRPr="000609B0" w14:paraId="6510E9B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09AF78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54" w:type="dxa"/>
            <w:tcBorders>
              <w:top w:val="single" w:sz="4" w:space="0" w:color="auto"/>
              <w:left w:val="single" w:sz="4" w:space="0" w:color="auto"/>
              <w:bottom w:val="single" w:sz="4" w:space="0" w:color="auto"/>
              <w:right w:val="single" w:sz="4" w:space="0" w:color="auto"/>
            </w:tcBorders>
          </w:tcPr>
          <w:p w14:paraId="7416F8CA" w14:textId="301518D6" w:rsidR="0072473C" w:rsidRPr="008149A1" w:rsidRDefault="008149A1" w:rsidP="0072473C">
            <w:pPr>
              <w:pStyle w:val="para"/>
              <w:rPr>
                <w:rFonts w:ascii="Century Gothic" w:eastAsia="Gill Sans MT" w:hAnsi="Century Gothic" w:cs="Gill Sans MT"/>
                <w:w w:val="105"/>
                <w:sz w:val="20"/>
                <w:szCs w:val="20"/>
                <w:lang w:val="en-US"/>
              </w:rPr>
            </w:pPr>
            <w:r w:rsidRPr="008149A1">
              <w:rPr>
                <w:rFonts w:ascii="Century Gothic" w:eastAsia="Gill Sans MT" w:hAnsi="Century Gothic" w:cs="Gill Sans MT"/>
                <w:w w:val="105"/>
                <w:sz w:val="20"/>
                <w:szCs w:val="20"/>
                <w:lang w:val="en-US"/>
              </w:rPr>
              <w:t>Tempat dan peralatan harus dipelihara dalam kondisi bersih dan higienis.</w:t>
            </w:r>
          </w:p>
        </w:tc>
        <w:tc>
          <w:tcPr>
            <w:tcW w:w="1276" w:type="dxa"/>
            <w:tcBorders>
              <w:top w:val="single" w:sz="4" w:space="0" w:color="auto"/>
              <w:left w:val="single" w:sz="4" w:space="0" w:color="auto"/>
              <w:bottom w:val="single" w:sz="4" w:space="0" w:color="auto"/>
            </w:tcBorders>
            <w:shd w:val="clear" w:color="auto" w:fill="auto"/>
          </w:tcPr>
          <w:p w14:paraId="30535C2A" w14:textId="77777777" w:rsidR="0072473C" w:rsidRPr="00117195" w:rsidRDefault="0072473C" w:rsidP="0072473C">
            <w:pPr>
              <w:pStyle w:val="para"/>
              <w:rPr>
                <w:rFonts w:ascii="Century Gothic" w:hAnsi="Century Gothic" w:cs="Calibri"/>
                <w:b/>
                <w:color w:val="000000" w:themeColor="text1"/>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72473C" w:rsidRPr="00117195" w:rsidRDefault="0072473C" w:rsidP="0072473C">
            <w:pPr>
              <w:pStyle w:val="para"/>
              <w:rPr>
                <w:rFonts w:ascii="Century Gothic" w:hAnsi="Century Gothic" w:cs="Calibri"/>
                <w:b/>
                <w:color w:val="000000" w:themeColor="text1"/>
                <w:sz w:val="20"/>
                <w:szCs w:val="20"/>
                <w:lang w:val="fr-FR"/>
              </w:rPr>
            </w:pPr>
          </w:p>
        </w:tc>
      </w:tr>
      <w:tr w:rsidR="0072473C" w:rsidRPr="008149A1" w14:paraId="6BA45BD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4E34BAD"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4.11.2</w:t>
            </w:r>
          </w:p>
        </w:tc>
        <w:tc>
          <w:tcPr>
            <w:tcW w:w="3654" w:type="dxa"/>
            <w:tcBorders>
              <w:top w:val="single" w:sz="4" w:space="0" w:color="auto"/>
              <w:left w:val="single" w:sz="4" w:space="0" w:color="auto"/>
              <w:bottom w:val="single" w:sz="4" w:space="0" w:color="auto"/>
              <w:right w:val="single" w:sz="4" w:space="0" w:color="auto"/>
            </w:tcBorders>
          </w:tcPr>
          <w:p w14:paraId="4A682B9D" w14:textId="77777777" w:rsidR="008149A1" w:rsidRPr="008149A1" w:rsidRDefault="008149A1" w:rsidP="008149A1">
            <w:pPr>
              <w:pStyle w:val="TableParagraph"/>
              <w:spacing w:line="249" w:lineRule="auto"/>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 xml:space="preserve">Prosedur pembersihan yang terdokumentasi harus tersedia dan dipelihara untuk gedung, pabrik dan semua peralatan. </w:t>
            </w:r>
          </w:p>
          <w:p w14:paraId="458A2D6B" w14:textId="77777777" w:rsidR="008149A1" w:rsidRPr="008149A1" w:rsidRDefault="008149A1" w:rsidP="008149A1">
            <w:pPr>
              <w:pStyle w:val="TableParagraph"/>
              <w:spacing w:line="249" w:lineRule="auto"/>
              <w:rPr>
                <w:rFonts w:ascii="Century Gothic" w:eastAsia="Gill Sans MT" w:hAnsi="Century Gothic" w:cs="Gill Sans MT"/>
                <w:color w:val="000000"/>
                <w:w w:val="105"/>
                <w:sz w:val="20"/>
                <w:szCs w:val="20"/>
              </w:rPr>
            </w:pPr>
          </w:p>
          <w:p w14:paraId="74883626" w14:textId="195DFB9B" w:rsidR="0072473C" w:rsidRPr="008149A1" w:rsidRDefault="008149A1" w:rsidP="008149A1">
            <w:pPr>
              <w:pStyle w:val="TableParagraph"/>
              <w:spacing w:line="249" w:lineRule="auto"/>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Prosedur tersebut harus diterapkan untuk memastikan standar pembersihan yang sesuai tercapai.</w:t>
            </w:r>
          </w:p>
          <w:p w14:paraId="6E8C5F6A" w14:textId="77777777" w:rsidR="008149A1" w:rsidRPr="008149A1" w:rsidRDefault="008149A1" w:rsidP="008149A1">
            <w:pPr>
              <w:pStyle w:val="TableParagraph"/>
              <w:spacing w:line="249" w:lineRule="auto"/>
              <w:rPr>
                <w:rFonts w:ascii="Century Gothic" w:eastAsia="Gill Sans MT" w:hAnsi="Century Gothic" w:cs="Gill Sans MT"/>
                <w:color w:val="000000"/>
                <w:w w:val="105"/>
                <w:sz w:val="20"/>
                <w:szCs w:val="20"/>
              </w:rPr>
            </w:pPr>
          </w:p>
          <w:p w14:paraId="0B9BB339" w14:textId="77777777" w:rsidR="008149A1" w:rsidRPr="008149A1" w:rsidRDefault="008149A1" w:rsidP="008149A1">
            <w:pPr>
              <w:pStyle w:val="TableParagraph"/>
              <w:spacing w:line="249" w:lineRule="auto"/>
              <w:ind w:right="334"/>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Prosedur pembersihan untuk peralatan pengolahan dan permukaan kontak makanan minimal harus mencakup:</w:t>
            </w:r>
          </w:p>
          <w:p w14:paraId="6F374D1F" w14:textId="77777777" w:rsidR="008149A1" w:rsidRPr="008149A1" w:rsidRDefault="008149A1" w:rsidP="008149A1">
            <w:pPr>
              <w:pStyle w:val="TableParagraph"/>
              <w:numPr>
                <w:ilvl w:val="0"/>
                <w:numId w:val="82"/>
              </w:numPr>
              <w:tabs>
                <w:tab w:val="left" w:pos="284"/>
              </w:tabs>
              <w:spacing w:before="115"/>
              <w:ind w:hanging="171"/>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tanggung jawab untuk pembersihan</w:t>
            </w:r>
          </w:p>
          <w:p w14:paraId="3796A00A" w14:textId="77777777" w:rsidR="008149A1" w:rsidRPr="008149A1" w:rsidRDefault="008149A1" w:rsidP="008149A1">
            <w:pPr>
              <w:pStyle w:val="TableParagraph"/>
              <w:numPr>
                <w:ilvl w:val="0"/>
                <w:numId w:val="82"/>
              </w:numPr>
              <w:tabs>
                <w:tab w:val="left" w:pos="284"/>
              </w:tabs>
              <w:spacing w:before="8"/>
              <w:ind w:hanging="171"/>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barang/area yang harus dibersihkan</w:t>
            </w:r>
          </w:p>
          <w:p w14:paraId="28866A30" w14:textId="77777777" w:rsidR="008149A1" w:rsidRPr="008149A1" w:rsidRDefault="008149A1" w:rsidP="008149A1">
            <w:pPr>
              <w:pStyle w:val="TableParagraph"/>
              <w:numPr>
                <w:ilvl w:val="0"/>
                <w:numId w:val="82"/>
              </w:numPr>
              <w:tabs>
                <w:tab w:val="left" w:pos="284"/>
              </w:tabs>
              <w:spacing w:before="8"/>
              <w:ind w:hanging="171"/>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frekuensi pembersihan</w:t>
            </w:r>
          </w:p>
          <w:p w14:paraId="47A48303" w14:textId="77777777" w:rsidR="008149A1" w:rsidRPr="008149A1" w:rsidRDefault="008149A1" w:rsidP="008149A1">
            <w:pPr>
              <w:pStyle w:val="TableParagraph"/>
              <w:numPr>
                <w:ilvl w:val="0"/>
                <w:numId w:val="82"/>
              </w:numPr>
              <w:tabs>
                <w:tab w:val="left" w:pos="284"/>
              </w:tabs>
              <w:spacing w:before="7" w:line="247" w:lineRule="auto"/>
              <w:ind w:right="350"/>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 xml:space="preserve">metode pembersihan, termasuk membongkar </w:t>
            </w:r>
            <w:r w:rsidRPr="008149A1">
              <w:rPr>
                <w:rFonts w:ascii="Century Gothic" w:eastAsia="Gill Sans MT" w:hAnsi="Century Gothic" w:cs="Gill Sans MT"/>
                <w:color w:val="000000"/>
                <w:w w:val="105"/>
                <w:sz w:val="20"/>
                <w:szCs w:val="20"/>
              </w:rPr>
              <w:lastRenderedPageBreak/>
              <w:t>peralatan untuk tujuan pembersihan jika diperlukan</w:t>
            </w:r>
          </w:p>
          <w:p w14:paraId="0D42E030" w14:textId="77777777" w:rsidR="008149A1" w:rsidRPr="008149A1" w:rsidRDefault="008149A1" w:rsidP="008149A1">
            <w:pPr>
              <w:pStyle w:val="TableParagraph"/>
              <w:numPr>
                <w:ilvl w:val="0"/>
                <w:numId w:val="82"/>
              </w:numPr>
              <w:tabs>
                <w:tab w:val="left" w:pos="284"/>
              </w:tabs>
              <w:spacing w:before="4"/>
              <w:ind w:hanging="171"/>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bahan kimia pembersih dan konsentrasinya</w:t>
            </w:r>
          </w:p>
          <w:p w14:paraId="599F3999" w14:textId="77777777" w:rsidR="008149A1" w:rsidRPr="008149A1" w:rsidRDefault="008149A1" w:rsidP="008149A1">
            <w:pPr>
              <w:pStyle w:val="TableParagraph"/>
              <w:numPr>
                <w:ilvl w:val="0"/>
                <w:numId w:val="82"/>
              </w:numPr>
              <w:tabs>
                <w:tab w:val="left" w:pos="284"/>
              </w:tabs>
              <w:spacing w:before="8"/>
              <w:ind w:hanging="171"/>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bahan pembersih yang akan digunakan</w:t>
            </w:r>
          </w:p>
          <w:p w14:paraId="4C718A35" w14:textId="77777777" w:rsidR="008149A1" w:rsidRPr="008149A1" w:rsidRDefault="008149A1" w:rsidP="008149A1">
            <w:pPr>
              <w:pStyle w:val="TableParagraph"/>
              <w:numPr>
                <w:ilvl w:val="0"/>
                <w:numId w:val="82"/>
              </w:numPr>
              <w:tabs>
                <w:tab w:val="left" w:pos="284"/>
              </w:tabs>
              <w:spacing w:before="8"/>
              <w:ind w:hanging="171"/>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catatan pembersihan dan tanggung jawab untuk verifikasi.</w:t>
            </w:r>
          </w:p>
          <w:p w14:paraId="7F60042C" w14:textId="77777777" w:rsidR="008149A1" w:rsidRPr="008149A1" w:rsidRDefault="008149A1" w:rsidP="008149A1">
            <w:pPr>
              <w:pStyle w:val="TableParagraph"/>
              <w:tabs>
                <w:tab w:val="left" w:pos="284"/>
              </w:tabs>
              <w:spacing w:before="8"/>
              <w:ind w:left="283"/>
              <w:rPr>
                <w:rFonts w:ascii="Century Gothic" w:eastAsia="Gill Sans MT" w:hAnsi="Century Gothic" w:cs="Gill Sans MT"/>
                <w:color w:val="000000"/>
                <w:w w:val="105"/>
                <w:sz w:val="20"/>
                <w:szCs w:val="20"/>
              </w:rPr>
            </w:pPr>
          </w:p>
          <w:p w14:paraId="0CC571DE" w14:textId="3ACFF51C" w:rsidR="008149A1" w:rsidRPr="008149A1" w:rsidRDefault="008149A1" w:rsidP="008149A1">
            <w:pPr>
              <w:pStyle w:val="TableParagraph"/>
              <w:spacing w:line="249" w:lineRule="auto"/>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Frekuensi dan metode pembersihan harus didasarkan pada risiko.</w:t>
            </w:r>
          </w:p>
          <w:p w14:paraId="106A6A99" w14:textId="77777777" w:rsidR="008149A1" w:rsidRPr="008149A1" w:rsidRDefault="008149A1" w:rsidP="008149A1">
            <w:pPr>
              <w:pStyle w:val="TableParagraph"/>
              <w:spacing w:line="249" w:lineRule="auto"/>
              <w:rPr>
                <w:rFonts w:ascii="Century Gothic" w:eastAsia="Gill Sans MT" w:hAnsi="Century Gothic" w:cs="Gill Sans MT"/>
                <w:color w:val="000000"/>
                <w:w w:val="105"/>
                <w:sz w:val="20"/>
                <w:szCs w:val="20"/>
              </w:rPr>
            </w:pPr>
          </w:p>
          <w:p w14:paraId="55B5C35E" w14:textId="251FB101" w:rsidR="008149A1" w:rsidRPr="008149A1" w:rsidRDefault="008149A1" w:rsidP="008149A1">
            <w:pPr>
              <w:pStyle w:val="TableParagraph"/>
              <w:spacing w:line="249" w:lineRule="auto"/>
              <w:rPr>
                <w:rFonts w:ascii="Century Gothic" w:eastAsia="Gill Sans MT" w:hAnsi="Century Gothic" w:cs="Gill Sans MT"/>
                <w:color w:val="000000"/>
                <w:w w:val="105"/>
                <w:sz w:val="20"/>
                <w:szCs w:val="20"/>
              </w:rPr>
            </w:pPr>
          </w:p>
        </w:tc>
        <w:tc>
          <w:tcPr>
            <w:tcW w:w="1276" w:type="dxa"/>
            <w:tcBorders>
              <w:top w:val="single" w:sz="4" w:space="0" w:color="auto"/>
              <w:left w:val="single" w:sz="4" w:space="0" w:color="auto"/>
              <w:bottom w:val="single" w:sz="4" w:space="0" w:color="auto"/>
            </w:tcBorders>
            <w:shd w:val="clear" w:color="auto" w:fill="auto"/>
          </w:tcPr>
          <w:p w14:paraId="3914CA36" w14:textId="77777777" w:rsidR="0072473C" w:rsidRPr="008149A1" w:rsidRDefault="0072473C" w:rsidP="0072473C">
            <w:pPr>
              <w:pStyle w:val="para"/>
              <w:rPr>
                <w:rFonts w:ascii="Century Gothic" w:hAnsi="Century Gothic" w:cs="Calibri"/>
                <w:b/>
                <w:color w:val="000000" w:themeColor="text1"/>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72473C" w:rsidRPr="008149A1" w:rsidRDefault="0072473C" w:rsidP="0072473C">
            <w:pPr>
              <w:pStyle w:val="para"/>
              <w:rPr>
                <w:rFonts w:ascii="Century Gothic" w:hAnsi="Century Gothic" w:cs="Calibri"/>
                <w:b/>
                <w:color w:val="000000" w:themeColor="text1"/>
                <w:sz w:val="20"/>
                <w:szCs w:val="20"/>
                <w:lang w:val="en-US"/>
              </w:rPr>
            </w:pPr>
          </w:p>
        </w:tc>
      </w:tr>
      <w:tr w:rsidR="0072473C" w:rsidRPr="008149A1" w14:paraId="7DEC05B8"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10F7C307"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4.11.4</w:t>
            </w:r>
          </w:p>
        </w:tc>
        <w:tc>
          <w:tcPr>
            <w:tcW w:w="3654" w:type="dxa"/>
            <w:tcBorders>
              <w:top w:val="single" w:sz="4" w:space="0" w:color="auto"/>
              <w:left w:val="single" w:sz="4" w:space="0" w:color="auto"/>
              <w:bottom w:val="single" w:sz="4" w:space="0" w:color="auto"/>
              <w:right w:val="single" w:sz="4" w:space="0" w:color="auto"/>
            </w:tcBorders>
          </w:tcPr>
          <w:p w14:paraId="0C01A27C" w14:textId="6AEE2233" w:rsidR="0072473C" w:rsidRPr="008149A1" w:rsidRDefault="008149A1" w:rsidP="0072473C">
            <w:pPr>
              <w:pStyle w:val="para"/>
              <w:rPr>
                <w:rFonts w:ascii="Century Gothic" w:eastAsia="Gill Sans MT" w:hAnsi="Century Gothic" w:cs="Gill Sans MT"/>
                <w:w w:val="105"/>
                <w:sz w:val="20"/>
                <w:szCs w:val="20"/>
                <w:lang w:val="en-US"/>
              </w:rPr>
            </w:pPr>
            <w:r w:rsidRPr="008149A1">
              <w:rPr>
                <w:rFonts w:ascii="Century Gothic" w:eastAsia="Gill Sans MT" w:hAnsi="Century Gothic" w:cs="Gill Sans MT"/>
                <w:w w:val="105"/>
                <w:sz w:val="20"/>
                <w:szCs w:val="20"/>
                <w:lang w:val="en-US"/>
              </w:rPr>
              <w:t>Sumber daya untuk melakukan pembersihan harus tersedia. Jika perlu membongkar peralatan untuk tujuan pembersihan atau memasukkan peralatan besar untuk pembersihan, hal ini harus dijadwalkan dengan tepat dan, jika perlu, direncanakan untuk periode nonproduksi. Staf pembersih harus dilatih secara memadai atau dukungan teknik disediakan jika akses ke dalam peralatan diperlukan untuk pembersihan.</w:t>
            </w:r>
          </w:p>
        </w:tc>
        <w:tc>
          <w:tcPr>
            <w:tcW w:w="1276" w:type="dxa"/>
            <w:tcBorders>
              <w:top w:val="single" w:sz="4" w:space="0" w:color="auto"/>
              <w:left w:val="single" w:sz="4" w:space="0" w:color="auto"/>
              <w:bottom w:val="single" w:sz="4" w:space="0" w:color="auto"/>
            </w:tcBorders>
            <w:shd w:val="clear" w:color="auto" w:fill="auto"/>
          </w:tcPr>
          <w:p w14:paraId="35C338B4" w14:textId="77777777" w:rsidR="0072473C" w:rsidRPr="008149A1" w:rsidRDefault="0072473C" w:rsidP="0072473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72473C" w:rsidRPr="008149A1" w:rsidRDefault="0072473C" w:rsidP="0072473C">
            <w:pPr>
              <w:pStyle w:val="para"/>
              <w:rPr>
                <w:rFonts w:ascii="Century Gothic" w:hAnsi="Century Gothic" w:cs="Calibri"/>
                <w:b/>
                <w:color w:val="000000" w:themeColor="text1"/>
                <w:sz w:val="20"/>
                <w:szCs w:val="20"/>
              </w:rPr>
            </w:pPr>
          </w:p>
        </w:tc>
      </w:tr>
      <w:tr w:rsidR="00117195" w:rsidRPr="008149A1" w14:paraId="288EB334"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74C2CE6" w14:textId="77777777" w:rsidR="00117195" w:rsidRPr="00887FD3" w:rsidRDefault="00117195" w:rsidP="00117195">
            <w:pPr>
              <w:rPr>
                <w:rFonts w:ascii="Century Gothic" w:hAnsi="Century Gothic"/>
                <w:sz w:val="20"/>
                <w:szCs w:val="20"/>
              </w:rPr>
            </w:pPr>
            <w:r w:rsidRPr="00887FD3">
              <w:rPr>
                <w:rFonts w:ascii="Century Gothic" w:hAnsi="Century Gothic" w:cs="Calibri"/>
                <w:b/>
                <w:sz w:val="20"/>
                <w:szCs w:val="20"/>
              </w:rPr>
              <w:t>4.11.6</w:t>
            </w:r>
          </w:p>
        </w:tc>
        <w:tc>
          <w:tcPr>
            <w:tcW w:w="3654" w:type="dxa"/>
            <w:tcBorders>
              <w:top w:val="single" w:sz="4" w:space="0" w:color="auto"/>
              <w:left w:val="single" w:sz="4" w:space="0" w:color="auto"/>
              <w:bottom w:val="single" w:sz="4" w:space="0" w:color="auto"/>
              <w:right w:val="single" w:sz="4" w:space="0" w:color="auto"/>
            </w:tcBorders>
          </w:tcPr>
          <w:p w14:paraId="448CE41F" w14:textId="77777777" w:rsidR="008149A1" w:rsidRPr="008149A1" w:rsidRDefault="008149A1" w:rsidP="008149A1">
            <w:pPr>
              <w:pStyle w:val="TableParagraph"/>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Peralatan kebersihan harus:</w:t>
            </w:r>
          </w:p>
          <w:p w14:paraId="6C18623C" w14:textId="77777777" w:rsidR="008149A1" w:rsidRPr="008149A1" w:rsidRDefault="008149A1" w:rsidP="008149A1">
            <w:pPr>
              <w:pStyle w:val="TableParagraph"/>
              <w:numPr>
                <w:ilvl w:val="0"/>
                <w:numId w:val="83"/>
              </w:numPr>
              <w:tabs>
                <w:tab w:val="left" w:pos="284"/>
              </w:tabs>
              <w:spacing w:before="123"/>
              <w:ind w:hanging="171"/>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dirancang secara higienis dan sesuai dengan tujuannya</w:t>
            </w:r>
          </w:p>
          <w:p w14:paraId="139E55CC" w14:textId="77777777" w:rsidR="008149A1" w:rsidRPr="008149A1" w:rsidRDefault="008149A1" w:rsidP="008149A1">
            <w:pPr>
              <w:pStyle w:val="TableParagraph"/>
              <w:numPr>
                <w:ilvl w:val="0"/>
                <w:numId w:val="83"/>
              </w:numPr>
              <w:tabs>
                <w:tab w:val="left" w:pos="284"/>
              </w:tabs>
              <w:spacing w:before="8" w:line="247" w:lineRule="auto"/>
              <w:ind w:right="183"/>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diidentifikasi dengan tepat untuk penggunaan yang dimaksudkan (mis. diberi kode warna atau label)</w:t>
            </w:r>
          </w:p>
          <w:p w14:paraId="6C03069C" w14:textId="001A7F9D" w:rsidR="00117195" w:rsidRPr="008149A1" w:rsidRDefault="008149A1" w:rsidP="008149A1">
            <w:pPr>
              <w:pStyle w:val="TableParagraph"/>
              <w:numPr>
                <w:ilvl w:val="0"/>
                <w:numId w:val="83"/>
              </w:numPr>
              <w:tabs>
                <w:tab w:val="left" w:pos="284"/>
              </w:tabs>
              <w:spacing w:before="8" w:line="247" w:lineRule="auto"/>
              <w:ind w:right="183"/>
              <w:rPr>
                <w:rFonts w:ascii="Century Gothic" w:eastAsia="Gill Sans MT" w:hAnsi="Century Gothic" w:cs="Gill Sans MT"/>
                <w:color w:val="000000"/>
                <w:w w:val="105"/>
                <w:sz w:val="20"/>
                <w:szCs w:val="20"/>
              </w:rPr>
            </w:pPr>
            <w:r w:rsidRPr="008149A1">
              <w:rPr>
                <w:rFonts w:ascii="Century Gothic" w:eastAsia="Gill Sans MT" w:hAnsi="Century Gothic" w:cs="Gill Sans MT"/>
                <w:color w:val="000000"/>
                <w:w w:val="105"/>
                <w:sz w:val="20"/>
                <w:szCs w:val="20"/>
              </w:rPr>
              <w:t>dibersihkan dan disimpan dengan cara yang higienis untuk mencegah kontaminasi.</w:t>
            </w:r>
          </w:p>
        </w:tc>
        <w:tc>
          <w:tcPr>
            <w:tcW w:w="1276" w:type="dxa"/>
            <w:tcBorders>
              <w:top w:val="single" w:sz="4" w:space="0" w:color="auto"/>
              <w:left w:val="single" w:sz="4" w:space="0" w:color="auto"/>
              <w:bottom w:val="single" w:sz="4" w:space="0" w:color="auto"/>
            </w:tcBorders>
            <w:shd w:val="clear" w:color="auto" w:fill="auto"/>
          </w:tcPr>
          <w:p w14:paraId="4B218A74" w14:textId="77777777" w:rsidR="00117195" w:rsidRPr="008149A1" w:rsidRDefault="00117195" w:rsidP="00117195">
            <w:pPr>
              <w:pStyle w:val="para"/>
              <w:rPr>
                <w:rFonts w:ascii="Century Gothic" w:hAnsi="Century Gothic" w:cs="Calibri"/>
                <w:b/>
                <w:color w:val="000000" w:themeColor="text1"/>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117195" w:rsidRPr="008149A1" w:rsidRDefault="00117195" w:rsidP="00117195">
            <w:pPr>
              <w:pStyle w:val="para"/>
              <w:rPr>
                <w:rFonts w:ascii="Century Gothic" w:hAnsi="Century Gothic" w:cs="Calibri"/>
                <w:b/>
                <w:color w:val="000000" w:themeColor="text1"/>
                <w:sz w:val="20"/>
                <w:szCs w:val="20"/>
                <w:lang w:val="en-US"/>
              </w:rPr>
            </w:pPr>
          </w:p>
        </w:tc>
      </w:tr>
      <w:tr w:rsidR="0072473C" w:rsidRPr="00603748" w14:paraId="5D084EE6" w14:textId="77777777" w:rsidTr="004D443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3C2470CD" w14:textId="45BCF3CF" w:rsidR="0072473C" w:rsidRPr="00603748" w:rsidRDefault="00603748" w:rsidP="0072473C">
            <w:pPr>
              <w:pStyle w:val="para"/>
              <w:rPr>
                <w:rFonts w:ascii="Century Gothic" w:hAnsi="Century Gothic" w:cs="Calibri"/>
                <w:color w:val="FFFFFF" w:themeColor="background1"/>
                <w:sz w:val="20"/>
                <w:szCs w:val="20"/>
                <w:lang w:val="fr-FR"/>
              </w:rPr>
            </w:pPr>
            <w:r w:rsidRPr="00603748">
              <w:rPr>
                <w:rFonts w:ascii="Century Gothic" w:hAnsi="Century Gothic" w:cs="Calibri"/>
                <w:bCs/>
                <w:color w:val="FFFFFF" w:themeColor="background1"/>
                <w:sz w:val="20"/>
                <w:szCs w:val="20"/>
                <w:lang w:val="fr-FR"/>
              </w:rPr>
              <w:t xml:space="preserve">Pembersihan di tempat </w:t>
            </w:r>
          </w:p>
        </w:tc>
      </w:tr>
      <w:tr w:rsidR="007E016D" w:rsidRPr="00887FD3" w14:paraId="74300159" w14:textId="77777777" w:rsidTr="00013322">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7B302" w14:textId="4FFF0345"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37B323DB"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5A8760C1"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52A9949B"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603748" w14:paraId="5295761C"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AC71B51"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4.11.7.3</w:t>
            </w:r>
          </w:p>
        </w:tc>
        <w:tc>
          <w:tcPr>
            <w:tcW w:w="3654" w:type="dxa"/>
            <w:tcBorders>
              <w:top w:val="single" w:sz="4" w:space="0" w:color="auto"/>
              <w:left w:val="single" w:sz="4" w:space="0" w:color="auto"/>
              <w:bottom w:val="single" w:sz="4" w:space="0" w:color="auto"/>
              <w:right w:val="single" w:sz="4" w:space="0" w:color="auto"/>
            </w:tcBorders>
          </w:tcPr>
          <w:p w14:paraId="10951578" w14:textId="11EB5279" w:rsidR="0072473C" w:rsidRPr="00603748" w:rsidRDefault="00603748" w:rsidP="0072473C">
            <w:pPr>
              <w:pStyle w:val="para"/>
              <w:rPr>
                <w:rFonts w:ascii="Century Gothic" w:hAnsi="Century Gothic"/>
                <w:sz w:val="20"/>
                <w:szCs w:val="20"/>
              </w:rPr>
            </w:pPr>
            <w:r w:rsidRPr="00603748">
              <w:rPr>
                <w:rFonts w:ascii="Century Gothic" w:hAnsi="Century Gothic"/>
                <w:spacing w:val="-4"/>
                <w:sz w:val="20"/>
              </w:rPr>
              <w:t>Peralatan</w:t>
            </w:r>
            <w:r w:rsidRPr="00603748">
              <w:rPr>
                <w:rFonts w:ascii="Century Gothic" w:hAnsi="Century Gothic"/>
                <w:spacing w:val="-8"/>
                <w:sz w:val="20"/>
              </w:rPr>
              <w:t xml:space="preserve"> </w:t>
            </w:r>
            <w:r w:rsidRPr="00603748">
              <w:rPr>
                <w:rFonts w:ascii="Century Gothic" w:hAnsi="Century Gothic"/>
                <w:spacing w:val="-4"/>
                <w:sz w:val="20"/>
              </w:rPr>
              <w:t>pembersihan</w:t>
            </w:r>
            <w:r w:rsidRPr="00603748">
              <w:rPr>
                <w:rFonts w:ascii="Century Gothic" w:hAnsi="Century Gothic"/>
                <w:spacing w:val="-8"/>
                <w:sz w:val="20"/>
              </w:rPr>
              <w:t xml:space="preserve"> </w:t>
            </w:r>
            <w:r w:rsidRPr="00603748">
              <w:rPr>
                <w:rFonts w:ascii="Century Gothic" w:hAnsi="Century Gothic"/>
                <w:spacing w:val="-4"/>
                <w:sz w:val="20"/>
              </w:rPr>
              <w:t>di</w:t>
            </w:r>
            <w:r w:rsidRPr="00603748">
              <w:rPr>
                <w:rFonts w:ascii="Century Gothic" w:hAnsi="Century Gothic"/>
                <w:spacing w:val="-8"/>
                <w:sz w:val="20"/>
              </w:rPr>
              <w:t xml:space="preserve"> </w:t>
            </w:r>
            <w:r w:rsidRPr="00603748">
              <w:rPr>
                <w:rFonts w:ascii="Century Gothic" w:hAnsi="Century Gothic"/>
                <w:spacing w:val="-4"/>
                <w:sz w:val="20"/>
              </w:rPr>
              <w:t>tempat</w:t>
            </w:r>
            <w:r w:rsidRPr="00603748">
              <w:rPr>
                <w:rFonts w:ascii="Century Gothic" w:hAnsi="Century Gothic"/>
                <w:spacing w:val="-8"/>
                <w:sz w:val="20"/>
              </w:rPr>
              <w:t xml:space="preserve"> </w:t>
            </w:r>
            <w:r w:rsidRPr="00603748">
              <w:rPr>
                <w:rFonts w:ascii="Century Gothic" w:hAnsi="Century Gothic"/>
                <w:spacing w:val="-4"/>
                <w:sz w:val="20"/>
              </w:rPr>
              <w:t>harus</w:t>
            </w:r>
            <w:r w:rsidRPr="00603748">
              <w:rPr>
                <w:rFonts w:ascii="Century Gothic" w:hAnsi="Century Gothic"/>
                <w:spacing w:val="-8"/>
                <w:sz w:val="20"/>
              </w:rPr>
              <w:t xml:space="preserve"> </w:t>
            </w:r>
            <w:r w:rsidRPr="00603748">
              <w:rPr>
                <w:rFonts w:ascii="Century Gothic" w:hAnsi="Century Gothic"/>
                <w:spacing w:val="-4"/>
                <w:sz w:val="20"/>
              </w:rPr>
              <w:t>dipelihara</w:t>
            </w:r>
            <w:r w:rsidRPr="00603748">
              <w:rPr>
                <w:rFonts w:ascii="Century Gothic" w:hAnsi="Century Gothic"/>
                <w:spacing w:val="-8"/>
                <w:sz w:val="20"/>
              </w:rPr>
              <w:t xml:space="preserve"> </w:t>
            </w:r>
            <w:r w:rsidRPr="00603748">
              <w:rPr>
                <w:rFonts w:ascii="Century Gothic" w:hAnsi="Century Gothic"/>
                <w:spacing w:val="-4"/>
                <w:sz w:val="20"/>
              </w:rPr>
              <w:t>oleh</w:t>
            </w:r>
            <w:r w:rsidRPr="00603748">
              <w:rPr>
                <w:rFonts w:ascii="Century Gothic" w:hAnsi="Century Gothic"/>
                <w:spacing w:val="-8"/>
                <w:sz w:val="20"/>
              </w:rPr>
              <w:t xml:space="preserve"> </w:t>
            </w:r>
            <w:r w:rsidRPr="00603748">
              <w:rPr>
                <w:rFonts w:ascii="Century Gothic" w:hAnsi="Century Gothic"/>
                <w:spacing w:val="-4"/>
                <w:sz w:val="20"/>
              </w:rPr>
              <w:t>staf</w:t>
            </w:r>
            <w:r w:rsidRPr="00603748">
              <w:rPr>
                <w:rFonts w:ascii="Century Gothic" w:hAnsi="Century Gothic"/>
                <w:spacing w:val="-8"/>
                <w:sz w:val="20"/>
              </w:rPr>
              <w:t xml:space="preserve"> </w:t>
            </w:r>
            <w:r w:rsidRPr="00603748">
              <w:rPr>
                <w:rFonts w:ascii="Century Gothic" w:hAnsi="Century Gothic"/>
                <w:spacing w:val="-4"/>
                <w:sz w:val="20"/>
              </w:rPr>
              <w:t>yang</w:t>
            </w:r>
            <w:r w:rsidRPr="00603748">
              <w:rPr>
                <w:rFonts w:ascii="Century Gothic" w:hAnsi="Century Gothic"/>
                <w:spacing w:val="-8"/>
                <w:sz w:val="20"/>
              </w:rPr>
              <w:t xml:space="preserve"> </w:t>
            </w:r>
            <w:r w:rsidRPr="00603748">
              <w:rPr>
                <w:rFonts w:ascii="Century Gothic" w:hAnsi="Century Gothic"/>
                <w:spacing w:val="-4"/>
                <w:sz w:val="20"/>
              </w:rPr>
              <w:t>terlatih</w:t>
            </w:r>
            <w:r w:rsidRPr="00603748">
              <w:rPr>
                <w:rFonts w:ascii="Century Gothic" w:hAnsi="Century Gothic"/>
                <w:spacing w:val="-8"/>
                <w:sz w:val="20"/>
              </w:rPr>
              <w:t xml:space="preserve"> </w:t>
            </w:r>
            <w:r w:rsidRPr="00603748">
              <w:rPr>
                <w:rFonts w:ascii="Century Gothic" w:hAnsi="Century Gothic"/>
                <w:spacing w:val="-4"/>
                <w:sz w:val="20"/>
              </w:rPr>
              <w:t>untuk</w:t>
            </w:r>
            <w:r w:rsidRPr="00603748">
              <w:rPr>
                <w:rFonts w:ascii="Century Gothic" w:hAnsi="Century Gothic"/>
                <w:spacing w:val="-8"/>
                <w:sz w:val="20"/>
              </w:rPr>
              <w:t xml:space="preserve"> </w:t>
            </w:r>
            <w:r w:rsidRPr="00603748">
              <w:rPr>
                <w:rFonts w:ascii="Century Gothic" w:hAnsi="Century Gothic"/>
                <w:spacing w:val="-4"/>
                <w:sz w:val="20"/>
              </w:rPr>
              <w:t xml:space="preserve">memastikan </w:t>
            </w:r>
            <w:r w:rsidRPr="00603748">
              <w:rPr>
                <w:rFonts w:ascii="Century Gothic" w:hAnsi="Century Gothic"/>
                <w:sz w:val="20"/>
              </w:rPr>
              <w:lastRenderedPageBreak/>
              <w:t>pembersihan</w:t>
            </w:r>
            <w:r w:rsidRPr="00603748">
              <w:rPr>
                <w:rFonts w:ascii="Century Gothic" w:hAnsi="Century Gothic"/>
                <w:spacing w:val="-8"/>
                <w:sz w:val="20"/>
              </w:rPr>
              <w:t xml:space="preserve"> </w:t>
            </w:r>
            <w:r w:rsidRPr="00603748">
              <w:rPr>
                <w:rFonts w:ascii="Century Gothic" w:hAnsi="Century Gothic"/>
                <w:sz w:val="20"/>
              </w:rPr>
              <w:t>dilakukan</w:t>
            </w:r>
            <w:r w:rsidRPr="00603748">
              <w:rPr>
                <w:rFonts w:ascii="Century Gothic" w:hAnsi="Century Gothic"/>
                <w:spacing w:val="-8"/>
                <w:sz w:val="20"/>
              </w:rPr>
              <w:t xml:space="preserve"> </w:t>
            </w:r>
            <w:r w:rsidRPr="00603748">
              <w:rPr>
                <w:rFonts w:ascii="Century Gothic" w:hAnsi="Century Gothic"/>
                <w:sz w:val="20"/>
              </w:rPr>
              <w:t>secara</w:t>
            </w:r>
            <w:r w:rsidRPr="00603748">
              <w:rPr>
                <w:rFonts w:ascii="Century Gothic" w:hAnsi="Century Gothic"/>
                <w:spacing w:val="-8"/>
                <w:sz w:val="20"/>
              </w:rPr>
              <w:t xml:space="preserve"> </w:t>
            </w:r>
            <w:r w:rsidRPr="00603748">
              <w:rPr>
                <w:rFonts w:ascii="Century Gothic" w:hAnsi="Century Gothic"/>
                <w:sz w:val="20"/>
              </w:rPr>
              <w:t>efektif.</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72473C" w:rsidRPr="00603748"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72473C" w:rsidRPr="00603748" w:rsidRDefault="0072473C" w:rsidP="0072473C">
            <w:pPr>
              <w:pStyle w:val="para"/>
              <w:rPr>
                <w:rFonts w:ascii="Century Gothic" w:hAnsi="Century Gothic" w:cs="Calibri"/>
                <w:b/>
                <w:sz w:val="20"/>
                <w:szCs w:val="20"/>
              </w:rPr>
            </w:pPr>
          </w:p>
        </w:tc>
      </w:tr>
      <w:tr w:rsidR="0072473C" w:rsidRPr="00603748" w14:paraId="7706DA6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AE0EDD5"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5739BFBB" w14:textId="0FBB77D3" w:rsidR="0072473C" w:rsidRPr="00603748" w:rsidRDefault="00603748" w:rsidP="0072473C">
            <w:pPr>
              <w:pStyle w:val="para"/>
              <w:rPr>
                <w:rFonts w:ascii="Century Gothic" w:hAnsi="Century Gothic"/>
                <w:sz w:val="20"/>
              </w:rPr>
            </w:pPr>
            <w:r w:rsidRPr="00603748">
              <w:rPr>
                <w:rFonts w:ascii="Century Gothic" w:hAnsi="Century Gothic"/>
                <w:sz w:val="20"/>
              </w:rPr>
              <w:t>Fasilitas pembersihan di tempat, jika digunakan, harus dipantau pada frekuensi yang ditentukan berdasarkan risiko.</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72473C" w:rsidRPr="00603748"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72473C" w:rsidRPr="00603748" w:rsidRDefault="0072473C" w:rsidP="0072473C">
            <w:pPr>
              <w:pStyle w:val="para"/>
              <w:rPr>
                <w:rFonts w:ascii="Century Gothic" w:hAnsi="Century Gothic" w:cs="Calibri"/>
                <w:b/>
                <w:sz w:val="20"/>
                <w:szCs w:val="20"/>
              </w:rPr>
            </w:pPr>
          </w:p>
        </w:tc>
      </w:tr>
      <w:tr w:rsidR="0072473C" w:rsidRPr="000609B0" w14:paraId="13DA3997"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203B0923" w14:textId="31D409DB" w:rsidR="0072473C" w:rsidRPr="00771318" w:rsidRDefault="00177813" w:rsidP="0072473C">
            <w:pPr>
              <w:pStyle w:val="para"/>
              <w:rPr>
                <w:rFonts w:ascii="Century Gothic" w:hAnsi="Century Gothic" w:cs="Calibri"/>
                <w:sz w:val="20"/>
                <w:szCs w:val="20"/>
                <w:lang w:val="fr-FR"/>
              </w:rPr>
            </w:pPr>
            <w:r w:rsidRPr="00177813">
              <w:rPr>
                <w:rFonts w:ascii="Century Gothic" w:hAnsi="Century Gothic" w:cs="Calibri"/>
                <w:color w:val="FFFFFF" w:themeColor="background1"/>
                <w:sz w:val="20"/>
                <w:szCs w:val="20"/>
                <w:lang w:val="fr-FR"/>
              </w:rPr>
              <w:t>Pembuangan limbah dan limbah</w:t>
            </w:r>
          </w:p>
        </w:tc>
      </w:tr>
      <w:tr w:rsidR="007E016D" w:rsidRPr="00887FD3" w14:paraId="33816BA5"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1FFA5531"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7FFF665F" w14:textId="469EFFCE"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040740FA" w14:textId="0BF09EDA"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2554710B" w14:textId="1F5B32D0"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C34991" w14:paraId="03D86A63"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CCF1" w14:textId="31A7A96E"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58543A93" w14:textId="2965ECD0" w:rsidR="0072473C" w:rsidRPr="00C34991" w:rsidRDefault="00C34991" w:rsidP="00771318">
            <w:pPr>
              <w:rPr>
                <w:rFonts w:ascii="Century Gothic" w:hAnsi="Century Gothic"/>
                <w:color w:val="000000"/>
                <w:sz w:val="20"/>
              </w:rPr>
            </w:pPr>
            <w:r w:rsidRPr="00C34991">
              <w:rPr>
                <w:rFonts w:ascii="Century Gothic" w:hAnsi="Century Gothic"/>
                <w:color w:val="000000"/>
                <w:sz w:val="20"/>
              </w:rPr>
              <w:t>Pembuangan limbah harus dikelola sesuai dengan persyaratan hukum dan untuk mencegah penumpukan, risiko kontaminasi, dan daya tarik hama</w:t>
            </w:r>
          </w:p>
        </w:tc>
        <w:tc>
          <w:tcPr>
            <w:tcW w:w="1276" w:type="dxa"/>
            <w:tcBorders>
              <w:top w:val="single" w:sz="4" w:space="0" w:color="auto"/>
              <w:left w:val="single" w:sz="4" w:space="0" w:color="auto"/>
              <w:bottom w:val="single" w:sz="4" w:space="0" w:color="auto"/>
            </w:tcBorders>
            <w:shd w:val="clear" w:color="auto" w:fill="auto"/>
          </w:tcPr>
          <w:p w14:paraId="32581183" w14:textId="77777777" w:rsidR="0072473C" w:rsidRPr="00C34991"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A4AEF2" w14:textId="77777777" w:rsidR="0072473C" w:rsidRPr="00C34991" w:rsidRDefault="0072473C" w:rsidP="0072473C">
            <w:pPr>
              <w:pStyle w:val="para"/>
              <w:rPr>
                <w:rFonts w:ascii="Century Gothic" w:hAnsi="Century Gothic" w:cs="Calibri"/>
                <w:b/>
                <w:sz w:val="20"/>
                <w:szCs w:val="20"/>
              </w:rPr>
            </w:pPr>
          </w:p>
        </w:tc>
      </w:tr>
      <w:tr w:rsidR="0072473C" w:rsidRPr="000B241B" w14:paraId="7636B791"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54" w:type="dxa"/>
            <w:tcBorders>
              <w:top w:val="single" w:sz="4" w:space="0" w:color="auto"/>
              <w:left w:val="single" w:sz="4" w:space="0" w:color="auto"/>
              <w:bottom w:val="single" w:sz="4" w:space="0" w:color="auto"/>
              <w:right w:val="single" w:sz="4" w:space="0" w:color="auto"/>
            </w:tcBorders>
          </w:tcPr>
          <w:p w14:paraId="3E6881EC" w14:textId="77777777" w:rsidR="00771318" w:rsidRPr="00C34991" w:rsidRDefault="00C34991" w:rsidP="0072473C">
            <w:pPr>
              <w:pStyle w:val="para"/>
              <w:rPr>
                <w:rFonts w:ascii="Century Gothic" w:hAnsi="Century Gothic"/>
                <w:sz w:val="20"/>
              </w:rPr>
            </w:pPr>
            <w:r w:rsidRPr="00C34991">
              <w:rPr>
                <w:rFonts w:ascii="Century Gothic" w:hAnsi="Century Gothic"/>
                <w:sz w:val="20"/>
              </w:rPr>
              <w:t>Jika perizinan diwajibkan oleh hukum untuk membuang limbah, maka limbah tersebut harus dibuang oleh kontraktor berlisensi.</w:t>
            </w:r>
          </w:p>
          <w:p w14:paraId="5956E155" w14:textId="49889045" w:rsidR="00C34991" w:rsidRPr="00B25FFB" w:rsidRDefault="00C34991" w:rsidP="0072473C">
            <w:pPr>
              <w:pStyle w:val="para"/>
              <w:rPr>
                <w:rFonts w:ascii="Century Gothic" w:hAnsi="Century Gothic"/>
                <w:sz w:val="20"/>
                <w:lang w:val="nl-NL"/>
              </w:rPr>
            </w:pPr>
            <w:r w:rsidRPr="00B25FFB">
              <w:rPr>
                <w:rFonts w:ascii="Century Gothic" w:hAnsi="Century Gothic"/>
                <w:sz w:val="20"/>
                <w:lang w:val="nl-NL"/>
              </w:rPr>
              <w:t>Catatan pemindahan harus disimpan dan tersedia untuk audit.</w:t>
            </w:r>
          </w:p>
        </w:tc>
        <w:tc>
          <w:tcPr>
            <w:tcW w:w="1276" w:type="dxa"/>
            <w:tcBorders>
              <w:top w:val="single" w:sz="4" w:space="0" w:color="auto"/>
              <w:left w:val="single" w:sz="4" w:space="0" w:color="auto"/>
              <w:bottom w:val="single" w:sz="4" w:space="0" w:color="auto"/>
            </w:tcBorders>
            <w:shd w:val="clear" w:color="auto" w:fill="auto"/>
          </w:tcPr>
          <w:p w14:paraId="750F61F4" w14:textId="77777777" w:rsidR="0072473C" w:rsidRPr="00C34991" w:rsidRDefault="0072473C" w:rsidP="0072473C">
            <w:pPr>
              <w:pStyle w:val="para"/>
              <w:rPr>
                <w:rFonts w:ascii="Century Gothic" w:hAnsi="Century Gothic" w:cs="Calibri"/>
                <w:b/>
                <w:sz w:val="20"/>
                <w:szCs w:val="20"/>
                <w:lang w:val="nl-NL"/>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72473C" w:rsidRPr="00C34991" w:rsidRDefault="0072473C" w:rsidP="0072473C">
            <w:pPr>
              <w:pStyle w:val="para"/>
              <w:rPr>
                <w:rFonts w:ascii="Century Gothic" w:hAnsi="Century Gothic" w:cs="Calibri"/>
                <w:b/>
                <w:sz w:val="20"/>
                <w:szCs w:val="20"/>
                <w:lang w:val="nl-NL"/>
              </w:rPr>
            </w:pPr>
          </w:p>
        </w:tc>
      </w:tr>
      <w:tr w:rsidR="0072473C" w:rsidRPr="00C34991" w14:paraId="0973AA3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C2D24B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tcBorders>
              <w:top w:val="single" w:sz="4" w:space="0" w:color="auto"/>
              <w:left w:val="single" w:sz="4" w:space="0" w:color="auto"/>
              <w:bottom w:val="single" w:sz="4" w:space="0" w:color="auto"/>
              <w:right w:val="single" w:sz="4" w:space="0" w:color="auto"/>
            </w:tcBorders>
          </w:tcPr>
          <w:p w14:paraId="7D2A1307" w14:textId="77777777" w:rsidR="00C34991" w:rsidRPr="00C34991" w:rsidRDefault="00C34991" w:rsidP="00C34991">
            <w:pPr>
              <w:pStyle w:val="TableParagraph"/>
              <w:spacing w:line="249" w:lineRule="auto"/>
              <w:ind w:right="162"/>
              <w:rPr>
                <w:rFonts w:ascii="Century Gothic" w:eastAsiaTheme="minorHAnsi" w:hAnsi="Century Gothic" w:cstheme="minorBidi"/>
                <w:color w:val="000000"/>
                <w:sz w:val="20"/>
                <w:lang w:val="en-GB"/>
              </w:rPr>
            </w:pPr>
            <w:r w:rsidRPr="00C34991">
              <w:rPr>
                <w:rFonts w:ascii="Century Gothic" w:eastAsiaTheme="minorHAnsi" w:hAnsi="Century Gothic" w:cstheme="minorBidi"/>
                <w:color w:val="000000"/>
                <w:sz w:val="20"/>
                <w:lang w:val="en-GB"/>
              </w:rPr>
              <w:t>Wadah pengumpulan limbah internal dan eksternal serta ruangan yang menampung fasilitas limbah harus dikelola untuk meminimalkan risiko. Ini harus:</w:t>
            </w:r>
          </w:p>
          <w:p w14:paraId="5228E8E1" w14:textId="77777777" w:rsidR="00C34991" w:rsidRPr="00C34991" w:rsidRDefault="00C34991" w:rsidP="00C34991">
            <w:pPr>
              <w:pStyle w:val="TableParagraph"/>
              <w:numPr>
                <w:ilvl w:val="0"/>
                <w:numId w:val="84"/>
              </w:numPr>
              <w:tabs>
                <w:tab w:val="left" w:pos="284"/>
              </w:tabs>
              <w:spacing w:before="115"/>
              <w:ind w:hanging="171"/>
              <w:rPr>
                <w:rFonts w:ascii="Century Gothic" w:eastAsiaTheme="minorHAnsi" w:hAnsi="Century Gothic" w:cstheme="minorBidi"/>
                <w:color w:val="000000"/>
                <w:sz w:val="20"/>
                <w:lang w:val="en-GB"/>
              </w:rPr>
            </w:pPr>
            <w:r w:rsidRPr="00C34991">
              <w:rPr>
                <w:rFonts w:ascii="Century Gothic" w:eastAsiaTheme="minorHAnsi" w:hAnsi="Century Gothic" w:cstheme="minorBidi"/>
                <w:color w:val="000000"/>
                <w:sz w:val="20"/>
                <w:lang w:val="en-GB"/>
              </w:rPr>
              <w:t>diidentifikasi dengan jelas</w:t>
            </w:r>
          </w:p>
          <w:p w14:paraId="067AEAF7" w14:textId="77777777" w:rsidR="00C34991" w:rsidRPr="00C34991" w:rsidRDefault="00C34991" w:rsidP="00C34991">
            <w:pPr>
              <w:pStyle w:val="TableParagraph"/>
              <w:numPr>
                <w:ilvl w:val="0"/>
                <w:numId w:val="84"/>
              </w:numPr>
              <w:tabs>
                <w:tab w:val="left" w:pos="284"/>
              </w:tabs>
              <w:spacing w:before="8"/>
              <w:ind w:hanging="171"/>
              <w:rPr>
                <w:rFonts w:ascii="Century Gothic" w:eastAsiaTheme="minorHAnsi" w:hAnsi="Century Gothic" w:cstheme="minorBidi"/>
                <w:color w:val="000000"/>
                <w:sz w:val="20"/>
                <w:lang w:val="en-GB"/>
              </w:rPr>
            </w:pPr>
            <w:r w:rsidRPr="00C34991">
              <w:rPr>
                <w:rFonts w:ascii="Century Gothic" w:eastAsiaTheme="minorHAnsi" w:hAnsi="Century Gothic" w:cstheme="minorBidi"/>
                <w:color w:val="000000"/>
                <w:sz w:val="20"/>
                <w:lang w:val="en-GB"/>
              </w:rPr>
              <w:t>dirancang untuk kemudahan penggunaan dan pembersihan yang efektif</w:t>
            </w:r>
          </w:p>
          <w:p w14:paraId="3494B66F" w14:textId="77777777" w:rsidR="00C34991" w:rsidRPr="00C34991" w:rsidRDefault="00C34991" w:rsidP="00C34991">
            <w:pPr>
              <w:pStyle w:val="TableParagraph"/>
              <w:numPr>
                <w:ilvl w:val="0"/>
                <w:numId w:val="84"/>
              </w:numPr>
              <w:tabs>
                <w:tab w:val="left" w:pos="284"/>
              </w:tabs>
              <w:spacing w:before="7"/>
              <w:ind w:hanging="171"/>
              <w:rPr>
                <w:rFonts w:ascii="Century Gothic" w:eastAsiaTheme="minorHAnsi" w:hAnsi="Century Gothic" w:cstheme="minorBidi"/>
                <w:color w:val="000000"/>
                <w:sz w:val="20"/>
                <w:lang w:val="en-GB"/>
              </w:rPr>
            </w:pPr>
            <w:r w:rsidRPr="00C34991">
              <w:rPr>
                <w:rFonts w:ascii="Century Gothic" w:eastAsiaTheme="minorHAnsi" w:hAnsi="Century Gothic" w:cstheme="minorBidi"/>
                <w:color w:val="000000"/>
                <w:sz w:val="20"/>
                <w:lang w:val="en-GB"/>
              </w:rPr>
              <w:t>dipelihara dengan baik untuk memungkinkan pembersihan dan, jika diperlukan, disinfeksi</w:t>
            </w:r>
          </w:p>
          <w:p w14:paraId="48279CB6" w14:textId="77777777" w:rsidR="00C34991" w:rsidRPr="00C34991" w:rsidRDefault="00C34991" w:rsidP="00C34991">
            <w:pPr>
              <w:pStyle w:val="TableParagraph"/>
              <w:numPr>
                <w:ilvl w:val="0"/>
                <w:numId w:val="84"/>
              </w:numPr>
              <w:tabs>
                <w:tab w:val="left" w:pos="284"/>
              </w:tabs>
              <w:spacing w:before="8"/>
              <w:ind w:hanging="171"/>
              <w:rPr>
                <w:rFonts w:ascii="Century Gothic" w:eastAsiaTheme="minorHAnsi" w:hAnsi="Century Gothic" w:cstheme="minorBidi"/>
                <w:color w:val="000000"/>
                <w:sz w:val="20"/>
                <w:lang w:val="en-GB"/>
              </w:rPr>
            </w:pPr>
            <w:r w:rsidRPr="00C34991">
              <w:rPr>
                <w:rFonts w:ascii="Century Gothic" w:eastAsiaTheme="minorHAnsi" w:hAnsi="Century Gothic" w:cstheme="minorBidi"/>
                <w:color w:val="000000"/>
                <w:sz w:val="20"/>
                <w:lang w:val="en-GB"/>
              </w:rPr>
              <w:t>dikosongkan pada frekuensi yang sesuai.</w:t>
            </w:r>
          </w:p>
          <w:p w14:paraId="6E5745CF" w14:textId="77777777" w:rsidR="00C34991" w:rsidRPr="00C34991" w:rsidRDefault="00C34991" w:rsidP="00C34991">
            <w:pPr>
              <w:pStyle w:val="TableParagraph"/>
              <w:tabs>
                <w:tab w:val="left" w:pos="284"/>
              </w:tabs>
              <w:spacing w:before="8"/>
              <w:ind w:left="283"/>
              <w:rPr>
                <w:rFonts w:ascii="Century Gothic" w:eastAsiaTheme="minorHAnsi" w:hAnsi="Century Gothic" w:cstheme="minorBidi"/>
                <w:color w:val="000000"/>
                <w:sz w:val="20"/>
                <w:lang w:val="en-GB"/>
              </w:rPr>
            </w:pPr>
          </w:p>
          <w:p w14:paraId="7925BDA8" w14:textId="32B3CA89" w:rsidR="000E5898" w:rsidRPr="00C34991" w:rsidRDefault="00C34991" w:rsidP="00C34991">
            <w:pPr>
              <w:pStyle w:val="para"/>
              <w:rPr>
                <w:rFonts w:ascii="Century Gothic" w:hAnsi="Century Gothic"/>
                <w:sz w:val="20"/>
              </w:rPr>
            </w:pPr>
            <w:r w:rsidRPr="00C34991">
              <w:rPr>
                <w:rFonts w:ascii="Century Gothic" w:hAnsi="Century Gothic"/>
                <w:sz w:val="20"/>
              </w:rPr>
              <w:t>Wadah limbah eksternal harus ditutup atau pintunya harus selalu tertutup sebagaimana mestinya.</w:t>
            </w:r>
          </w:p>
        </w:tc>
        <w:tc>
          <w:tcPr>
            <w:tcW w:w="1276" w:type="dxa"/>
            <w:tcBorders>
              <w:top w:val="single" w:sz="4" w:space="0" w:color="auto"/>
              <w:left w:val="single" w:sz="4" w:space="0" w:color="auto"/>
              <w:bottom w:val="single" w:sz="4" w:space="0" w:color="auto"/>
            </w:tcBorders>
            <w:shd w:val="clear" w:color="auto" w:fill="auto"/>
          </w:tcPr>
          <w:p w14:paraId="37E9D8C8" w14:textId="77777777" w:rsidR="0072473C" w:rsidRPr="00C34991" w:rsidRDefault="0072473C" w:rsidP="0072473C">
            <w:pPr>
              <w:pStyle w:val="para"/>
              <w:rPr>
                <w:rFonts w:ascii="Century Gothic" w:hAnsi="Century Gothic" w:cs="Calibri"/>
                <w:b/>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72473C" w:rsidRPr="00C34991" w:rsidRDefault="0072473C" w:rsidP="0072473C">
            <w:pPr>
              <w:pStyle w:val="para"/>
              <w:rPr>
                <w:rFonts w:ascii="Century Gothic" w:hAnsi="Century Gothic" w:cs="Calibri"/>
                <w:b/>
                <w:sz w:val="20"/>
                <w:szCs w:val="20"/>
                <w:lang w:val="en-US"/>
              </w:rPr>
            </w:pPr>
          </w:p>
        </w:tc>
      </w:tr>
      <w:tr w:rsidR="0072473C" w:rsidRPr="003F1EB4" w14:paraId="479F1C1A"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2BBB32F8" w14:textId="2793E591" w:rsidR="0072473C" w:rsidRPr="00145C9B" w:rsidRDefault="003F1EB4" w:rsidP="0072473C">
            <w:pPr>
              <w:pStyle w:val="para"/>
              <w:rPr>
                <w:rFonts w:ascii="Century Gothic" w:hAnsi="Century Gothic" w:cs="Calibri"/>
                <w:color w:val="FFFFFF" w:themeColor="background1"/>
                <w:sz w:val="20"/>
                <w:szCs w:val="20"/>
                <w:lang w:val="fr-FR"/>
              </w:rPr>
            </w:pPr>
            <w:r w:rsidRPr="003F1EB4">
              <w:rPr>
                <w:rFonts w:ascii="Century Gothic" w:hAnsi="Century Gothic" w:cs="Calibri"/>
                <w:color w:val="FFFFFF" w:themeColor="background1"/>
                <w:sz w:val="20"/>
                <w:szCs w:val="20"/>
                <w:lang w:val="fr-FR"/>
              </w:rPr>
              <w:t>Pengelolaan hama</w:t>
            </w:r>
          </w:p>
        </w:tc>
      </w:tr>
      <w:tr w:rsidR="007E016D" w:rsidRPr="00887FD3" w14:paraId="70BA446E"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6483C871"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654A4BF9" w14:textId="51D309D7"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6E516D87" w14:textId="6F928664"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44E3C2F0" w14:textId="5CDAF315"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0B241B" w14:paraId="3582EB44" w14:textId="77777777" w:rsidTr="002540E6">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4F0D4" w14:textId="365917E2"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50342637" w14:textId="77777777" w:rsidR="003F1EB4" w:rsidRPr="003F1EB4" w:rsidRDefault="003F1EB4" w:rsidP="003F1EB4">
            <w:pPr>
              <w:pStyle w:val="BodyText"/>
              <w:spacing w:before="82" w:line="247" w:lineRule="auto"/>
              <w:ind w:left="113" w:right="131"/>
              <w:rPr>
                <w:rFonts w:ascii="Century Gothic" w:eastAsiaTheme="minorHAnsi" w:hAnsi="Century Gothic" w:cstheme="minorBidi"/>
                <w:color w:val="000000"/>
                <w:szCs w:val="22"/>
                <w:lang w:val="en-GB"/>
              </w:rPr>
            </w:pPr>
            <w:r w:rsidRPr="003F1EB4">
              <w:rPr>
                <w:rFonts w:ascii="Century Gothic" w:eastAsiaTheme="minorHAnsi" w:hAnsi="Century Gothic" w:cstheme="minorBidi"/>
                <w:color w:val="000000"/>
                <w:szCs w:val="22"/>
                <w:lang w:val="en-GB"/>
              </w:rPr>
              <w:t xml:space="preserve">Seluruh lokasi harus memiliki program pengelolaan hama pencegahan yang efektif untuk </w:t>
            </w:r>
            <w:r w:rsidRPr="003F1EB4">
              <w:rPr>
                <w:rFonts w:ascii="Century Gothic" w:eastAsiaTheme="minorHAnsi" w:hAnsi="Century Gothic" w:cstheme="minorBidi"/>
                <w:color w:val="000000"/>
                <w:szCs w:val="22"/>
                <w:lang w:val="en-GB"/>
              </w:rPr>
              <w:lastRenderedPageBreak/>
              <w:t>meminimalkan risiko serangan hama dan sumber daya harus tersedia untuk merespons secara cepat setiap masalah yang terjadi untuk mencegah risiko terhadap produk.</w:t>
            </w:r>
          </w:p>
          <w:p w14:paraId="7BAADB54" w14:textId="77777777" w:rsidR="003F1EB4" w:rsidRPr="00B25FFB" w:rsidRDefault="003F1EB4" w:rsidP="003F1EB4">
            <w:pPr>
              <w:pStyle w:val="BodyText"/>
              <w:spacing w:before="117"/>
              <w:ind w:left="113"/>
              <w:rPr>
                <w:rFonts w:ascii="Century Gothic" w:eastAsiaTheme="minorHAnsi" w:hAnsi="Century Gothic" w:cstheme="minorBidi"/>
                <w:color w:val="000000"/>
                <w:szCs w:val="22"/>
                <w:lang w:val="de-DE"/>
              </w:rPr>
            </w:pPr>
            <w:r w:rsidRPr="00B25FFB">
              <w:rPr>
                <w:rFonts w:ascii="Century Gothic" w:eastAsiaTheme="minorHAnsi" w:hAnsi="Century Gothic" w:cstheme="minorBidi"/>
                <w:color w:val="000000"/>
                <w:szCs w:val="22"/>
                <w:lang w:val="de-DE"/>
              </w:rPr>
              <w:t>Program manajemen hama harus mematuhi semua undang-undang yang berlaku.</w:t>
            </w:r>
          </w:p>
          <w:p w14:paraId="6517EA0D" w14:textId="6FDAA1C5" w:rsidR="00145C9B" w:rsidRPr="00B25FFB" w:rsidRDefault="00145C9B" w:rsidP="00145C9B">
            <w:pPr>
              <w:rPr>
                <w:rFonts w:ascii="Century Gothic" w:hAnsi="Century Gothic"/>
                <w:color w:val="000000"/>
                <w:sz w:val="20"/>
                <w:lang w:val="de-DE"/>
              </w:rPr>
            </w:pPr>
          </w:p>
        </w:tc>
        <w:tc>
          <w:tcPr>
            <w:tcW w:w="1276" w:type="dxa"/>
            <w:tcBorders>
              <w:top w:val="single" w:sz="4" w:space="0" w:color="auto"/>
              <w:left w:val="single" w:sz="4" w:space="0" w:color="auto"/>
              <w:bottom w:val="single" w:sz="4" w:space="0" w:color="auto"/>
            </w:tcBorders>
            <w:shd w:val="clear" w:color="auto" w:fill="auto"/>
          </w:tcPr>
          <w:p w14:paraId="617AEA6F" w14:textId="77777777" w:rsidR="0072473C" w:rsidRPr="003F1EB4" w:rsidRDefault="0072473C" w:rsidP="0072473C">
            <w:pPr>
              <w:pStyle w:val="para"/>
              <w:rPr>
                <w:rFonts w:ascii="Century Gothic" w:hAnsi="Century Gothic" w:cs="Calibri"/>
                <w:b/>
                <w:sz w:val="20"/>
                <w:szCs w:val="20"/>
                <w:lang w:val="de-DE"/>
              </w:rPr>
            </w:pPr>
          </w:p>
        </w:tc>
        <w:tc>
          <w:tcPr>
            <w:tcW w:w="3356" w:type="dxa"/>
            <w:tcBorders>
              <w:top w:val="single" w:sz="4" w:space="0" w:color="auto"/>
              <w:left w:val="single" w:sz="4" w:space="0" w:color="auto"/>
              <w:bottom w:val="single" w:sz="4" w:space="0" w:color="auto"/>
            </w:tcBorders>
            <w:shd w:val="clear" w:color="auto" w:fill="auto"/>
          </w:tcPr>
          <w:p w14:paraId="43808BE0" w14:textId="77777777" w:rsidR="0072473C" w:rsidRPr="003F1EB4" w:rsidRDefault="0072473C" w:rsidP="0072473C">
            <w:pPr>
              <w:pStyle w:val="para"/>
              <w:rPr>
                <w:rFonts w:ascii="Century Gothic" w:hAnsi="Century Gothic" w:cs="Calibri"/>
                <w:b/>
                <w:sz w:val="20"/>
                <w:szCs w:val="20"/>
                <w:lang w:val="de-DE"/>
              </w:rPr>
            </w:pPr>
          </w:p>
        </w:tc>
      </w:tr>
      <w:tr w:rsidR="0072473C" w:rsidRPr="003F1EB4" w14:paraId="57BCAD13"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4E02899"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41DE094B" w14:textId="77777777" w:rsidR="003F1EB4" w:rsidRPr="003F1EB4" w:rsidRDefault="003F1EB4" w:rsidP="003F1EB4">
            <w:pPr>
              <w:pStyle w:val="TableParagraph"/>
              <w:spacing w:line="249" w:lineRule="auto"/>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Jika aktivitas hama teridentifikasi, maka tidak boleh menimbulkan risiko kontaminasi pada produk, bahan baku, atau kemasan.</w:t>
            </w:r>
          </w:p>
          <w:p w14:paraId="5EDBC4B1" w14:textId="77777777" w:rsidR="003F1EB4" w:rsidRPr="003F1EB4" w:rsidRDefault="003F1EB4" w:rsidP="003F1EB4">
            <w:pPr>
              <w:pStyle w:val="TableParagraph"/>
              <w:spacing w:line="249" w:lineRule="auto"/>
              <w:rPr>
                <w:rFonts w:ascii="Century Gothic" w:eastAsiaTheme="minorHAnsi" w:hAnsi="Century Gothic" w:cstheme="minorBidi"/>
                <w:color w:val="000000"/>
                <w:sz w:val="20"/>
                <w:lang w:val="en-GB"/>
              </w:rPr>
            </w:pPr>
          </w:p>
          <w:p w14:paraId="1CFD58A3" w14:textId="7E174C6C" w:rsidR="00F576E0" w:rsidRPr="003F1EB4" w:rsidRDefault="003F1EB4" w:rsidP="003F1EB4">
            <w:pPr>
              <w:pStyle w:val="TableParagraph"/>
              <w:spacing w:line="249" w:lineRule="auto"/>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Keberadaan hama di lokasi harus didokumentasikan dalam catatan manajemen hama dan menjadi bagian dari program pengendalian hama yang efektif untuk menghilangkan atau mengelola hama sehingga tidak menimbulkan risiko pada produk, bahan baku, atau kemasan.</w:t>
            </w:r>
          </w:p>
        </w:tc>
        <w:tc>
          <w:tcPr>
            <w:tcW w:w="1276" w:type="dxa"/>
            <w:tcBorders>
              <w:top w:val="single" w:sz="4" w:space="0" w:color="auto"/>
              <w:left w:val="single" w:sz="4" w:space="0" w:color="auto"/>
              <w:bottom w:val="single" w:sz="4" w:space="0" w:color="auto"/>
            </w:tcBorders>
            <w:shd w:val="clear" w:color="auto" w:fill="auto"/>
          </w:tcPr>
          <w:p w14:paraId="3E3E2BB9" w14:textId="77777777" w:rsidR="0072473C" w:rsidRPr="003F1EB4" w:rsidRDefault="0072473C" w:rsidP="0072473C">
            <w:pPr>
              <w:pStyle w:val="para"/>
              <w:rPr>
                <w:rFonts w:ascii="Century Gothic" w:hAnsi="Century Gothic" w:cs="Calibri"/>
                <w:b/>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72473C" w:rsidRPr="003F1EB4" w:rsidRDefault="0072473C" w:rsidP="0072473C">
            <w:pPr>
              <w:pStyle w:val="para"/>
              <w:rPr>
                <w:rFonts w:ascii="Century Gothic" w:hAnsi="Century Gothic" w:cs="Calibri"/>
                <w:b/>
                <w:sz w:val="20"/>
                <w:szCs w:val="20"/>
                <w:lang w:val="en-US"/>
              </w:rPr>
            </w:pPr>
          </w:p>
        </w:tc>
      </w:tr>
      <w:tr w:rsidR="0072473C" w:rsidRPr="003F1EB4" w14:paraId="75909FEC"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C4892A2"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54" w:type="dxa"/>
            <w:tcBorders>
              <w:top w:val="single" w:sz="4" w:space="0" w:color="auto"/>
              <w:left w:val="single" w:sz="4" w:space="0" w:color="auto"/>
              <w:bottom w:val="single" w:sz="4" w:space="0" w:color="auto"/>
              <w:right w:val="single" w:sz="4" w:space="0" w:color="auto"/>
            </w:tcBorders>
          </w:tcPr>
          <w:p w14:paraId="1AD08B30" w14:textId="77777777" w:rsidR="003F1EB4" w:rsidRPr="003F1EB4" w:rsidRDefault="003F1EB4" w:rsidP="003F1EB4">
            <w:pPr>
              <w:pStyle w:val="TableParagraph"/>
              <w:spacing w:line="249" w:lineRule="auto"/>
              <w:ind w:right="391"/>
              <w:jc w:val="both"/>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Lokasi harus mengontrak layanan dari organisasi manajemen hama yang kompeten atau memiliki staf yang terlatih dengan baik untuk pemeriksaan dan perawatan rutin di lokasi untuk mencegah dan memberantas serangan hama.</w:t>
            </w:r>
          </w:p>
          <w:p w14:paraId="284393B9" w14:textId="77777777" w:rsidR="003F1EB4" w:rsidRPr="003F1EB4" w:rsidRDefault="003F1EB4" w:rsidP="003F1EB4">
            <w:pPr>
              <w:pStyle w:val="TableParagraph"/>
              <w:spacing w:before="116"/>
              <w:jc w:val="both"/>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Frekuensi inspeksi harus ditentukan oleh penilaian risiko dan harus didokumentasikan.</w:t>
            </w:r>
          </w:p>
          <w:p w14:paraId="0ADFCAC0" w14:textId="4257401E" w:rsidR="00F576E0" w:rsidRPr="003F1EB4" w:rsidRDefault="003F1EB4" w:rsidP="003F1EB4">
            <w:pPr>
              <w:pStyle w:val="TableParagraph"/>
              <w:spacing w:before="116"/>
              <w:jc w:val="both"/>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Jika menggunakan jasa kontraktor pengelolaan hama, ruang lingkup layanan harus didefinisikan dengan jelas dan mencerminkan kegiatan di lokasi.</w:t>
            </w:r>
          </w:p>
        </w:tc>
        <w:tc>
          <w:tcPr>
            <w:tcW w:w="1276" w:type="dxa"/>
            <w:tcBorders>
              <w:top w:val="single" w:sz="4" w:space="0" w:color="auto"/>
              <w:left w:val="single" w:sz="4" w:space="0" w:color="auto"/>
              <w:bottom w:val="single" w:sz="4" w:space="0" w:color="auto"/>
            </w:tcBorders>
            <w:shd w:val="clear" w:color="auto" w:fill="auto"/>
          </w:tcPr>
          <w:p w14:paraId="4671F0CE" w14:textId="77777777" w:rsidR="0072473C" w:rsidRPr="003F1EB4" w:rsidRDefault="0072473C" w:rsidP="0072473C">
            <w:pPr>
              <w:pStyle w:val="para"/>
              <w:rPr>
                <w:rFonts w:ascii="Century Gothic" w:hAnsi="Century Gothic" w:cs="Calibri"/>
                <w:b/>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72473C" w:rsidRPr="003F1EB4" w:rsidRDefault="0072473C" w:rsidP="0072473C">
            <w:pPr>
              <w:pStyle w:val="para"/>
              <w:rPr>
                <w:rFonts w:ascii="Century Gothic" w:hAnsi="Century Gothic" w:cs="Calibri"/>
                <w:b/>
                <w:sz w:val="20"/>
                <w:szCs w:val="20"/>
                <w:lang w:val="en-US"/>
              </w:rPr>
            </w:pPr>
          </w:p>
        </w:tc>
      </w:tr>
      <w:tr w:rsidR="0072473C" w:rsidRPr="000609B0" w14:paraId="1828F924"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8540E21"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4.14.3</w:t>
            </w:r>
          </w:p>
        </w:tc>
        <w:tc>
          <w:tcPr>
            <w:tcW w:w="3654" w:type="dxa"/>
            <w:tcBorders>
              <w:top w:val="single" w:sz="4" w:space="0" w:color="auto"/>
              <w:left w:val="single" w:sz="4" w:space="0" w:color="auto"/>
              <w:bottom w:val="single" w:sz="4" w:space="0" w:color="auto"/>
              <w:right w:val="single" w:sz="4" w:space="0" w:color="auto"/>
            </w:tcBorders>
          </w:tcPr>
          <w:p w14:paraId="2E389D34" w14:textId="77777777" w:rsidR="003F1EB4" w:rsidRPr="003F1EB4" w:rsidRDefault="003F1EB4" w:rsidP="003F1EB4">
            <w:pPr>
              <w:pStyle w:val="TableParagraph"/>
              <w:spacing w:line="249" w:lineRule="auto"/>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Jika sebuah lokasi melakukan pengelolaan hama sendiri, maka lokasi tersebut harus dapat menunjukkannya secara efektif:</w:t>
            </w:r>
          </w:p>
          <w:p w14:paraId="4CF3A45D" w14:textId="77777777" w:rsidR="003F1EB4" w:rsidRPr="003F1EB4" w:rsidRDefault="003F1EB4" w:rsidP="003F1EB4">
            <w:pPr>
              <w:pStyle w:val="TableParagraph"/>
              <w:numPr>
                <w:ilvl w:val="0"/>
                <w:numId w:val="85"/>
              </w:numPr>
              <w:tabs>
                <w:tab w:val="left" w:pos="284"/>
              </w:tabs>
              <w:spacing w:before="115" w:line="249" w:lineRule="auto"/>
              <w:ind w:right="588"/>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 xml:space="preserve">operasi pengelolaan hama dilakukan oleh staf yang terlatih dan kompeten dengan pengetahuan yang </w:t>
            </w:r>
            <w:r w:rsidRPr="003F1EB4">
              <w:rPr>
                <w:rFonts w:ascii="Century Gothic" w:eastAsiaTheme="minorHAnsi" w:hAnsi="Century Gothic" w:cstheme="minorBidi"/>
                <w:color w:val="000000"/>
                <w:sz w:val="20"/>
                <w:lang w:val="en-GB"/>
              </w:rPr>
              <w:lastRenderedPageBreak/>
              <w:t>cukup untuk memilih bahan kimia pengendali hama dan metode pemeriksaan yang tepat serta memahami batasan penggunaan, yang relevan dengan biologi hama yang terkait dengan lokasi</w:t>
            </w:r>
          </w:p>
          <w:p w14:paraId="39F560C6" w14:textId="77777777" w:rsidR="003F1EB4" w:rsidRPr="003F1EB4" w:rsidRDefault="003F1EB4" w:rsidP="003F1EB4">
            <w:pPr>
              <w:pStyle w:val="TableParagraph"/>
              <w:numPr>
                <w:ilvl w:val="0"/>
                <w:numId w:val="85"/>
              </w:numPr>
              <w:tabs>
                <w:tab w:val="left" w:pos="284"/>
              </w:tabs>
              <w:spacing w:before="1" w:line="247" w:lineRule="auto"/>
              <w:ind w:right="405"/>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staf yang melakukan kegiatan pengelolaan hama memenuhi persyaratan hukum untuk pelatihan atau registrasi</w:t>
            </w:r>
          </w:p>
          <w:p w14:paraId="158E4F5E" w14:textId="77777777" w:rsidR="003F1EB4" w:rsidRPr="003F1EB4" w:rsidRDefault="003F1EB4" w:rsidP="003F1EB4">
            <w:pPr>
              <w:pStyle w:val="TableParagraph"/>
              <w:numPr>
                <w:ilvl w:val="0"/>
                <w:numId w:val="85"/>
              </w:numPr>
              <w:tabs>
                <w:tab w:val="left" w:pos="284"/>
              </w:tabs>
              <w:spacing w:before="4"/>
              <w:ind w:hanging="171"/>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sumber daya yang memadai tersedia untuk menanggapi setiap masalah serangan hama</w:t>
            </w:r>
          </w:p>
          <w:p w14:paraId="0F878EE9" w14:textId="77777777" w:rsidR="003F1EB4" w:rsidRPr="003F1EB4" w:rsidRDefault="003F1EB4" w:rsidP="003F1EB4">
            <w:pPr>
              <w:pStyle w:val="TableParagraph"/>
              <w:numPr>
                <w:ilvl w:val="0"/>
                <w:numId w:val="85"/>
              </w:numPr>
              <w:tabs>
                <w:tab w:val="left" w:pos="284"/>
              </w:tabs>
              <w:spacing w:before="8"/>
              <w:ind w:hanging="171"/>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tersedia akses siap pakai ke pengetahuan teknis spesialis bila diperlukan</w:t>
            </w:r>
          </w:p>
          <w:p w14:paraId="78A65CD9" w14:textId="77777777" w:rsidR="003F1EB4" w:rsidRPr="003F1EB4" w:rsidRDefault="003F1EB4" w:rsidP="003F1EB4">
            <w:pPr>
              <w:pStyle w:val="TableParagraph"/>
              <w:numPr>
                <w:ilvl w:val="0"/>
                <w:numId w:val="85"/>
              </w:numPr>
              <w:tabs>
                <w:tab w:val="left" w:pos="284"/>
              </w:tabs>
              <w:spacing w:before="7" w:line="247" w:lineRule="auto"/>
              <w:ind w:right="371"/>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undang-undang yang mengatur penggunaan produk pengendalian hama dipahami dan dipatuhi</w:t>
            </w:r>
          </w:p>
          <w:p w14:paraId="0EA2658C" w14:textId="66D79CC7" w:rsidR="0072473C" w:rsidRPr="003F1EB4" w:rsidRDefault="003F1EB4" w:rsidP="003F1EB4">
            <w:pPr>
              <w:pStyle w:val="TableParagraph"/>
              <w:numPr>
                <w:ilvl w:val="0"/>
                <w:numId w:val="85"/>
              </w:numPr>
              <w:tabs>
                <w:tab w:val="left" w:pos="284"/>
              </w:tabs>
              <w:spacing w:before="7" w:line="247" w:lineRule="auto"/>
              <w:ind w:right="371"/>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fasilitas terkunci khusus digunakan untuk penyimpanan pestisida.</w:t>
            </w:r>
          </w:p>
        </w:tc>
        <w:tc>
          <w:tcPr>
            <w:tcW w:w="1276" w:type="dxa"/>
            <w:tcBorders>
              <w:top w:val="single" w:sz="4" w:space="0" w:color="auto"/>
              <w:left w:val="single" w:sz="4" w:space="0" w:color="auto"/>
              <w:bottom w:val="single" w:sz="4" w:space="0" w:color="auto"/>
            </w:tcBorders>
            <w:shd w:val="clear" w:color="auto" w:fill="auto"/>
          </w:tcPr>
          <w:p w14:paraId="071E6BDA" w14:textId="77777777" w:rsidR="0072473C" w:rsidRPr="00B25FF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72473C" w:rsidRPr="00B25FFB" w:rsidRDefault="0072473C" w:rsidP="0072473C">
            <w:pPr>
              <w:pStyle w:val="para"/>
              <w:rPr>
                <w:rFonts w:ascii="Century Gothic" w:hAnsi="Century Gothic" w:cs="Calibri"/>
                <w:b/>
                <w:sz w:val="20"/>
                <w:szCs w:val="20"/>
              </w:rPr>
            </w:pPr>
          </w:p>
        </w:tc>
      </w:tr>
      <w:tr w:rsidR="0072473C" w:rsidRPr="003F1EB4" w14:paraId="1D6BF740"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6EA9A24"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4.14.4</w:t>
            </w:r>
          </w:p>
        </w:tc>
        <w:tc>
          <w:tcPr>
            <w:tcW w:w="3654" w:type="dxa"/>
            <w:tcBorders>
              <w:top w:val="single" w:sz="4" w:space="0" w:color="auto"/>
              <w:left w:val="single" w:sz="4" w:space="0" w:color="auto"/>
              <w:bottom w:val="single" w:sz="4" w:space="0" w:color="auto"/>
              <w:right w:val="single" w:sz="4" w:space="0" w:color="auto"/>
            </w:tcBorders>
          </w:tcPr>
          <w:p w14:paraId="2FA4EB2D" w14:textId="77777777" w:rsidR="003F1EB4" w:rsidRPr="00C6517C" w:rsidRDefault="003F1EB4" w:rsidP="003F1EB4">
            <w:pPr>
              <w:pStyle w:val="TableParagraph"/>
              <w:rPr>
                <w:rFonts w:ascii="Century Gothic" w:eastAsiaTheme="minorHAnsi" w:hAnsi="Century Gothic" w:cstheme="minorBidi"/>
                <w:sz w:val="20"/>
                <w:lang w:val="en-GB"/>
              </w:rPr>
            </w:pPr>
            <w:r w:rsidRPr="00C6517C">
              <w:rPr>
                <w:rFonts w:ascii="Century Gothic" w:eastAsiaTheme="minorHAnsi" w:hAnsi="Century Gothic" w:cstheme="minorBidi"/>
                <w:sz w:val="20"/>
                <w:lang w:val="en-GB"/>
              </w:rPr>
              <w:t>Dokumentasi dan catatan manajemen hama harus dipelihara. Setidaknya, ini harus mencakup:</w:t>
            </w:r>
          </w:p>
          <w:p w14:paraId="64DEE401" w14:textId="77777777" w:rsidR="003F1EB4" w:rsidRPr="00C6517C" w:rsidRDefault="003F1EB4" w:rsidP="003F1EB4">
            <w:pPr>
              <w:pStyle w:val="TableParagraph"/>
              <w:numPr>
                <w:ilvl w:val="0"/>
                <w:numId w:val="86"/>
              </w:numPr>
              <w:tabs>
                <w:tab w:val="left" w:pos="284"/>
              </w:tabs>
              <w:spacing w:before="123" w:line="247" w:lineRule="auto"/>
              <w:ind w:right="288"/>
              <w:rPr>
                <w:rFonts w:ascii="Century Gothic" w:eastAsiaTheme="minorHAnsi" w:hAnsi="Century Gothic" w:cstheme="minorBidi"/>
                <w:sz w:val="20"/>
                <w:lang w:val="en-GB"/>
              </w:rPr>
            </w:pPr>
            <w:r w:rsidRPr="00C6517C">
              <w:rPr>
                <w:rFonts w:ascii="Century Gothic" w:eastAsiaTheme="minorHAnsi" w:hAnsi="Century Gothic" w:cstheme="minorBidi"/>
                <w:sz w:val="20"/>
                <w:lang w:val="en-GB"/>
              </w:rPr>
              <w:t>rencana terbaru dari seluruh lokasi, mengidentifikasi perangkat pengendalian hama dan lokasinya</w:t>
            </w:r>
          </w:p>
          <w:p w14:paraId="55DDDF37" w14:textId="77777777" w:rsidR="003F1EB4" w:rsidRPr="00C6517C" w:rsidRDefault="003F1EB4" w:rsidP="003F1EB4">
            <w:pPr>
              <w:pStyle w:val="TableParagraph"/>
              <w:numPr>
                <w:ilvl w:val="0"/>
                <w:numId w:val="86"/>
              </w:numPr>
              <w:tabs>
                <w:tab w:val="left" w:pos="284"/>
              </w:tabs>
              <w:spacing w:before="4"/>
              <w:ind w:hanging="171"/>
              <w:rPr>
                <w:rFonts w:ascii="Century Gothic" w:eastAsiaTheme="minorHAnsi" w:hAnsi="Century Gothic" w:cstheme="minorBidi"/>
                <w:sz w:val="20"/>
                <w:lang w:val="it-IT"/>
              </w:rPr>
            </w:pPr>
            <w:r w:rsidRPr="00C6517C">
              <w:rPr>
                <w:rFonts w:ascii="Century Gothic" w:eastAsiaTheme="minorHAnsi" w:hAnsi="Century Gothic" w:cstheme="minorBidi"/>
                <w:sz w:val="20"/>
                <w:lang w:val="it-IT"/>
              </w:rPr>
              <w:t>identifikasi umpan dan/atau perangkat pemantauan di lokasi</w:t>
            </w:r>
          </w:p>
          <w:p w14:paraId="3BC92D8D" w14:textId="77777777" w:rsidR="003F1EB4" w:rsidRPr="00C6517C" w:rsidRDefault="003F1EB4" w:rsidP="003F1EB4">
            <w:pPr>
              <w:pStyle w:val="TableParagraph"/>
              <w:numPr>
                <w:ilvl w:val="0"/>
                <w:numId w:val="86"/>
              </w:numPr>
              <w:tabs>
                <w:tab w:val="left" w:pos="284"/>
              </w:tabs>
              <w:spacing w:before="8"/>
              <w:ind w:hanging="171"/>
              <w:rPr>
                <w:rFonts w:ascii="Century Gothic" w:eastAsiaTheme="minorHAnsi" w:hAnsi="Century Gothic" w:cstheme="minorBidi"/>
                <w:sz w:val="20"/>
                <w:lang w:val="en-GB"/>
              </w:rPr>
            </w:pPr>
            <w:r w:rsidRPr="00C6517C">
              <w:rPr>
                <w:rFonts w:ascii="Century Gothic" w:eastAsiaTheme="minorHAnsi" w:hAnsi="Century Gothic" w:cstheme="minorBidi"/>
                <w:sz w:val="20"/>
                <w:lang w:val="en-GB"/>
              </w:rPr>
              <w:t>tanggung jawab yang jelas untuk manajemen lokasi dan kontraktor</w:t>
            </w:r>
          </w:p>
          <w:p w14:paraId="2FE55BA1" w14:textId="77777777" w:rsidR="003F1EB4" w:rsidRPr="00C6517C" w:rsidRDefault="003F1EB4" w:rsidP="003F1EB4">
            <w:pPr>
              <w:pStyle w:val="TableParagraph"/>
              <w:numPr>
                <w:ilvl w:val="0"/>
                <w:numId w:val="86"/>
              </w:numPr>
              <w:tabs>
                <w:tab w:val="left" w:pos="284"/>
              </w:tabs>
              <w:spacing w:before="8" w:line="247" w:lineRule="auto"/>
              <w:ind w:right="98"/>
              <w:rPr>
                <w:rFonts w:ascii="Century Gothic" w:eastAsiaTheme="minorHAnsi" w:hAnsi="Century Gothic" w:cstheme="minorBidi"/>
                <w:sz w:val="20"/>
                <w:lang w:val="en-GB"/>
              </w:rPr>
            </w:pPr>
            <w:r w:rsidRPr="00C6517C">
              <w:rPr>
                <w:rFonts w:ascii="Century Gothic" w:eastAsiaTheme="minorHAnsi" w:hAnsi="Century Gothic" w:cstheme="minorBidi"/>
                <w:sz w:val="20"/>
                <w:lang w:val="en-GB"/>
              </w:rPr>
              <w:t>rincian produk pengendalian hama yang digunakan, termasuk instruksi untuk penggunaan yang efektif dan tindakan yang harus diambil dalam keadaan darurat</w:t>
            </w:r>
          </w:p>
          <w:p w14:paraId="0CF90E6D" w14:textId="77777777" w:rsidR="003F1EB4" w:rsidRPr="00C6517C" w:rsidRDefault="003F1EB4" w:rsidP="003F1EB4">
            <w:pPr>
              <w:pStyle w:val="TableParagraph"/>
              <w:numPr>
                <w:ilvl w:val="0"/>
                <w:numId w:val="86"/>
              </w:numPr>
              <w:tabs>
                <w:tab w:val="left" w:pos="284"/>
              </w:tabs>
              <w:spacing w:before="4"/>
              <w:ind w:hanging="171"/>
              <w:rPr>
                <w:rFonts w:ascii="Century Gothic" w:eastAsiaTheme="minorHAnsi" w:hAnsi="Century Gothic" w:cstheme="minorBidi"/>
                <w:sz w:val="20"/>
                <w:lang w:val="en-GB"/>
              </w:rPr>
            </w:pPr>
            <w:r w:rsidRPr="00C6517C">
              <w:rPr>
                <w:rFonts w:ascii="Century Gothic" w:eastAsiaTheme="minorHAnsi" w:hAnsi="Century Gothic" w:cstheme="minorBidi"/>
                <w:sz w:val="20"/>
                <w:lang w:val="en-GB"/>
              </w:rPr>
              <w:t>aktivitas hama yang diamati</w:t>
            </w:r>
          </w:p>
          <w:p w14:paraId="49AB2465" w14:textId="77777777" w:rsidR="003F1EB4" w:rsidRPr="00C6517C" w:rsidRDefault="003F1EB4" w:rsidP="003F1EB4">
            <w:pPr>
              <w:pStyle w:val="TableParagraph"/>
              <w:numPr>
                <w:ilvl w:val="0"/>
                <w:numId w:val="86"/>
              </w:numPr>
              <w:tabs>
                <w:tab w:val="left" w:pos="284"/>
              </w:tabs>
              <w:spacing w:before="7"/>
              <w:ind w:hanging="171"/>
              <w:rPr>
                <w:rFonts w:ascii="Century Gothic" w:eastAsiaTheme="minorHAnsi" w:hAnsi="Century Gothic" w:cstheme="minorBidi"/>
                <w:sz w:val="20"/>
                <w:lang w:val="en-GB"/>
              </w:rPr>
            </w:pPr>
            <w:r w:rsidRPr="00C6517C">
              <w:rPr>
                <w:rFonts w:ascii="Century Gothic" w:eastAsiaTheme="minorHAnsi" w:hAnsi="Century Gothic" w:cstheme="minorBidi"/>
                <w:sz w:val="20"/>
                <w:lang w:val="en-GB"/>
              </w:rPr>
              <w:t>rincian perawatan pengendalian hama yang dilakukan.</w:t>
            </w:r>
          </w:p>
          <w:p w14:paraId="4FBA521E" w14:textId="77777777" w:rsidR="003F1EB4" w:rsidRPr="00C6517C" w:rsidRDefault="003F1EB4" w:rsidP="003F1EB4">
            <w:pPr>
              <w:pStyle w:val="TableParagraph"/>
              <w:tabs>
                <w:tab w:val="left" w:pos="284"/>
              </w:tabs>
              <w:spacing w:before="7"/>
              <w:ind w:left="283"/>
              <w:rPr>
                <w:rFonts w:ascii="Century Gothic" w:eastAsiaTheme="minorHAnsi" w:hAnsi="Century Gothic" w:cstheme="minorBidi"/>
                <w:sz w:val="20"/>
                <w:lang w:val="en-GB"/>
              </w:rPr>
            </w:pPr>
          </w:p>
          <w:p w14:paraId="7A7C0013" w14:textId="45A00464" w:rsidR="0072473C" w:rsidRPr="00C6517C" w:rsidRDefault="003F1EB4" w:rsidP="003F1EB4">
            <w:pPr>
              <w:pStyle w:val="para"/>
              <w:rPr>
                <w:rFonts w:ascii="Century Gothic" w:hAnsi="Century Gothic"/>
                <w:color w:val="auto"/>
                <w:sz w:val="20"/>
              </w:rPr>
            </w:pPr>
            <w:r w:rsidRPr="00C6517C">
              <w:rPr>
                <w:rFonts w:ascii="Century Gothic" w:hAnsi="Century Gothic"/>
                <w:color w:val="auto"/>
                <w:sz w:val="20"/>
              </w:rPr>
              <w:lastRenderedPageBreak/>
              <w:t>Catatan dapat berupa kertas (salinan cetak) atau dikendalikan dalam sistem elektronik (mis. sistem pelaporan daring).</w:t>
            </w:r>
          </w:p>
        </w:tc>
        <w:tc>
          <w:tcPr>
            <w:tcW w:w="1276" w:type="dxa"/>
            <w:tcBorders>
              <w:top w:val="single" w:sz="4" w:space="0" w:color="auto"/>
              <w:left w:val="single" w:sz="4" w:space="0" w:color="auto"/>
              <w:bottom w:val="single" w:sz="4" w:space="0" w:color="auto"/>
            </w:tcBorders>
            <w:shd w:val="clear" w:color="auto" w:fill="auto"/>
          </w:tcPr>
          <w:p w14:paraId="021BC507" w14:textId="77777777" w:rsidR="0072473C" w:rsidRPr="003F1EB4" w:rsidRDefault="0072473C" w:rsidP="0072473C">
            <w:pPr>
              <w:pStyle w:val="para"/>
              <w:rPr>
                <w:rFonts w:ascii="Century Gothic" w:hAnsi="Century Gothic" w:cs="Calibri"/>
                <w:b/>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72473C" w:rsidRPr="003F1EB4" w:rsidRDefault="0072473C" w:rsidP="0072473C">
            <w:pPr>
              <w:pStyle w:val="para"/>
              <w:rPr>
                <w:rFonts w:ascii="Century Gothic" w:hAnsi="Century Gothic" w:cs="Calibri"/>
                <w:b/>
                <w:sz w:val="20"/>
                <w:szCs w:val="20"/>
                <w:lang w:val="en-US"/>
              </w:rPr>
            </w:pPr>
          </w:p>
        </w:tc>
      </w:tr>
      <w:tr w:rsidR="0072473C" w:rsidRPr="003F1EB4" w14:paraId="64F7B0B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1F91BC1"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4.14.5</w:t>
            </w:r>
          </w:p>
        </w:tc>
        <w:tc>
          <w:tcPr>
            <w:tcW w:w="3654" w:type="dxa"/>
            <w:tcBorders>
              <w:top w:val="single" w:sz="4" w:space="0" w:color="auto"/>
              <w:left w:val="single" w:sz="4" w:space="0" w:color="auto"/>
              <w:bottom w:val="single" w:sz="4" w:space="0" w:color="auto"/>
              <w:right w:val="single" w:sz="4" w:space="0" w:color="auto"/>
            </w:tcBorders>
          </w:tcPr>
          <w:p w14:paraId="207A7B4E" w14:textId="77777777" w:rsidR="003F1EB4" w:rsidRPr="003F1EB4" w:rsidRDefault="003F1EB4" w:rsidP="003F1EB4">
            <w:pPr>
              <w:pStyle w:val="TableParagraph"/>
              <w:spacing w:line="249" w:lineRule="auto"/>
              <w:ind w:right="226"/>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Tempat umpan atau alat pemantau atau pengendali hewan pengerat lainnya harus ditempatkan dan dipelihara dengan baik untuk mencegah risiko kontaminasi pada produk. Umpan hewan pengerat beracun tidak boleh digunakan di dalam area produksi atau penyimpanan di mana terdapat produk terbuka kecuali saat menangani infestasi aktif. Jika umpan beracun digunakan, maka umpan tersebut harus diamankan.</w:t>
            </w:r>
          </w:p>
          <w:p w14:paraId="44B63B98" w14:textId="77777777" w:rsidR="003F1EB4" w:rsidRPr="003F1EB4" w:rsidRDefault="003F1EB4" w:rsidP="003F1EB4">
            <w:pPr>
              <w:pStyle w:val="TableParagraph"/>
              <w:spacing w:line="249" w:lineRule="auto"/>
              <w:ind w:right="226"/>
              <w:rPr>
                <w:rFonts w:ascii="Century Gothic" w:eastAsiaTheme="minorHAnsi" w:hAnsi="Century Gothic" w:cstheme="minorBidi"/>
                <w:color w:val="000000"/>
                <w:sz w:val="20"/>
                <w:lang w:val="en-GB"/>
              </w:rPr>
            </w:pPr>
          </w:p>
          <w:p w14:paraId="1837F9C5" w14:textId="15D9198F" w:rsidR="0072473C" w:rsidRPr="003F1EB4" w:rsidRDefault="003F1EB4" w:rsidP="003F1EB4">
            <w:pPr>
              <w:pStyle w:val="TableParagraph"/>
              <w:spacing w:line="249" w:lineRule="auto"/>
              <w:ind w:right="226"/>
              <w:rPr>
                <w:rFonts w:ascii="Century Gothic" w:eastAsiaTheme="minorHAnsi" w:hAnsi="Century Gothic" w:cstheme="minorBidi"/>
                <w:color w:val="000000"/>
                <w:sz w:val="20"/>
                <w:lang w:val="en-GB"/>
              </w:rPr>
            </w:pPr>
            <w:r w:rsidRPr="003F1EB4">
              <w:rPr>
                <w:rFonts w:ascii="Century Gothic" w:eastAsiaTheme="minorHAnsi" w:hAnsi="Century Gothic" w:cstheme="minorBidi"/>
                <w:color w:val="000000"/>
                <w:sz w:val="20"/>
                <w:lang w:val="en-GB"/>
              </w:rPr>
              <w:t>Setiap tempat umpan yang hilang harus dicatat, ditinjau dan diselidiki.</w:t>
            </w:r>
          </w:p>
        </w:tc>
        <w:tc>
          <w:tcPr>
            <w:tcW w:w="1276" w:type="dxa"/>
            <w:tcBorders>
              <w:top w:val="single" w:sz="4" w:space="0" w:color="auto"/>
              <w:left w:val="single" w:sz="4" w:space="0" w:color="auto"/>
              <w:bottom w:val="single" w:sz="4" w:space="0" w:color="auto"/>
            </w:tcBorders>
            <w:shd w:val="clear" w:color="auto" w:fill="auto"/>
          </w:tcPr>
          <w:p w14:paraId="3675C3D9" w14:textId="77777777" w:rsidR="0072473C" w:rsidRPr="00B25FFB"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72473C" w:rsidRPr="00B25FFB" w:rsidRDefault="0072473C" w:rsidP="0072473C">
            <w:pPr>
              <w:pStyle w:val="para"/>
              <w:rPr>
                <w:rFonts w:ascii="Century Gothic" w:hAnsi="Century Gothic" w:cs="Calibri"/>
                <w:b/>
                <w:sz w:val="20"/>
                <w:szCs w:val="20"/>
              </w:rPr>
            </w:pPr>
          </w:p>
        </w:tc>
      </w:tr>
      <w:tr w:rsidR="0072473C" w:rsidRPr="003F1EB4" w14:paraId="3D9E69EF"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0D4264D3"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4.14.6</w:t>
            </w:r>
          </w:p>
        </w:tc>
        <w:tc>
          <w:tcPr>
            <w:tcW w:w="3654" w:type="dxa"/>
            <w:tcBorders>
              <w:top w:val="single" w:sz="4" w:space="0" w:color="auto"/>
              <w:left w:val="single" w:sz="4" w:space="0" w:color="auto"/>
              <w:bottom w:val="single" w:sz="4" w:space="0" w:color="auto"/>
              <w:right w:val="single" w:sz="4" w:space="0" w:color="auto"/>
            </w:tcBorders>
          </w:tcPr>
          <w:p w14:paraId="4722A30E" w14:textId="4DC9AB98" w:rsidR="0072473C" w:rsidRPr="003F1EB4" w:rsidRDefault="003F1EB4" w:rsidP="0072473C">
            <w:pPr>
              <w:pStyle w:val="para"/>
              <w:rPr>
                <w:rFonts w:ascii="Century Gothic" w:hAnsi="Century Gothic"/>
                <w:sz w:val="20"/>
              </w:rPr>
            </w:pPr>
            <w:r w:rsidRPr="003F1EB4">
              <w:rPr>
                <w:rFonts w:ascii="Century Gothic" w:hAnsi="Century Gothic"/>
                <w:sz w:val="20"/>
              </w:rPr>
              <w:t>Alat pembunuh serangga, perangkap feromon dan/atau alat pemantau serangga lainnya harus ditempatkan dan dioperasikan dengan benar. Jika ada bahaya serangga keluar dari alat pembasmi lalat dan mencemari produk, sistem dan peralatan alternatif harus digunakan.</w:t>
            </w:r>
          </w:p>
        </w:tc>
        <w:tc>
          <w:tcPr>
            <w:tcW w:w="1276" w:type="dxa"/>
            <w:tcBorders>
              <w:top w:val="single" w:sz="4" w:space="0" w:color="auto"/>
              <w:left w:val="single" w:sz="4" w:space="0" w:color="auto"/>
              <w:bottom w:val="single" w:sz="4" w:space="0" w:color="auto"/>
            </w:tcBorders>
            <w:shd w:val="clear" w:color="auto" w:fill="auto"/>
          </w:tcPr>
          <w:p w14:paraId="16D636F7" w14:textId="77777777" w:rsidR="0072473C" w:rsidRPr="003F1EB4"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72473C" w:rsidRPr="003F1EB4" w:rsidRDefault="0072473C" w:rsidP="0072473C">
            <w:pPr>
              <w:pStyle w:val="para"/>
              <w:rPr>
                <w:rFonts w:ascii="Century Gothic" w:hAnsi="Century Gothic" w:cs="Calibri"/>
                <w:b/>
                <w:sz w:val="20"/>
                <w:szCs w:val="20"/>
              </w:rPr>
            </w:pPr>
          </w:p>
        </w:tc>
      </w:tr>
      <w:tr w:rsidR="0072473C" w:rsidRPr="000609B0" w14:paraId="4BC1B37D"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BB99492"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4.14.8</w:t>
            </w:r>
          </w:p>
        </w:tc>
        <w:tc>
          <w:tcPr>
            <w:tcW w:w="3654" w:type="dxa"/>
            <w:tcBorders>
              <w:top w:val="single" w:sz="4" w:space="0" w:color="auto"/>
              <w:left w:val="single" w:sz="4" w:space="0" w:color="auto"/>
              <w:bottom w:val="single" w:sz="4" w:space="0" w:color="auto"/>
              <w:right w:val="single" w:sz="4" w:space="0" w:color="auto"/>
            </w:tcBorders>
          </w:tcPr>
          <w:p w14:paraId="59856F24" w14:textId="037D7A4E" w:rsidR="0072473C" w:rsidRPr="003F1EB4" w:rsidRDefault="003F1EB4" w:rsidP="0072473C">
            <w:pPr>
              <w:pStyle w:val="para"/>
              <w:rPr>
                <w:rFonts w:ascii="Century Gothic" w:hAnsi="Century Gothic"/>
                <w:sz w:val="20"/>
              </w:rPr>
            </w:pPr>
            <w:r w:rsidRPr="003F1EB4">
              <w:rPr>
                <w:rFonts w:ascii="Century Gothic" w:hAnsi="Century Gothic"/>
                <w:sz w:val="20"/>
              </w:rPr>
              <w:t>Jika terjadi kutu busuk, atau bukti aktivitas hama, tindakan segera harus dilakukan untuk mengidentifikasi produk yang berisiko dan meminimalkan risiko kontaminasi produk. Setiap produk yang berpotensi terkena dampak harus tunduk pada prosedur produk yang tidak sesuai.</w:t>
            </w:r>
          </w:p>
        </w:tc>
        <w:tc>
          <w:tcPr>
            <w:tcW w:w="1276" w:type="dxa"/>
            <w:tcBorders>
              <w:top w:val="single" w:sz="4" w:space="0" w:color="auto"/>
              <w:left w:val="single" w:sz="4" w:space="0" w:color="auto"/>
              <w:bottom w:val="single" w:sz="4" w:space="0" w:color="auto"/>
            </w:tcBorders>
            <w:shd w:val="clear" w:color="auto" w:fill="auto"/>
          </w:tcPr>
          <w:p w14:paraId="6F05AA91" w14:textId="77777777" w:rsidR="0072473C" w:rsidRPr="00C33C7D" w:rsidRDefault="0072473C" w:rsidP="0072473C">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72473C" w:rsidRPr="00C33C7D" w:rsidRDefault="0072473C" w:rsidP="0072473C">
            <w:pPr>
              <w:pStyle w:val="para"/>
              <w:rPr>
                <w:rFonts w:ascii="Century Gothic" w:hAnsi="Century Gothic" w:cs="Calibri"/>
                <w:b/>
                <w:sz w:val="20"/>
                <w:szCs w:val="20"/>
                <w:lang w:val="fr-FR"/>
              </w:rPr>
            </w:pPr>
          </w:p>
        </w:tc>
      </w:tr>
      <w:tr w:rsidR="0072473C" w:rsidRPr="003F1EB4" w14:paraId="0578294B" w14:textId="77777777" w:rsidTr="00DA3111">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72473C" w:rsidRPr="00887FD3" w:rsidRDefault="0072473C" w:rsidP="0072473C">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610F9FC5" w14:textId="120B6B54" w:rsidR="0072473C" w:rsidRPr="00887FD3" w:rsidRDefault="0072473C" w:rsidP="0072473C">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F712ED8" w14:textId="7FC717E1" w:rsidR="0072473C" w:rsidRPr="003F1EB4" w:rsidRDefault="003F1EB4" w:rsidP="0072473C">
            <w:pPr>
              <w:pStyle w:val="para"/>
              <w:rPr>
                <w:rFonts w:ascii="Century Gothic" w:hAnsi="Century Gothic"/>
                <w:sz w:val="20"/>
              </w:rPr>
            </w:pPr>
            <w:r w:rsidRPr="003F1EB4">
              <w:rPr>
                <w:rFonts w:ascii="Century Gothic" w:hAnsi="Century Gothic"/>
                <w:sz w:val="20"/>
              </w:rPr>
              <w:t xml:space="preserve">Catatan inspeksi manajemen hama, pemeriksaan hama, dan rekomendasi serta tindakan kebersihan yang diambil harus disimpan. Merupakan tanggung jawab lokasi untuk memastikan </w:t>
            </w:r>
            <w:r w:rsidRPr="003F1EB4">
              <w:rPr>
                <w:rFonts w:ascii="Century Gothic" w:hAnsi="Century Gothic"/>
                <w:sz w:val="20"/>
              </w:rPr>
              <w:lastRenderedPageBreak/>
              <w:t>bahwa semua rekomendasi yang relevan yang dibuat oleh kontraktor atau ahli internal dilakukan secara tepat waktu.</w:t>
            </w:r>
          </w:p>
        </w:tc>
        <w:tc>
          <w:tcPr>
            <w:tcW w:w="1276" w:type="dxa"/>
            <w:tcBorders>
              <w:top w:val="single" w:sz="4" w:space="0" w:color="auto"/>
              <w:left w:val="single" w:sz="4" w:space="0" w:color="auto"/>
              <w:bottom w:val="single" w:sz="4" w:space="0" w:color="auto"/>
            </w:tcBorders>
            <w:shd w:val="clear" w:color="auto" w:fill="auto"/>
          </w:tcPr>
          <w:p w14:paraId="241EEBFD" w14:textId="77777777" w:rsidR="0072473C" w:rsidRPr="003F1EB4"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72473C" w:rsidRPr="003F1EB4" w:rsidRDefault="0072473C" w:rsidP="0072473C">
            <w:pPr>
              <w:pStyle w:val="para"/>
              <w:rPr>
                <w:rFonts w:ascii="Century Gothic" w:hAnsi="Century Gothic" w:cs="Calibri"/>
                <w:b/>
                <w:sz w:val="20"/>
                <w:szCs w:val="20"/>
              </w:rPr>
            </w:pPr>
          </w:p>
        </w:tc>
      </w:tr>
      <w:tr w:rsidR="0072473C" w:rsidRPr="003F1EB4" w14:paraId="06F8682A" w14:textId="77777777" w:rsidTr="00DA3111">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72473C" w:rsidRPr="00887FD3" w:rsidRDefault="0072473C" w:rsidP="0072473C">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FFF99"/>
          </w:tcPr>
          <w:p w14:paraId="2EF9C35B" w14:textId="77777777" w:rsidR="0072473C" w:rsidRPr="00887FD3" w:rsidRDefault="0072473C" w:rsidP="0072473C">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3166D144" w:rsidR="0072473C" w:rsidRPr="00C6517C" w:rsidRDefault="003F1EB4" w:rsidP="0072473C">
            <w:pPr>
              <w:pStyle w:val="para"/>
              <w:rPr>
                <w:rFonts w:ascii="Century Gothic" w:hAnsi="Century Gothic"/>
                <w:color w:val="auto"/>
                <w:sz w:val="20"/>
              </w:rPr>
            </w:pPr>
            <w:r w:rsidRPr="00C6517C">
              <w:rPr>
                <w:rFonts w:ascii="Century Gothic" w:hAnsi="Century Gothic"/>
                <w:color w:val="auto"/>
                <w:sz w:val="20"/>
              </w:rPr>
              <w:t>Staf harus memahami tanda-tanda aktivitas hama dan menyadari perlunya melaporkan bukti aktivitas hama kepada manajer yang ditunjuk.</w:t>
            </w:r>
          </w:p>
        </w:tc>
        <w:tc>
          <w:tcPr>
            <w:tcW w:w="1276" w:type="dxa"/>
            <w:tcBorders>
              <w:top w:val="single" w:sz="4" w:space="0" w:color="auto"/>
              <w:left w:val="single" w:sz="4" w:space="0" w:color="auto"/>
              <w:bottom w:val="single" w:sz="4" w:space="0" w:color="auto"/>
            </w:tcBorders>
            <w:shd w:val="clear" w:color="auto" w:fill="auto"/>
          </w:tcPr>
          <w:p w14:paraId="241F890F" w14:textId="77777777" w:rsidR="0072473C" w:rsidRPr="003F1EB4"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72473C" w:rsidRPr="003F1EB4" w:rsidRDefault="0072473C" w:rsidP="0072473C">
            <w:pPr>
              <w:pStyle w:val="para"/>
              <w:rPr>
                <w:rFonts w:ascii="Century Gothic" w:hAnsi="Century Gothic" w:cs="Calibri"/>
                <w:b/>
                <w:sz w:val="20"/>
                <w:szCs w:val="20"/>
              </w:rPr>
            </w:pPr>
          </w:p>
        </w:tc>
      </w:tr>
      <w:tr w:rsidR="0072473C" w:rsidRPr="003C05B7" w14:paraId="207BFC0E"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72473C" w:rsidRPr="00887FD3" w:rsidRDefault="0072473C" w:rsidP="0072473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3A105AE6" w14:textId="39979150" w:rsidR="0072473C" w:rsidRPr="00A929B0" w:rsidRDefault="003C05B7" w:rsidP="0072473C">
            <w:pPr>
              <w:pStyle w:val="para"/>
              <w:rPr>
                <w:rFonts w:ascii="Century Gothic" w:hAnsi="Century Gothic" w:cs="Calibri"/>
                <w:color w:val="FFFFFF" w:themeColor="background1"/>
                <w:sz w:val="20"/>
                <w:szCs w:val="20"/>
                <w:lang w:val="fr-FR"/>
              </w:rPr>
            </w:pPr>
            <w:r w:rsidRPr="003C05B7">
              <w:rPr>
                <w:rFonts w:ascii="Century Gothic" w:hAnsi="Century Gothic" w:cs="Calibri"/>
                <w:color w:val="FFFFFF" w:themeColor="background1"/>
                <w:sz w:val="20"/>
                <w:szCs w:val="20"/>
                <w:lang w:val="fr-FR"/>
              </w:rPr>
              <w:t>Fasilitas penyimpanan</w:t>
            </w:r>
          </w:p>
        </w:tc>
      </w:tr>
      <w:tr w:rsidR="007E016D" w:rsidRPr="00887FD3" w14:paraId="183F8627"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506FBFDF" w:rsidR="007E016D" w:rsidRPr="00887FD3"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auto"/>
          </w:tcPr>
          <w:p w14:paraId="320BEEF6" w14:textId="03C8515E"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auto"/>
          </w:tcPr>
          <w:p w14:paraId="0EDB1A41" w14:textId="3A7F5624"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auto"/>
          </w:tcPr>
          <w:p w14:paraId="068ADCA6" w14:textId="3E88EB8C" w:rsidR="007E016D" w:rsidRPr="00887FD3"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2473C" w:rsidRPr="003C05B7" w14:paraId="34F40E89" w14:textId="77777777" w:rsidTr="00606E30">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730BB" w14:textId="0A22755A" w:rsidR="0072473C" w:rsidRPr="00887FD3" w:rsidRDefault="0072473C" w:rsidP="0072473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2F9D26B7" w14:textId="77777777" w:rsidR="003C05B7" w:rsidRPr="003C05B7" w:rsidRDefault="003C05B7" w:rsidP="003C05B7">
            <w:pPr>
              <w:pStyle w:val="BodyText"/>
              <w:spacing w:before="82" w:line="247" w:lineRule="auto"/>
              <w:ind w:left="113" w:right="328"/>
              <w:rPr>
                <w:rFonts w:ascii="Century Gothic" w:eastAsiaTheme="minorHAnsi" w:hAnsi="Century Gothic" w:cstheme="minorBidi"/>
                <w:color w:val="000000"/>
                <w:szCs w:val="22"/>
                <w:lang w:val="en-GB"/>
              </w:rPr>
            </w:pPr>
            <w:r w:rsidRPr="003C05B7">
              <w:rPr>
                <w:rFonts w:ascii="Century Gothic" w:eastAsiaTheme="minorHAnsi" w:hAnsi="Century Gothic" w:cstheme="minorBidi"/>
                <w:color w:val="000000"/>
                <w:szCs w:val="22"/>
                <w:lang w:val="en-GB"/>
              </w:rPr>
              <w:t>Semua fasilitas yang digunakan untuk penyimpanan bahan mentah, kemasan, produk dalam proses, dan produk jadi harus sesuai dengan tujuannya.</w:t>
            </w:r>
          </w:p>
          <w:p w14:paraId="6A655F5B" w14:textId="06AE88A0" w:rsidR="0072473C" w:rsidRPr="003C05B7" w:rsidRDefault="0072473C" w:rsidP="00A929B0">
            <w:pPr>
              <w:rPr>
                <w:rFonts w:ascii="Century Gothic" w:hAnsi="Century Gothic"/>
                <w:color w:val="000000"/>
                <w:sz w:val="20"/>
              </w:rPr>
            </w:pPr>
          </w:p>
        </w:tc>
        <w:tc>
          <w:tcPr>
            <w:tcW w:w="1276" w:type="dxa"/>
            <w:tcBorders>
              <w:top w:val="single" w:sz="4" w:space="0" w:color="auto"/>
              <w:left w:val="single" w:sz="4" w:space="0" w:color="auto"/>
              <w:bottom w:val="single" w:sz="4" w:space="0" w:color="auto"/>
            </w:tcBorders>
            <w:shd w:val="clear" w:color="auto" w:fill="auto"/>
          </w:tcPr>
          <w:p w14:paraId="4E0815C7" w14:textId="77777777" w:rsidR="0072473C" w:rsidRPr="003C05B7"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7384677" w14:textId="77777777" w:rsidR="0072473C" w:rsidRPr="003C05B7" w:rsidRDefault="0072473C" w:rsidP="0072473C">
            <w:pPr>
              <w:pStyle w:val="para"/>
              <w:rPr>
                <w:rFonts w:ascii="Century Gothic" w:hAnsi="Century Gothic" w:cs="Calibri"/>
                <w:b/>
                <w:sz w:val="20"/>
                <w:szCs w:val="20"/>
              </w:rPr>
            </w:pPr>
          </w:p>
        </w:tc>
      </w:tr>
      <w:tr w:rsidR="0072473C" w:rsidRPr="003C05B7" w14:paraId="17972B1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5E94D72B" w14:textId="77777777" w:rsidR="0072473C" w:rsidRPr="00887FD3" w:rsidRDefault="0072473C" w:rsidP="0072473C">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tcBorders>
              <w:top w:val="single" w:sz="4" w:space="0" w:color="auto"/>
              <w:left w:val="single" w:sz="4" w:space="0" w:color="auto"/>
              <w:bottom w:val="single" w:sz="4" w:space="0" w:color="auto"/>
              <w:right w:val="single" w:sz="4" w:space="0" w:color="auto"/>
            </w:tcBorders>
          </w:tcPr>
          <w:p w14:paraId="0F0F662A" w14:textId="5E706658" w:rsidR="0072473C" w:rsidRPr="003C05B7" w:rsidRDefault="003C05B7" w:rsidP="0072473C">
            <w:pPr>
              <w:pStyle w:val="para"/>
              <w:rPr>
                <w:rFonts w:ascii="Century Gothic" w:hAnsi="Century Gothic"/>
                <w:sz w:val="20"/>
              </w:rPr>
            </w:pPr>
            <w:r w:rsidRPr="003C05B7">
              <w:rPr>
                <w:rFonts w:ascii="Century Gothic" w:hAnsi="Century Gothic"/>
                <w:sz w:val="20"/>
              </w:rPr>
              <w:t>Jika kontrol suhu diperlukan (misalnya untuk bahan mentah, bahan setengah jadi, atau produk akhir), area penyimpanan harus mampu mempertahankan suhu produk sesuai spesifikasi dan dioperasikan untuk memastikan suhu yang ditentukan dipertahankan. Peralatan pencatatan suhu dengan alarm suhu yang sesuai harus dipasang pada semua fasilitas penyimpanan atau harus ada sistem pencatatan pemeriksaan suhu secara manual, biasanya paling tidak 4 jam sekali atau pada frekuensi yang memungkinkan dilakukannya intervensi sebelum suhu produk melebihi batas yang ditentukan untuk keamanan, legalitas atau kualitas produk.</w:t>
            </w:r>
          </w:p>
        </w:tc>
        <w:tc>
          <w:tcPr>
            <w:tcW w:w="1276" w:type="dxa"/>
            <w:tcBorders>
              <w:top w:val="single" w:sz="4" w:space="0" w:color="auto"/>
              <w:left w:val="single" w:sz="4" w:space="0" w:color="auto"/>
              <w:bottom w:val="single" w:sz="4" w:space="0" w:color="auto"/>
            </w:tcBorders>
            <w:shd w:val="clear" w:color="auto" w:fill="auto"/>
          </w:tcPr>
          <w:p w14:paraId="5CCF0F0E" w14:textId="77777777" w:rsidR="0072473C" w:rsidRPr="003C05B7" w:rsidRDefault="0072473C" w:rsidP="0072473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72473C" w:rsidRPr="003C05B7" w:rsidRDefault="0072473C" w:rsidP="0072473C">
            <w:pPr>
              <w:pStyle w:val="para"/>
              <w:rPr>
                <w:rFonts w:ascii="Century Gothic" w:hAnsi="Century Gothic" w:cs="Calibri"/>
                <w:b/>
                <w:sz w:val="20"/>
                <w:szCs w:val="20"/>
              </w:rPr>
            </w:pPr>
          </w:p>
        </w:tc>
      </w:tr>
      <w:tr w:rsidR="003C05B7" w:rsidRPr="000609B0" w14:paraId="6CC02D7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1D5D118F" w14:textId="77777777" w:rsidR="003C05B7" w:rsidRPr="00887FD3" w:rsidRDefault="003C05B7" w:rsidP="003C05B7">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54" w:type="dxa"/>
            <w:tcBorders>
              <w:top w:val="single" w:sz="4" w:space="0" w:color="auto"/>
              <w:left w:val="single" w:sz="4" w:space="0" w:color="auto"/>
              <w:bottom w:val="single" w:sz="4" w:space="0" w:color="auto"/>
              <w:right w:val="single" w:sz="4" w:space="0" w:color="auto"/>
            </w:tcBorders>
          </w:tcPr>
          <w:p w14:paraId="16776CA0" w14:textId="1F9D6CD5" w:rsidR="003C05B7" w:rsidRPr="003C05B7" w:rsidRDefault="003C05B7" w:rsidP="003C05B7">
            <w:pPr>
              <w:pStyle w:val="para"/>
              <w:rPr>
                <w:rFonts w:ascii="Century Gothic" w:hAnsi="Century Gothic"/>
                <w:sz w:val="20"/>
              </w:rPr>
            </w:pPr>
            <w:r w:rsidRPr="003C05B7">
              <w:rPr>
                <w:rFonts w:ascii="Century Gothic" w:hAnsi="Century Gothic"/>
                <w:sz w:val="20"/>
              </w:rPr>
              <w:t>Jika penyimpanan atmosfer terkendali diperlukan, kondisi penyimpanan harus ditentukan dan dikontrol secara efektif. Catatan tentang kondisi penyimpanan harus disimpan.</w:t>
            </w:r>
          </w:p>
        </w:tc>
        <w:tc>
          <w:tcPr>
            <w:tcW w:w="1276" w:type="dxa"/>
            <w:tcBorders>
              <w:top w:val="single" w:sz="4" w:space="0" w:color="auto"/>
              <w:left w:val="single" w:sz="4" w:space="0" w:color="auto"/>
              <w:bottom w:val="single" w:sz="4" w:space="0" w:color="auto"/>
            </w:tcBorders>
            <w:shd w:val="clear" w:color="auto" w:fill="auto"/>
          </w:tcPr>
          <w:p w14:paraId="7E8EE926" w14:textId="77777777" w:rsidR="003C05B7" w:rsidRPr="00A929B0" w:rsidRDefault="003C05B7" w:rsidP="003C05B7">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3C05B7" w:rsidRPr="00A929B0" w:rsidRDefault="003C05B7" w:rsidP="003C05B7">
            <w:pPr>
              <w:pStyle w:val="para"/>
              <w:rPr>
                <w:rFonts w:ascii="Century Gothic" w:hAnsi="Century Gothic" w:cs="Calibri"/>
                <w:b/>
                <w:sz w:val="20"/>
                <w:szCs w:val="20"/>
                <w:lang w:val="fr-FR"/>
              </w:rPr>
            </w:pPr>
          </w:p>
        </w:tc>
      </w:tr>
      <w:tr w:rsidR="003C05B7" w:rsidRPr="000609B0" w14:paraId="10FA6FE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39C3A65" w14:textId="77777777" w:rsidR="003C05B7" w:rsidRPr="00887FD3" w:rsidRDefault="003C05B7" w:rsidP="003C05B7">
            <w:pPr>
              <w:pStyle w:val="para"/>
              <w:rPr>
                <w:rFonts w:ascii="Century Gothic" w:hAnsi="Century Gothic" w:cs="Calibri"/>
                <w:b/>
                <w:sz w:val="20"/>
                <w:szCs w:val="20"/>
              </w:rPr>
            </w:pPr>
            <w:r w:rsidRPr="00887FD3">
              <w:rPr>
                <w:rFonts w:ascii="Century Gothic" w:hAnsi="Century Gothic" w:cs="Calibri"/>
                <w:b/>
                <w:sz w:val="20"/>
                <w:szCs w:val="20"/>
              </w:rPr>
              <w:lastRenderedPageBreak/>
              <w:t>4.15.5</w:t>
            </w:r>
          </w:p>
        </w:tc>
        <w:tc>
          <w:tcPr>
            <w:tcW w:w="3654" w:type="dxa"/>
            <w:tcBorders>
              <w:top w:val="single" w:sz="4" w:space="0" w:color="auto"/>
              <w:left w:val="single" w:sz="4" w:space="0" w:color="auto"/>
              <w:bottom w:val="single" w:sz="4" w:space="0" w:color="auto"/>
              <w:right w:val="single" w:sz="4" w:space="0" w:color="auto"/>
            </w:tcBorders>
          </w:tcPr>
          <w:p w14:paraId="3B78EF5C" w14:textId="64C3866F" w:rsidR="003C05B7" w:rsidRPr="003C05B7" w:rsidRDefault="003C05B7" w:rsidP="003C05B7">
            <w:pPr>
              <w:pStyle w:val="para"/>
              <w:rPr>
                <w:rFonts w:ascii="Century Gothic" w:hAnsi="Century Gothic"/>
                <w:sz w:val="20"/>
              </w:rPr>
            </w:pPr>
            <w:r w:rsidRPr="003C05B7">
              <w:rPr>
                <w:rFonts w:ascii="Century Gothic" w:hAnsi="Century Gothic"/>
                <w:sz w:val="20"/>
              </w:rPr>
              <w:t>Jika penyimpanan di luar ruangan diperlukan, barang harus dilindungi dari kontaminasi dan kerusakan. Barang harus diperiksa kesesuaiannya sebelum dibawa ke pabrik.</w:t>
            </w:r>
          </w:p>
        </w:tc>
        <w:tc>
          <w:tcPr>
            <w:tcW w:w="1276" w:type="dxa"/>
            <w:tcBorders>
              <w:top w:val="single" w:sz="4" w:space="0" w:color="auto"/>
              <w:left w:val="single" w:sz="4" w:space="0" w:color="auto"/>
              <w:bottom w:val="single" w:sz="4" w:space="0" w:color="auto"/>
            </w:tcBorders>
            <w:shd w:val="clear" w:color="auto" w:fill="auto"/>
          </w:tcPr>
          <w:p w14:paraId="29837EE1" w14:textId="77777777" w:rsidR="003C05B7" w:rsidRPr="00A929B0" w:rsidRDefault="003C05B7" w:rsidP="003C05B7">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3C05B7" w:rsidRPr="00A929B0" w:rsidRDefault="003C05B7" w:rsidP="003C05B7">
            <w:pPr>
              <w:pStyle w:val="para"/>
              <w:rPr>
                <w:rFonts w:ascii="Century Gothic" w:hAnsi="Century Gothic" w:cs="Calibri"/>
                <w:b/>
                <w:sz w:val="20"/>
                <w:szCs w:val="20"/>
                <w:lang w:val="fr-FR"/>
              </w:rPr>
            </w:pPr>
          </w:p>
        </w:tc>
      </w:tr>
      <w:tr w:rsidR="003C05B7" w:rsidRPr="003C05B7" w14:paraId="444F0FD7"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72A3EA39" w14:textId="77777777" w:rsidR="003C05B7" w:rsidRPr="00887FD3" w:rsidRDefault="003C05B7" w:rsidP="003C05B7">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tcBorders>
              <w:top w:val="single" w:sz="4" w:space="0" w:color="auto"/>
              <w:left w:val="single" w:sz="4" w:space="0" w:color="auto"/>
              <w:bottom w:val="single" w:sz="4" w:space="0" w:color="auto"/>
              <w:right w:val="single" w:sz="4" w:space="0" w:color="auto"/>
            </w:tcBorders>
          </w:tcPr>
          <w:p w14:paraId="155D8FD6" w14:textId="4B262D53" w:rsidR="003C05B7" w:rsidRPr="003C05B7" w:rsidRDefault="003C05B7" w:rsidP="003C05B7">
            <w:pPr>
              <w:pStyle w:val="TableParagraph"/>
              <w:spacing w:line="249" w:lineRule="auto"/>
              <w:ind w:right="215"/>
              <w:rPr>
                <w:rFonts w:ascii="Century Gothic" w:eastAsiaTheme="minorHAnsi" w:hAnsi="Century Gothic" w:cstheme="minorBidi"/>
                <w:color w:val="000000"/>
                <w:sz w:val="20"/>
                <w:lang w:val="en-GB"/>
              </w:rPr>
            </w:pPr>
            <w:r w:rsidRPr="003C05B7">
              <w:rPr>
                <w:rFonts w:ascii="Century Gothic" w:eastAsiaTheme="minorHAnsi" w:hAnsi="Century Gothic" w:cstheme="minorBidi"/>
                <w:color w:val="000000"/>
                <w:sz w:val="20"/>
                <w:lang w:val="en-GB"/>
              </w:rPr>
              <w:t>Lokasi harus memfasilitasi rotasi stok yang benar untuk bahan baku, produk setengah jadi, dan produk jadi dalam penyimpanan dan memastikan bahwa bahan digunakan dalam urutan yang benar sehubungan dengan tanggal produksi dan masa simpan yang ditentukan.</w:t>
            </w:r>
          </w:p>
        </w:tc>
        <w:tc>
          <w:tcPr>
            <w:tcW w:w="1276" w:type="dxa"/>
            <w:tcBorders>
              <w:top w:val="single" w:sz="4" w:space="0" w:color="auto"/>
              <w:left w:val="single" w:sz="4" w:space="0" w:color="auto"/>
              <w:bottom w:val="single" w:sz="4" w:space="0" w:color="auto"/>
            </w:tcBorders>
            <w:shd w:val="clear" w:color="auto" w:fill="auto"/>
          </w:tcPr>
          <w:p w14:paraId="4163B36C" w14:textId="77777777" w:rsidR="003C05B7" w:rsidRPr="003C05B7" w:rsidRDefault="003C05B7" w:rsidP="003C05B7">
            <w:pPr>
              <w:pStyle w:val="para"/>
              <w:rPr>
                <w:rFonts w:ascii="Century Gothic" w:hAnsi="Century Gothic" w:cs="Calibri"/>
                <w:b/>
                <w:sz w:val="20"/>
                <w:szCs w:val="20"/>
                <w:lang w:val="en-US"/>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3C05B7" w:rsidRPr="003C05B7" w:rsidRDefault="003C05B7" w:rsidP="003C05B7">
            <w:pPr>
              <w:pStyle w:val="para"/>
              <w:rPr>
                <w:rFonts w:ascii="Century Gothic" w:hAnsi="Century Gothic" w:cs="Calibri"/>
                <w:b/>
                <w:sz w:val="20"/>
                <w:szCs w:val="20"/>
                <w:lang w:val="en-US"/>
              </w:rPr>
            </w:pPr>
          </w:p>
        </w:tc>
      </w:tr>
      <w:tr w:rsidR="003C05B7" w:rsidRPr="003C05B7" w14:paraId="7675E6D5" w14:textId="77777777" w:rsidTr="001A4695">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3C05B7" w:rsidRPr="00887FD3" w:rsidRDefault="003C05B7" w:rsidP="003C05B7">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286" w:type="dxa"/>
            <w:gridSpan w:val="3"/>
            <w:tcBorders>
              <w:top w:val="single" w:sz="4" w:space="0" w:color="auto"/>
              <w:left w:val="single" w:sz="4" w:space="0" w:color="auto"/>
              <w:bottom w:val="single" w:sz="4" w:space="0" w:color="auto"/>
            </w:tcBorders>
            <w:shd w:val="clear" w:color="auto" w:fill="92D050"/>
          </w:tcPr>
          <w:p w14:paraId="5CA664CD" w14:textId="41BBBBA7" w:rsidR="003C05B7" w:rsidRPr="00EE4E76" w:rsidRDefault="003C05B7" w:rsidP="003C05B7">
            <w:pPr>
              <w:pStyle w:val="para"/>
              <w:rPr>
                <w:rFonts w:ascii="Century Gothic" w:hAnsi="Century Gothic" w:cs="Calibri"/>
                <w:color w:val="FFFFFF" w:themeColor="background1"/>
                <w:sz w:val="20"/>
                <w:szCs w:val="20"/>
                <w:lang w:val="fr-FR"/>
              </w:rPr>
            </w:pPr>
            <w:r w:rsidRPr="003C05B7">
              <w:rPr>
                <w:rFonts w:ascii="Century Gothic" w:hAnsi="Century Gothic" w:cs="Calibri"/>
                <w:color w:val="FFFFFF" w:themeColor="background1"/>
                <w:sz w:val="20"/>
                <w:szCs w:val="20"/>
                <w:lang w:val="fr-FR"/>
              </w:rPr>
              <w:t>Pengiriman dan transportasi</w:t>
            </w:r>
          </w:p>
        </w:tc>
      </w:tr>
      <w:tr w:rsidR="003C05B7" w:rsidRPr="00887FD3" w14:paraId="5345356B"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03495C24" w:rsidR="003C05B7" w:rsidRPr="00887FD3" w:rsidRDefault="003C05B7" w:rsidP="003C05B7">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00AD7A11" w:rsidR="003C05B7" w:rsidRPr="00887FD3" w:rsidRDefault="003C05B7" w:rsidP="003C05B7">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55983699" w:rsidR="003C05B7" w:rsidRPr="00887FD3" w:rsidRDefault="003C05B7" w:rsidP="003C05B7">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25447F2A" w:rsidR="003C05B7" w:rsidRPr="00887FD3" w:rsidRDefault="003C05B7" w:rsidP="003C05B7">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3C05B7" w:rsidRPr="0079034B" w14:paraId="4F9DFF46" w14:textId="77777777" w:rsidTr="005C3E14">
        <w:tc>
          <w:tcPr>
            <w:tcW w:w="1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C4149" w14:textId="7B00CE67" w:rsidR="003C05B7" w:rsidRPr="00887FD3" w:rsidRDefault="003C05B7" w:rsidP="003C05B7">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FFFFFF" w:themeFill="background1"/>
          </w:tcPr>
          <w:p w14:paraId="00A236AB" w14:textId="77777777" w:rsidR="0079034B" w:rsidRPr="0079034B" w:rsidRDefault="0079034B" w:rsidP="0079034B">
            <w:pPr>
              <w:pStyle w:val="BodyText"/>
              <w:spacing w:before="82" w:line="247" w:lineRule="auto"/>
              <w:ind w:left="113" w:right="131"/>
              <w:rPr>
                <w:rFonts w:ascii="Century Gothic" w:eastAsiaTheme="minorHAnsi" w:hAnsi="Century Gothic" w:cstheme="minorBidi"/>
                <w:color w:val="000000"/>
                <w:szCs w:val="22"/>
                <w:lang w:val="en-GB"/>
              </w:rPr>
            </w:pPr>
            <w:r w:rsidRPr="0079034B">
              <w:rPr>
                <w:rFonts w:ascii="Century Gothic" w:eastAsiaTheme="minorHAnsi" w:hAnsi="Century Gothic" w:cstheme="minorBidi"/>
                <w:color w:val="000000"/>
                <w:szCs w:val="22"/>
                <w:lang w:val="en-GB"/>
              </w:rPr>
              <w:t>Prosedur harus tersedia untuk memastikan bahwa manajemen pengiriman dan kendaraan serta kontainer yang digunakan untuk mengangkut produk dari lokasi tidak menimbulkan risiko terhadap keselamatan, keamanan, atau kualitas produk.</w:t>
            </w:r>
          </w:p>
          <w:p w14:paraId="5F618481" w14:textId="33A6604E" w:rsidR="003C05B7" w:rsidRPr="0079034B" w:rsidRDefault="003C05B7" w:rsidP="003C05B7">
            <w:pPr>
              <w:autoSpaceDE w:val="0"/>
              <w:autoSpaceDN w:val="0"/>
              <w:adjustRightInd w:val="0"/>
              <w:rPr>
                <w:rFonts w:ascii="Century Gothic" w:hAnsi="Century Gothic"/>
                <w:color w:val="000000"/>
                <w:sz w:val="20"/>
              </w:rPr>
            </w:pPr>
          </w:p>
        </w:tc>
        <w:tc>
          <w:tcPr>
            <w:tcW w:w="1276" w:type="dxa"/>
            <w:tcBorders>
              <w:top w:val="single" w:sz="4" w:space="0" w:color="auto"/>
              <w:left w:val="single" w:sz="4" w:space="0" w:color="auto"/>
              <w:bottom w:val="single" w:sz="4" w:space="0" w:color="auto"/>
            </w:tcBorders>
            <w:shd w:val="clear" w:color="auto" w:fill="FFFFFF" w:themeFill="background1"/>
          </w:tcPr>
          <w:p w14:paraId="3B2533C9" w14:textId="77777777" w:rsidR="003C05B7" w:rsidRPr="0079034B" w:rsidRDefault="003C05B7" w:rsidP="003C05B7">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D408794" w14:textId="77777777" w:rsidR="003C05B7" w:rsidRPr="0079034B" w:rsidRDefault="003C05B7" w:rsidP="003C05B7">
            <w:pPr>
              <w:pStyle w:val="para"/>
              <w:rPr>
                <w:rFonts w:ascii="Century Gothic" w:hAnsi="Century Gothic" w:cs="Calibri"/>
                <w:b/>
                <w:sz w:val="20"/>
                <w:szCs w:val="20"/>
              </w:rPr>
            </w:pPr>
          </w:p>
        </w:tc>
      </w:tr>
      <w:tr w:rsidR="003C05B7" w:rsidRPr="000609B0" w14:paraId="26633E2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211F3924" w14:textId="77777777" w:rsidR="003C05B7" w:rsidRPr="00887FD3" w:rsidRDefault="003C05B7" w:rsidP="003C05B7">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tcBorders>
              <w:top w:val="single" w:sz="4" w:space="0" w:color="auto"/>
              <w:left w:val="single" w:sz="4" w:space="0" w:color="auto"/>
              <w:bottom w:val="single" w:sz="4" w:space="0" w:color="auto"/>
              <w:right w:val="single" w:sz="4" w:space="0" w:color="auto"/>
            </w:tcBorders>
          </w:tcPr>
          <w:p w14:paraId="52DD7BB6" w14:textId="77777777" w:rsidR="0079034B" w:rsidRPr="0079034B" w:rsidRDefault="0079034B" w:rsidP="0079034B">
            <w:pPr>
              <w:pStyle w:val="TableParagraph"/>
              <w:spacing w:line="249" w:lineRule="auto"/>
              <w:rPr>
                <w:rFonts w:ascii="Century Gothic" w:eastAsiaTheme="minorHAnsi" w:hAnsi="Century Gothic" w:cstheme="minorBidi"/>
                <w:color w:val="000000"/>
                <w:sz w:val="20"/>
                <w:lang w:val="en-GB"/>
              </w:rPr>
            </w:pPr>
            <w:r w:rsidRPr="0079034B">
              <w:rPr>
                <w:rFonts w:ascii="Century Gothic" w:eastAsiaTheme="minorHAnsi" w:hAnsi="Century Gothic" w:cstheme="minorBidi"/>
                <w:color w:val="000000"/>
                <w:sz w:val="20"/>
                <w:lang w:val="en-GB"/>
              </w:rPr>
              <w:t>Prosedur untuk menjaga keamanan dan kualitas produk selama pemuatan dan pengangkutan harus dikembangkan dan diterapkan. Prosedur-prosedur ini dapat mencakup, sebagaimana mestinya:</w:t>
            </w:r>
          </w:p>
          <w:p w14:paraId="15DFCE6F" w14:textId="77777777" w:rsidR="0079034B" w:rsidRPr="00B25FFB" w:rsidRDefault="0079034B" w:rsidP="0079034B">
            <w:pPr>
              <w:pStyle w:val="TableParagraph"/>
              <w:numPr>
                <w:ilvl w:val="0"/>
                <w:numId w:val="87"/>
              </w:numPr>
              <w:tabs>
                <w:tab w:val="left" w:pos="284"/>
              </w:tabs>
              <w:spacing w:before="116"/>
              <w:ind w:hanging="171"/>
              <w:rPr>
                <w:rFonts w:ascii="Century Gothic" w:eastAsiaTheme="minorHAnsi" w:hAnsi="Century Gothic" w:cstheme="minorBidi"/>
                <w:color w:val="000000"/>
                <w:sz w:val="20"/>
                <w:lang w:val="nl-NL"/>
              </w:rPr>
            </w:pPr>
            <w:r w:rsidRPr="00B25FFB">
              <w:rPr>
                <w:rFonts w:ascii="Century Gothic" w:eastAsiaTheme="minorHAnsi" w:hAnsi="Century Gothic" w:cstheme="minorBidi"/>
                <w:color w:val="000000"/>
                <w:sz w:val="20"/>
                <w:lang w:val="nl-NL"/>
              </w:rPr>
              <w:t>mengendalikan suhu area dermaga pemuatan dan kendaraan</w:t>
            </w:r>
          </w:p>
          <w:p w14:paraId="45FF3F95" w14:textId="77777777" w:rsidR="0079034B" w:rsidRPr="00B25FFB" w:rsidRDefault="0079034B" w:rsidP="0079034B">
            <w:pPr>
              <w:pStyle w:val="TableParagraph"/>
              <w:numPr>
                <w:ilvl w:val="0"/>
                <w:numId w:val="87"/>
              </w:numPr>
              <w:tabs>
                <w:tab w:val="left" w:pos="284"/>
              </w:tabs>
              <w:spacing w:before="8"/>
              <w:ind w:hanging="171"/>
              <w:rPr>
                <w:rFonts w:ascii="Century Gothic" w:eastAsiaTheme="minorHAnsi" w:hAnsi="Century Gothic" w:cstheme="minorBidi"/>
                <w:color w:val="000000"/>
                <w:sz w:val="20"/>
                <w:lang w:val="nl-NL"/>
              </w:rPr>
            </w:pPr>
            <w:r w:rsidRPr="00B25FFB">
              <w:rPr>
                <w:rFonts w:ascii="Century Gothic" w:eastAsiaTheme="minorHAnsi" w:hAnsi="Century Gothic" w:cstheme="minorBidi"/>
                <w:color w:val="000000"/>
                <w:sz w:val="20"/>
                <w:lang w:val="nl-NL"/>
              </w:rPr>
              <w:t>penggunaan ruang tertutup untuk bongkar muat kendaraan</w:t>
            </w:r>
          </w:p>
          <w:p w14:paraId="5E4037ED" w14:textId="77777777" w:rsidR="0079034B" w:rsidRPr="0079034B" w:rsidRDefault="0079034B" w:rsidP="0079034B">
            <w:pPr>
              <w:pStyle w:val="TableParagraph"/>
              <w:numPr>
                <w:ilvl w:val="0"/>
                <w:numId w:val="87"/>
              </w:numPr>
              <w:tabs>
                <w:tab w:val="left" w:pos="284"/>
              </w:tabs>
              <w:spacing w:before="7"/>
              <w:ind w:hanging="171"/>
              <w:rPr>
                <w:rFonts w:ascii="Century Gothic" w:eastAsiaTheme="minorHAnsi" w:hAnsi="Century Gothic" w:cstheme="minorBidi"/>
                <w:color w:val="000000"/>
                <w:sz w:val="20"/>
                <w:lang w:val="en-GB"/>
              </w:rPr>
            </w:pPr>
            <w:r w:rsidRPr="0079034B">
              <w:rPr>
                <w:rFonts w:ascii="Century Gothic" w:eastAsiaTheme="minorHAnsi" w:hAnsi="Century Gothic" w:cstheme="minorBidi"/>
                <w:color w:val="000000"/>
                <w:sz w:val="20"/>
                <w:lang w:val="en-GB"/>
              </w:rPr>
              <w:t>mengamankan muatan di atas palet untuk mencegah pergerakan selama pengangkutan</w:t>
            </w:r>
          </w:p>
          <w:p w14:paraId="435C6BD0" w14:textId="1FDF8D66" w:rsidR="003C05B7" w:rsidRPr="0079034B" w:rsidRDefault="0079034B" w:rsidP="0079034B">
            <w:pPr>
              <w:pStyle w:val="TableParagraph"/>
              <w:numPr>
                <w:ilvl w:val="0"/>
                <w:numId w:val="87"/>
              </w:numPr>
              <w:tabs>
                <w:tab w:val="left" w:pos="284"/>
              </w:tabs>
              <w:spacing w:before="7"/>
              <w:ind w:hanging="171"/>
              <w:rPr>
                <w:rFonts w:ascii="Century Gothic" w:eastAsiaTheme="minorHAnsi" w:hAnsi="Century Gothic" w:cstheme="minorBidi"/>
                <w:color w:val="000000"/>
                <w:sz w:val="20"/>
                <w:lang w:val="en-GB"/>
              </w:rPr>
            </w:pPr>
            <w:r w:rsidRPr="0079034B">
              <w:rPr>
                <w:rFonts w:ascii="Century Gothic" w:eastAsiaTheme="minorHAnsi" w:hAnsi="Century Gothic" w:cstheme="minorBidi"/>
                <w:color w:val="000000"/>
                <w:sz w:val="20"/>
                <w:lang w:val="en-GB"/>
              </w:rPr>
              <w:t>pemeriksaan muatan sebelum pengiriman.</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3C05B7" w:rsidRPr="00EE4E76" w:rsidRDefault="003C05B7" w:rsidP="003C05B7">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3C05B7" w:rsidRPr="00EE4E76" w:rsidRDefault="003C05B7" w:rsidP="003C05B7">
            <w:pPr>
              <w:pStyle w:val="para"/>
              <w:rPr>
                <w:rFonts w:ascii="Century Gothic" w:hAnsi="Century Gothic" w:cs="Calibri"/>
                <w:b/>
                <w:sz w:val="20"/>
                <w:szCs w:val="20"/>
                <w:lang w:val="fr-FR"/>
              </w:rPr>
            </w:pPr>
          </w:p>
        </w:tc>
      </w:tr>
      <w:tr w:rsidR="003C05B7" w:rsidRPr="000609B0" w14:paraId="59A8C889"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48546C28" w14:textId="77777777" w:rsidR="003C05B7" w:rsidRPr="00887FD3" w:rsidRDefault="003C05B7" w:rsidP="003C05B7">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tcBorders>
              <w:top w:val="single" w:sz="4" w:space="0" w:color="auto"/>
              <w:left w:val="single" w:sz="4" w:space="0" w:color="auto"/>
              <w:bottom w:val="single" w:sz="4" w:space="0" w:color="auto"/>
              <w:right w:val="single" w:sz="4" w:space="0" w:color="auto"/>
            </w:tcBorders>
          </w:tcPr>
          <w:p w14:paraId="45D448AB" w14:textId="77777777" w:rsidR="0079034B" w:rsidRPr="0079034B" w:rsidRDefault="0079034B" w:rsidP="0079034B">
            <w:pPr>
              <w:pStyle w:val="TableParagraph"/>
              <w:spacing w:line="249" w:lineRule="auto"/>
              <w:rPr>
                <w:rFonts w:ascii="Century Gothic" w:hAnsi="Century Gothic"/>
                <w:sz w:val="20"/>
              </w:rPr>
            </w:pPr>
            <w:r w:rsidRPr="0079034B">
              <w:rPr>
                <w:rFonts w:ascii="Century Gothic" w:hAnsi="Century Gothic"/>
                <w:spacing w:val="-8"/>
                <w:sz w:val="20"/>
              </w:rPr>
              <w:t xml:space="preserve">Semua kendaraan atau kontainer yang digunakan untuk </w:t>
            </w:r>
            <w:r w:rsidRPr="0079034B">
              <w:rPr>
                <w:rFonts w:ascii="Century Gothic" w:hAnsi="Century Gothic"/>
                <w:spacing w:val="-8"/>
                <w:sz w:val="20"/>
              </w:rPr>
              <w:lastRenderedPageBreak/>
              <w:t xml:space="preserve">pengangkutan bahan baku dan </w:t>
            </w:r>
            <w:r w:rsidRPr="0079034B">
              <w:rPr>
                <w:rFonts w:ascii="Century Gothic" w:hAnsi="Century Gothic"/>
                <w:spacing w:val="-2"/>
                <w:sz w:val="20"/>
              </w:rPr>
              <w:t>pengiriman</w:t>
            </w:r>
            <w:r w:rsidRPr="0079034B">
              <w:rPr>
                <w:rFonts w:ascii="Century Gothic" w:hAnsi="Century Gothic"/>
                <w:spacing w:val="-12"/>
                <w:sz w:val="20"/>
              </w:rPr>
              <w:t xml:space="preserve"> </w:t>
            </w:r>
            <w:r w:rsidRPr="0079034B">
              <w:rPr>
                <w:rFonts w:ascii="Century Gothic" w:hAnsi="Century Gothic"/>
                <w:spacing w:val="-2"/>
                <w:sz w:val="20"/>
              </w:rPr>
              <w:t>produk</w:t>
            </w:r>
            <w:r w:rsidRPr="0079034B">
              <w:rPr>
                <w:rFonts w:ascii="Century Gothic" w:hAnsi="Century Gothic"/>
                <w:spacing w:val="-12"/>
                <w:sz w:val="20"/>
              </w:rPr>
              <w:t xml:space="preserve"> </w:t>
            </w:r>
            <w:r w:rsidRPr="0079034B">
              <w:rPr>
                <w:rFonts w:ascii="Century Gothic" w:hAnsi="Century Gothic"/>
                <w:spacing w:val="-2"/>
                <w:sz w:val="20"/>
              </w:rPr>
              <w:t>harus</w:t>
            </w:r>
            <w:r w:rsidRPr="0079034B">
              <w:rPr>
                <w:rFonts w:ascii="Century Gothic" w:hAnsi="Century Gothic"/>
                <w:spacing w:val="-12"/>
                <w:sz w:val="20"/>
              </w:rPr>
              <w:t xml:space="preserve"> </w:t>
            </w:r>
            <w:r w:rsidRPr="0079034B">
              <w:rPr>
                <w:rFonts w:ascii="Century Gothic" w:hAnsi="Century Gothic"/>
                <w:spacing w:val="-2"/>
                <w:sz w:val="20"/>
              </w:rPr>
              <w:t>sesuai</w:t>
            </w:r>
            <w:r w:rsidRPr="0079034B">
              <w:rPr>
                <w:rFonts w:ascii="Century Gothic" w:hAnsi="Century Gothic"/>
                <w:spacing w:val="-12"/>
                <w:sz w:val="20"/>
              </w:rPr>
              <w:t xml:space="preserve"> </w:t>
            </w:r>
            <w:r w:rsidRPr="0079034B">
              <w:rPr>
                <w:rFonts w:ascii="Century Gothic" w:hAnsi="Century Gothic"/>
                <w:spacing w:val="-2"/>
                <w:sz w:val="20"/>
              </w:rPr>
              <w:t>dengan</w:t>
            </w:r>
            <w:r w:rsidRPr="0079034B">
              <w:rPr>
                <w:rFonts w:ascii="Century Gothic" w:hAnsi="Century Gothic"/>
                <w:spacing w:val="-12"/>
                <w:sz w:val="20"/>
              </w:rPr>
              <w:t xml:space="preserve"> </w:t>
            </w:r>
            <w:r w:rsidRPr="0079034B">
              <w:rPr>
                <w:rFonts w:ascii="Century Gothic" w:hAnsi="Century Gothic"/>
                <w:spacing w:val="-2"/>
                <w:sz w:val="20"/>
              </w:rPr>
              <w:t>tujuannya.</w:t>
            </w:r>
            <w:r w:rsidRPr="0079034B">
              <w:rPr>
                <w:rFonts w:ascii="Century Gothic" w:hAnsi="Century Gothic"/>
                <w:spacing w:val="-19"/>
                <w:sz w:val="20"/>
              </w:rPr>
              <w:t xml:space="preserve"> </w:t>
            </w:r>
            <w:r w:rsidRPr="0079034B">
              <w:rPr>
                <w:rFonts w:ascii="Century Gothic" w:hAnsi="Century Gothic"/>
                <w:spacing w:val="-2"/>
                <w:sz w:val="20"/>
              </w:rPr>
              <w:t>Hal</w:t>
            </w:r>
            <w:r w:rsidRPr="0079034B">
              <w:rPr>
                <w:rFonts w:ascii="Century Gothic" w:hAnsi="Century Gothic"/>
                <w:spacing w:val="-12"/>
                <w:sz w:val="20"/>
              </w:rPr>
              <w:t xml:space="preserve"> </w:t>
            </w:r>
            <w:r w:rsidRPr="0079034B">
              <w:rPr>
                <w:rFonts w:ascii="Century Gothic" w:hAnsi="Century Gothic"/>
                <w:spacing w:val="-2"/>
                <w:sz w:val="20"/>
              </w:rPr>
              <w:t>ini</w:t>
            </w:r>
            <w:r w:rsidRPr="0079034B">
              <w:rPr>
                <w:rFonts w:ascii="Century Gothic" w:hAnsi="Century Gothic"/>
                <w:spacing w:val="-12"/>
                <w:sz w:val="20"/>
              </w:rPr>
              <w:t xml:space="preserve"> </w:t>
            </w:r>
            <w:r w:rsidRPr="0079034B">
              <w:rPr>
                <w:rFonts w:ascii="Century Gothic" w:hAnsi="Century Gothic"/>
                <w:spacing w:val="-2"/>
                <w:sz w:val="20"/>
              </w:rPr>
              <w:t>harus</w:t>
            </w:r>
            <w:r w:rsidRPr="0079034B">
              <w:rPr>
                <w:rFonts w:ascii="Century Gothic" w:hAnsi="Century Gothic"/>
                <w:spacing w:val="-12"/>
                <w:sz w:val="20"/>
              </w:rPr>
              <w:t xml:space="preserve"> </w:t>
            </w:r>
            <w:r w:rsidRPr="0079034B">
              <w:rPr>
                <w:rFonts w:ascii="Century Gothic" w:hAnsi="Century Gothic"/>
                <w:spacing w:val="-2"/>
                <w:sz w:val="20"/>
              </w:rPr>
              <w:t>memastikan</w:t>
            </w:r>
            <w:r w:rsidRPr="0079034B">
              <w:rPr>
                <w:rFonts w:ascii="Century Gothic" w:hAnsi="Century Gothic"/>
                <w:spacing w:val="-12"/>
                <w:sz w:val="20"/>
              </w:rPr>
              <w:t xml:space="preserve"> </w:t>
            </w:r>
            <w:r w:rsidRPr="0079034B">
              <w:rPr>
                <w:rFonts w:ascii="Century Gothic" w:hAnsi="Century Gothic"/>
                <w:spacing w:val="-2"/>
                <w:sz w:val="20"/>
              </w:rPr>
              <w:t xml:space="preserve">bahwa </w:t>
            </w:r>
            <w:r w:rsidRPr="0079034B">
              <w:rPr>
                <w:rFonts w:ascii="Century Gothic" w:hAnsi="Century Gothic"/>
                <w:sz w:val="20"/>
              </w:rPr>
              <w:t>kendaraan</w:t>
            </w:r>
            <w:r w:rsidRPr="0079034B">
              <w:rPr>
                <w:rFonts w:ascii="Century Gothic" w:hAnsi="Century Gothic"/>
                <w:spacing w:val="-3"/>
                <w:sz w:val="20"/>
              </w:rPr>
              <w:t xml:space="preserve"> </w:t>
            </w:r>
            <w:r w:rsidRPr="0079034B">
              <w:rPr>
                <w:rFonts w:ascii="Century Gothic" w:hAnsi="Century Gothic"/>
                <w:sz w:val="20"/>
              </w:rPr>
              <w:t>tersebut</w:t>
            </w:r>
          </w:p>
          <w:p w14:paraId="7BF4A674" w14:textId="77777777" w:rsidR="0079034B" w:rsidRPr="0079034B" w:rsidRDefault="0079034B" w:rsidP="0079034B">
            <w:pPr>
              <w:pStyle w:val="TableParagraph"/>
              <w:numPr>
                <w:ilvl w:val="0"/>
                <w:numId w:val="88"/>
              </w:numPr>
              <w:tabs>
                <w:tab w:val="left" w:pos="284"/>
              </w:tabs>
              <w:spacing w:before="116"/>
              <w:ind w:hanging="171"/>
              <w:rPr>
                <w:rFonts w:ascii="Century Gothic" w:hAnsi="Century Gothic"/>
                <w:sz w:val="20"/>
              </w:rPr>
            </w:pPr>
            <w:r w:rsidRPr="0079034B">
              <w:rPr>
                <w:rFonts w:ascii="Century Gothic" w:hAnsi="Century Gothic"/>
                <w:spacing w:val="-6"/>
                <w:sz w:val="20"/>
              </w:rPr>
              <w:t>dalam</w:t>
            </w:r>
            <w:r w:rsidRPr="0079034B">
              <w:rPr>
                <w:rFonts w:ascii="Century Gothic" w:hAnsi="Century Gothic"/>
                <w:spacing w:val="-1"/>
                <w:sz w:val="20"/>
              </w:rPr>
              <w:t xml:space="preserve"> </w:t>
            </w:r>
            <w:r w:rsidRPr="0079034B">
              <w:rPr>
                <w:rFonts w:ascii="Century Gothic" w:hAnsi="Century Gothic"/>
                <w:spacing w:val="-6"/>
                <w:sz w:val="20"/>
              </w:rPr>
              <w:t>kondisi</w:t>
            </w:r>
            <w:r w:rsidRPr="0079034B">
              <w:rPr>
                <w:rFonts w:ascii="Century Gothic" w:hAnsi="Century Gothic"/>
                <w:sz w:val="20"/>
              </w:rPr>
              <w:t xml:space="preserve"> </w:t>
            </w:r>
            <w:r w:rsidRPr="0079034B">
              <w:rPr>
                <w:rFonts w:ascii="Century Gothic" w:hAnsi="Century Gothic"/>
                <w:spacing w:val="-6"/>
                <w:sz w:val="20"/>
              </w:rPr>
              <w:t>bersih</w:t>
            </w:r>
          </w:p>
          <w:p w14:paraId="73A2A447" w14:textId="77777777" w:rsidR="0079034B" w:rsidRPr="0079034B" w:rsidRDefault="0079034B" w:rsidP="0079034B">
            <w:pPr>
              <w:pStyle w:val="TableParagraph"/>
              <w:numPr>
                <w:ilvl w:val="0"/>
                <w:numId w:val="88"/>
              </w:numPr>
              <w:tabs>
                <w:tab w:val="left" w:pos="284"/>
              </w:tabs>
              <w:spacing w:before="8"/>
              <w:ind w:hanging="171"/>
              <w:rPr>
                <w:rFonts w:ascii="Century Gothic" w:hAnsi="Century Gothic"/>
                <w:sz w:val="20"/>
              </w:rPr>
            </w:pPr>
            <w:r w:rsidRPr="0079034B">
              <w:rPr>
                <w:rFonts w:ascii="Century Gothic" w:hAnsi="Century Gothic"/>
                <w:w w:val="90"/>
                <w:sz w:val="20"/>
              </w:rPr>
              <w:t>bebas</w:t>
            </w:r>
            <w:r w:rsidRPr="0079034B">
              <w:rPr>
                <w:rFonts w:ascii="Century Gothic" w:hAnsi="Century Gothic"/>
                <w:spacing w:val="12"/>
                <w:sz w:val="20"/>
              </w:rPr>
              <w:t xml:space="preserve"> </w:t>
            </w:r>
            <w:r w:rsidRPr="0079034B">
              <w:rPr>
                <w:rFonts w:ascii="Century Gothic" w:hAnsi="Century Gothic"/>
                <w:w w:val="90"/>
                <w:sz w:val="20"/>
              </w:rPr>
              <w:t>dari</w:t>
            </w:r>
            <w:r w:rsidRPr="0079034B">
              <w:rPr>
                <w:rFonts w:ascii="Century Gothic" w:hAnsi="Century Gothic"/>
                <w:spacing w:val="12"/>
                <w:sz w:val="20"/>
              </w:rPr>
              <w:t xml:space="preserve"> </w:t>
            </w:r>
            <w:r w:rsidRPr="0079034B">
              <w:rPr>
                <w:rFonts w:ascii="Century Gothic" w:hAnsi="Century Gothic"/>
                <w:w w:val="90"/>
                <w:sz w:val="20"/>
              </w:rPr>
              <w:t>bau</w:t>
            </w:r>
            <w:r w:rsidRPr="0079034B">
              <w:rPr>
                <w:rFonts w:ascii="Century Gothic" w:hAnsi="Century Gothic"/>
                <w:spacing w:val="12"/>
                <w:sz w:val="20"/>
              </w:rPr>
              <w:t xml:space="preserve"> </w:t>
            </w:r>
            <w:r w:rsidRPr="0079034B">
              <w:rPr>
                <w:rFonts w:ascii="Century Gothic" w:hAnsi="Century Gothic"/>
                <w:w w:val="90"/>
                <w:sz w:val="20"/>
              </w:rPr>
              <w:t>menyengat</w:t>
            </w:r>
            <w:r w:rsidRPr="0079034B">
              <w:rPr>
                <w:rFonts w:ascii="Century Gothic" w:hAnsi="Century Gothic"/>
                <w:spacing w:val="12"/>
                <w:sz w:val="20"/>
              </w:rPr>
              <w:t xml:space="preserve"> </w:t>
            </w:r>
            <w:r w:rsidRPr="0079034B">
              <w:rPr>
                <w:rFonts w:ascii="Century Gothic" w:hAnsi="Century Gothic"/>
                <w:w w:val="90"/>
                <w:sz w:val="20"/>
              </w:rPr>
              <w:t>yang</w:t>
            </w:r>
            <w:r w:rsidRPr="0079034B">
              <w:rPr>
                <w:rFonts w:ascii="Century Gothic" w:hAnsi="Century Gothic"/>
                <w:spacing w:val="12"/>
                <w:sz w:val="20"/>
              </w:rPr>
              <w:t xml:space="preserve"> </w:t>
            </w:r>
            <w:r w:rsidRPr="0079034B">
              <w:rPr>
                <w:rFonts w:ascii="Century Gothic" w:hAnsi="Century Gothic"/>
                <w:w w:val="90"/>
                <w:sz w:val="20"/>
              </w:rPr>
              <w:t>dapat</w:t>
            </w:r>
            <w:r w:rsidRPr="0079034B">
              <w:rPr>
                <w:rFonts w:ascii="Century Gothic" w:hAnsi="Century Gothic"/>
                <w:spacing w:val="12"/>
                <w:sz w:val="20"/>
              </w:rPr>
              <w:t xml:space="preserve"> </w:t>
            </w:r>
            <w:r w:rsidRPr="0079034B">
              <w:rPr>
                <w:rFonts w:ascii="Century Gothic" w:hAnsi="Century Gothic"/>
                <w:w w:val="90"/>
                <w:sz w:val="20"/>
              </w:rPr>
              <w:t>menyebabkan</w:t>
            </w:r>
            <w:r w:rsidRPr="0079034B">
              <w:rPr>
                <w:rFonts w:ascii="Century Gothic" w:hAnsi="Century Gothic"/>
                <w:spacing w:val="12"/>
                <w:sz w:val="20"/>
              </w:rPr>
              <w:t xml:space="preserve"> </w:t>
            </w:r>
            <w:r w:rsidRPr="0079034B">
              <w:rPr>
                <w:rFonts w:ascii="Century Gothic" w:hAnsi="Century Gothic"/>
                <w:w w:val="90"/>
                <w:sz w:val="20"/>
              </w:rPr>
              <w:t>pencemaran</w:t>
            </w:r>
            <w:r w:rsidRPr="0079034B">
              <w:rPr>
                <w:rFonts w:ascii="Century Gothic" w:hAnsi="Century Gothic"/>
                <w:spacing w:val="12"/>
                <w:sz w:val="20"/>
              </w:rPr>
              <w:t xml:space="preserve"> </w:t>
            </w:r>
            <w:r w:rsidRPr="0079034B">
              <w:rPr>
                <w:rFonts w:ascii="Century Gothic" w:hAnsi="Century Gothic"/>
                <w:w w:val="90"/>
                <w:sz w:val="20"/>
              </w:rPr>
              <w:t>pada</w:t>
            </w:r>
            <w:r w:rsidRPr="0079034B">
              <w:rPr>
                <w:rFonts w:ascii="Century Gothic" w:hAnsi="Century Gothic"/>
                <w:spacing w:val="12"/>
                <w:sz w:val="20"/>
              </w:rPr>
              <w:t xml:space="preserve"> </w:t>
            </w:r>
            <w:r w:rsidRPr="0079034B">
              <w:rPr>
                <w:rFonts w:ascii="Century Gothic" w:hAnsi="Century Gothic"/>
                <w:spacing w:val="-2"/>
                <w:w w:val="90"/>
                <w:sz w:val="20"/>
              </w:rPr>
              <w:t>produk</w:t>
            </w:r>
          </w:p>
          <w:p w14:paraId="4185269D" w14:textId="77777777" w:rsidR="0079034B" w:rsidRPr="0079034B" w:rsidRDefault="0079034B" w:rsidP="0079034B">
            <w:pPr>
              <w:pStyle w:val="TableParagraph"/>
              <w:numPr>
                <w:ilvl w:val="0"/>
                <w:numId w:val="88"/>
              </w:numPr>
              <w:tabs>
                <w:tab w:val="left" w:pos="284"/>
              </w:tabs>
              <w:spacing w:before="7"/>
              <w:ind w:hanging="171"/>
              <w:rPr>
                <w:rFonts w:ascii="Century Gothic" w:hAnsi="Century Gothic"/>
                <w:sz w:val="20"/>
              </w:rPr>
            </w:pPr>
            <w:r w:rsidRPr="0079034B">
              <w:rPr>
                <w:rFonts w:ascii="Century Gothic" w:hAnsi="Century Gothic"/>
                <w:w w:val="90"/>
                <w:sz w:val="20"/>
              </w:rPr>
              <w:t>dalam</w:t>
            </w:r>
            <w:r w:rsidRPr="0079034B">
              <w:rPr>
                <w:rFonts w:ascii="Century Gothic" w:hAnsi="Century Gothic"/>
                <w:spacing w:val="11"/>
                <w:sz w:val="20"/>
              </w:rPr>
              <w:t xml:space="preserve"> </w:t>
            </w:r>
            <w:r w:rsidRPr="0079034B">
              <w:rPr>
                <w:rFonts w:ascii="Century Gothic" w:hAnsi="Century Gothic"/>
                <w:w w:val="90"/>
                <w:sz w:val="20"/>
              </w:rPr>
              <w:t>kondisi</w:t>
            </w:r>
            <w:r w:rsidRPr="0079034B">
              <w:rPr>
                <w:rFonts w:ascii="Century Gothic" w:hAnsi="Century Gothic"/>
                <w:spacing w:val="12"/>
                <w:sz w:val="20"/>
              </w:rPr>
              <w:t xml:space="preserve"> </w:t>
            </w:r>
            <w:r w:rsidRPr="0079034B">
              <w:rPr>
                <w:rFonts w:ascii="Century Gothic" w:hAnsi="Century Gothic"/>
                <w:w w:val="90"/>
                <w:sz w:val="20"/>
              </w:rPr>
              <w:t>yang</w:t>
            </w:r>
            <w:r w:rsidRPr="0079034B">
              <w:rPr>
                <w:rFonts w:ascii="Century Gothic" w:hAnsi="Century Gothic"/>
                <w:spacing w:val="11"/>
                <w:sz w:val="20"/>
              </w:rPr>
              <w:t xml:space="preserve"> </w:t>
            </w:r>
            <w:r w:rsidRPr="0079034B">
              <w:rPr>
                <w:rFonts w:ascii="Century Gothic" w:hAnsi="Century Gothic"/>
                <w:w w:val="90"/>
                <w:sz w:val="20"/>
              </w:rPr>
              <w:t>sesuai</w:t>
            </w:r>
            <w:r w:rsidRPr="0079034B">
              <w:rPr>
                <w:rFonts w:ascii="Century Gothic" w:hAnsi="Century Gothic"/>
                <w:spacing w:val="12"/>
                <w:sz w:val="20"/>
              </w:rPr>
              <w:t xml:space="preserve"> </w:t>
            </w:r>
            <w:r w:rsidRPr="0079034B">
              <w:rPr>
                <w:rFonts w:ascii="Century Gothic" w:hAnsi="Century Gothic"/>
                <w:w w:val="90"/>
                <w:sz w:val="20"/>
              </w:rPr>
              <w:t>untuk</w:t>
            </w:r>
            <w:r w:rsidRPr="0079034B">
              <w:rPr>
                <w:rFonts w:ascii="Century Gothic" w:hAnsi="Century Gothic"/>
                <w:spacing w:val="12"/>
                <w:sz w:val="20"/>
              </w:rPr>
              <w:t xml:space="preserve"> </w:t>
            </w:r>
            <w:r w:rsidRPr="0079034B">
              <w:rPr>
                <w:rFonts w:ascii="Century Gothic" w:hAnsi="Century Gothic"/>
                <w:w w:val="90"/>
                <w:sz w:val="20"/>
              </w:rPr>
              <w:t>mencegah</w:t>
            </w:r>
            <w:r w:rsidRPr="0079034B">
              <w:rPr>
                <w:rFonts w:ascii="Century Gothic" w:hAnsi="Century Gothic"/>
                <w:spacing w:val="11"/>
                <w:sz w:val="20"/>
              </w:rPr>
              <w:t xml:space="preserve"> </w:t>
            </w:r>
            <w:r w:rsidRPr="0079034B">
              <w:rPr>
                <w:rFonts w:ascii="Century Gothic" w:hAnsi="Century Gothic"/>
                <w:w w:val="90"/>
                <w:sz w:val="20"/>
              </w:rPr>
              <w:t>kerusakan</w:t>
            </w:r>
            <w:r w:rsidRPr="0079034B">
              <w:rPr>
                <w:rFonts w:ascii="Century Gothic" w:hAnsi="Century Gothic"/>
                <w:spacing w:val="12"/>
                <w:sz w:val="20"/>
              </w:rPr>
              <w:t xml:space="preserve"> </w:t>
            </w:r>
            <w:r w:rsidRPr="0079034B">
              <w:rPr>
                <w:rFonts w:ascii="Century Gothic" w:hAnsi="Century Gothic"/>
                <w:w w:val="90"/>
                <w:sz w:val="20"/>
              </w:rPr>
              <w:t>pada</w:t>
            </w:r>
            <w:r w:rsidRPr="0079034B">
              <w:rPr>
                <w:rFonts w:ascii="Century Gothic" w:hAnsi="Century Gothic"/>
                <w:spacing w:val="11"/>
                <w:sz w:val="20"/>
              </w:rPr>
              <w:t xml:space="preserve"> </w:t>
            </w:r>
            <w:r w:rsidRPr="0079034B">
              <w:rPr>
                <w:rFonts w:ascii="Century Gothic" w:hAnsi="Century Gothic"/>
                <w:w w:val="90"/>
                <w:sz w:val="20"/>
              </w:rPr>
              <w:t>produk</w:t>
            </w:r>
            <w:r w:rsidRPr="0079034B">
              <w:rPr>
                <w:rFonts w:ascii="Century Gothic" w:hAnsi="Century Gothic"/>
                <w:spacing w:val="12"/>
                <w:sz w:val="20"/>
              </w:rPr>
              <w:t xml:space="preserve"> </w:t>
            </w:r>
            <w:r w:rsidRPr="0079034B">
              <w:rPr>
                <w:rFonts w:ascii="Century Gothic" w:hAnsi="Century Gothic"/>
                <w:w w:val="90"/>
                <w:sz w:val="20"/>
              </w:rPr>
              <w:t>selama</w:t>
            </w:r>
            <w:r w:rsidRPr="0079034B">
              <w:rPr>
                <w:rFonts w:ascii="Century Gothic" w:hAnsi="Century Gothic"/>
                <w:spacing w:val="12"/>
                <w:sz w:val="20"/>
              </w:rPr>
              <w:t xml:space="preserve"> </w:t>
            </w:r>
            <w:r w:rsidRPr="0079034B">
              <w:rPr>
                <w:rFonts w:ascii="Century Gothic" w:hAnsi="Century Gothic"/>
                <w:spacing w:val="-2"/>
                <w:w w:val="90"/>
                <w:sz w:val="20"/>
              </w:rPr>
              <w:t>pengiriman</w:t>
            </w:r>
          </w:p>
          <w:p w14:paraId="2C272163" w14:textId="77777777" w:rsidR="0079034B" w:rsidRPr="0079034B" w:rsidRDefault="0079034B" w:rsidP="0079034B">
            <w:pPr>
              <w:pStyle w:val="TableParagraph"/>
              <w:numPr>
                <w:ilvl w:val="0"/>
                <w:numId w:val="88"/>
              </w:numPr>
              <w:tabs>
                <w:tab w:val="left" w:pos="284"/>
              </w:tabs>
              <w:spacing w:before="8" w:line="247" w:lineRule="auto"/>
              <w:ind w:right="1236"/>
              <w:rPr>
                <w:rFonts w:ascii="Century Gothic" w:hAnsi="Century Gothic"/>
                <w:sz w:val="20"/>
              </w:rPr>
            </w:pPr>
            <w:r w:rsidRPr="0079034B">
              <w:rPr>
                <w:rFonts w:ascii="Century Gothic" w:hAnsi="Century Gothic"/>
                <w:spacing w:val="-6"/>
                <w:sz w:val="20"/>
              </w:rPr>
              <w:t xml:space="preserve">dilengkapi untuk memastikan persyaratan suhu dapat dipertahankan selama </w:t>
            </w:r>
            <w:r w:rsidRPr="0079034B">
              <w:rPr>
                <w:rFonts w:ascii="Century Gothic" w:hAnsi="Century Gothic"/>
                <w:spacing w:val="-2"/>
                <w:sz w:val="20"/>
              </w:rPr>
              <w:t>pengangkutan.</w:t>
            </w:r>
          </w:p>
          <w:p w14:paraId="01763978" w14:textId="77777777" w:rsidR="0079034B" w:rsidRPr="0079034B" w:rsidRDefault="0079034B" w:rsidP="0079034B">
            <w:pPr>
              <w:pStyle w:val="TableParagraph"/>
              <w:tabs>
                <w:tab w:val="left" w:pos="284"/>
              </w:tabs>
              <w:spacing w:before="8" w:line="247" w:lineRule="auto"/>
              <w:ind w:left="283" w:right="1236"/>
              <w:rPr>
                <w:rFonts w:ascii="Century Gothic" w:hAnsi="Century Gothic"/>
                <w:sz w:val="20"/>
              </w:rPr>
            </w:pPr>
          </w:p>
          <w:p w14:paraId="7B028BF1" w14:textId="7438B053" w:rsidR="003C05B7" w:rsidRPr="0079034B" w:rsidRDefault="0079034B" w:rsidP="0079034B">
            <w:pPr>
              <w:pStyle w:val="para"/>
              <w:rPr>
                <w:rFonts w:ascii="Century Gothic" w:hAnsi="Century Gothic" w:cs="Calibri"/>
                <w:sz w:val="20"/>
                <w:szCs w:val="20"/>
                <w:lang w:val="fr-FR"/>
              </w:rPr>
            </w:pPr>
            <w:r w:rsidRPr="0079034B">
              <w:rPr>
                <w:rFonts w:ascii="Century Gothic" w:hAnsi="Century Gothic"/>
                <w:w w:val="90"/>
                <w:sz w:val="20"/>
              </w:rPr>
              <w:t>Catatan</w:t>
            </w:r>
            <w:r w:rsidRPr="0079034B">
              <w:rPr>
                <w:rFonts w:ascii="Century Gothic" w:hAnsi="Century Gothic"/>
                <w:spacing w:val="11"/>
                <w:sz w:val="20"/>
              </w:rPr>
              <w:t xml:space="preserve"> </w:t>
            </w:r>
            <w:r w:rsidRPr="0079034B">
              <w:rPr>
                <w:rFonts w:ascii="Century Gothic" w:hAnsi="Century Gothic"/>
                <w:w w:val="90"/>
                <w:sz w:val="20"/>
              </w:rPr>
              <w:t>inspeksi</w:t>
            </w:r>
            <w:r w:rsidRPr="0079034B">
              <w:rPr>
                <w:rFonts w:ascii="Century Gothic" w:hAnsi="Century Gothic"/>
                <w:spacing w:val="12"/>
                <w:sz w:val="20"/>
              </w:rPr>
              <w:t xml:space="preserve"> </w:t>
            </w:r>
            <w:r w:rsidRPr="0079034B">
              <w:rPr>
                <w:rFonts w:ascii="Century Gothic" w:hAnsi="Century Gothic"/>
                <w:w w:val="90"/>
                <w:sz w:val="20"/>
              </w:rPr>
              <w:t>harus</w:t>
            </w:r>
            <w:r w:rsidRPr="0079034B">
              <w:rPr>
                <w:rFonts w:ascii="Century Gothic" w:hAnsi="Century Gothic"/>
                <w:spacing w:val="12"/>
                <w:sz w:val="20"/>
              </w:rPr>
              <w:t xml:space="preserve"> </w:t>
            </w:r>
            <w:r w:rsidRPr="0079034B">
              <w:rPr>
                <w:rFonts w:ascii="Century Gothic" w:hAnsi="Century Gothic"/>
                <w:spacing w:val="-2"/>
                <w:w w:val="90"/>
                <w:sz w:val="20"/>
              </w:rPr>
              <w:t>disimpan.</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3C05B7" w:rsidRPr="0089042D" w:rsidRDefault="003C05B7" w:rsidP="003C05B7">
            <w:pPr>
              <w:pStyle w:val="para"/>
              <w:rPr>
                <w:rFonts w:ascii="Century Gothic" w:hAnsi="Century Gothic" w:cs="Calibri"/>
                <w:b/>
                <w:sz w:val="20"/>
                <w:szCs w:val="20"/>
                <w:lang w:val="fr-FR"/>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3C05B7" w:rsidRPr="0089042D" w:rsidRDefault="003C05B7" w:rsidP="003C05B7">
            <w:pPr>
              <w:pStyle w:val="para"/>
              <w:rPr>
                <w:rFonts w:ascii="Century Gothic" w:hAnsi="Century Gothic" w:cs="Calibri"/>
                <w:b/>
                <w:sz w:val="20"/>
                <w:szCs w:val="20"/>
                <w:lang w:val="fr-FR"/>
              </w:rPr>
            </w:pPr>
          </w:p>
        </w:tc>
      </w:tr>
      <w:tr w:rsidR="003C05B7" w:rsidRPr="0079034B" w14:paraId="113B9B47"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B222615" w14:textId="77777777" w:rsidR="003C05B7" w:rsidRPr="00887FD3" w:rsidRDefault="003C05B7" w:rsidP="003C05B7">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tcBorders>
              <w:top w:val="single" w:sz="4" w:space="0" w:color="auto"/>
              <w:left w:val="single" w:sz="4" w:space="0" w:color="auto"/>
              <w:bottom w:val="single" w:sz="4" w:space="0" w:color="auto"/>
              <w:right w:val="single" w:sz="4" w:space="0" w:color="auto"/>
            </w:tcBorders>
          </w:tcPr>
          <w:p w14:paraId="44703A11" w14:textId="77777777" w:rsidR="003C05B7" w:rsidRPr="0079034B" w:rsidRDefault="0079034B" w:rsidP="003C05B7">
            <w:pPr>
              <w:pStyle w:val="para"/>
              <w:rPr>
                <w:rFonts w:ascii="Century Gothic" w:hAnsi="Century Gothic"/>
                <w:w w:val="90"/>
                <w:sz w:val="20"/>
              </w:rPr>
            </w:pPr>
            <w:r w:rsidRPr="0079034B">
              <w:rPr>
                <w:rFonts w:ascii="Century Gothic" w:hAnsi="Century Gothic"/>
                <w:w w:val="90"/>
                <w:sz w:val="20"/>
              </w:rPr>
              <w:t>Jika kontrol suhu diperlukan, pengangkutan harus mampu mempertahankan suhu produk dalam spesifikasi, di bawah beban minimum dan maksimum.</w:t>
            </w:r>
          </w:p>
          <w:p w14:paraId="281BC634" w14:textId="1EC27752" w:rsidR="0079034B" w:rsidRPr="0079034B" w:rsidRDefault="0079034B" w:rsidP="003C05B7">
            <w:pPr>
              <w:pStyle w:val="para"/>
              <w:rPr>
                <w:rFonts w:ascii="Century Gothic" w:hAnsi="Century Gothic"/>
                <w:w w:val="90"/>
                <w:sz w:val="20"/>
              </w:rPr>
            </w:pPr>
            <w:r w:rsidRPr="0079034B">
              <w:rPr>
                <w:rFonts w:ascii="Century Gothic" w:hAnsi="Century Gothic"/>
                <w:w w:val="90"/>
                <w:sz w:val="20"/>
              </w:rPr>
              <w:t>Perangkat pencatat data suhu yang dapat diinterogasi untuk mengonfirmasi kondisi waktu/ suhu atau sistem untuk memantau dan mencatat pada frekuensi yang telah ditentukan, pengoperasian peralatan pendingin yang benar harus digunakan dan catatan harus disimpan.</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3C05B7" w:rsidRPr="0079034B" w:rsidRDefault="003C05B7" w:rsidP="003C05B7">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3C05B7" w:rsidRPr="0079034B" w:rsidRDefault="003C05B7" w:rsidP="003C05B7">
            <w:pPr>
              <w:pStyle w:val="para"/>
              <w:rPr>
                <w:rFonts w:ascii="Century Gothic" w:hAnsi="Century Gothic" w:cs="Calibri"/>
                <w:b/>
                <w:sz w:val="20"/>
                <w:szCs w:val="20"/>
              </w:rPr>
            </w:pPr>
          </w:p>
        </w:tc>
      </w:tr>
      <w:tr w:rsidR="003C05B7" w:rsidRPr="00887FD3" w14:paraId="58692A81" w14:textId="77777777" w:rsidTr="00DA3111">
        <w:tc>
          <w:tcPr>
            <w:tcW w:w="1637" w:type="dxa"/>
            <w:gridSpan w:val="2"/>
            <w:tcBorders>
              <w:top w:val="single" w:sz="4" w:space="0" w:color="auto"/>
              <w:left w:val="single" w:sz="4" w:space="0" w:color="auto"/>
              <w:bottom w:val="single" w:sz="4" w:space="0" w:color="auto"/>
              <w:right w:val="single" w:sz="4" w:space="0" w:color="auto"/>
            </w:tcBorders>
            <w:shd w:val="clear" w:color="auto" w:fill="FFFF99"/>
          </w:tcPr>
          <w:p w14:paraId="36C0BAE0" w14:textId="77777777" w:rsidR="003C05B7" w:rsidRPr="00887FD3" w:rsidRDefault="003C05B7" w:rsidP="003C05B7">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tcBorders>
              <w:top w:val="single" w:sz="4" w:space="0" w:color="auto"/>
              <w:left w:val="single" w:sz="4" w:space="0" w:color="auto"/>
              <w:bottom w:val="single" w:sz="4" w:space="0" w:color="auto"/>
              <w:right w:val="single" w:sz="4" w:space="0" w:color="auto"/>
            </w:tcBorders>
          </w:tcPr>
          <w:p w14:paraId="1ACDF32D" w14:textId="1C688E6B" w:rsidR="003C05B7" w:rsidRPr="008F57F7" w:rsidRDefault="008F57F7" w:rsidP="003C05B7">
            <w:pPr>
              <w:pStyle w:val="para"/>
              <w:rPr>
                <w:rFonts w:ascii="Century Gothic" w:hAnsi="Century Gothic"/>
                <w:w w:val="90"/>
                <w:sz w:val="20"/>
              </w:rPr>
            </w:pPr>
            <w:r w:rsidRPr="008F57F7">
              <w:rPr>
                <w:rFonts w:ascii="Century Gothic" w:hAnsi="Century Gothic"/>
                <w:w w:val="90"/>
                <w:sz w:val="20"/>
              </w:rPr>
              <w:t>Sistem pemeliharaan dan prosedur pembersihan yang terdokumentasi harus tersedia untuk semua kendaraan dan peralatan yang digunakan untuk bongkar muat. Harus ada catatan tentang tindakan yang diambil.</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3C05B7" w:rsidRPr="00887FD3" w:rsidRDefault="003C05B7" w:rsidP="003C05B7">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3C05B7" w:rsidRPr="00887FD3" w:rsidRDefault="003C05B7" w:rsidP="003C05B7">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E31063"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40A474A5" w14:textId="313CBE0B" w:rsidR="00B7496F" w:rsidRPr="001100CB" w:rsidRDefault="00E31063" w:rsidP="00C72EAE">
            <w:pPr>
              <w:spacing w:before="120" w:after="120"/>
              <w:rPr>
                <w:rFonts w:ascii="Century Gothic" w:hAnsi="Century Gothic" w:cs="Calibri"/>
                <w:b/>
                <w:color w:val="FFFFFF" w:themeColor="background1"/>
                <w:sz w:val="20"/>
                <w:szCs w:val="20"/>
                <w:lang w:val="fr-FR"/>
              </w:rPr>
            </w:pPr>
            <w:r w:rsidRPr="00E31063">
              <w:rPr>
                <w:rFonts w:ascii="Century Gothic" w:hAnsi="Century Gothic" w:cs="Calibri"/>
                <w:b/>
                <w:color w:val="FFFFFF" w:themeColor="background1"/>
                <w:sz w:val="20"/>
                <w:szCs w:val="20"/>
                <w:lang w:val="fr-FR"/>
              </w:rPr>
              <w:t>Kontrol produk</w:t>
            </w:r>
          </w:p>
        </w:tc>
      </w:tr>
      <w:tr w:rsidR="00B7496F" w:rsidRPr="00E31063"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4AFE3B18" w14:textId="1B32C0D3" w:rsidR="00B7496F" w:rsidRPr="001100CB" w:rsidRDefault="00E31063" w:rsidP="00C72EAE">
            <w:pPr>
              <w:spacing w:before="120" w:after="120"/>
              <w:rPr>
                <w:rFonts w:ascii="Century Gothic" w:hAnsi="Century Gothic" w:cs="Calibri"/>
                <w:color w:val="FFFFFF" w:themeColor="background1"/>
                <w:sz w:val="20"/>
                <w:szCs w:val="20"/>
                <w:lang w:val="fr-FR"/>
              </w:rPr>
            </w:pPr>
            <w:r w:rsidRPr="00E31063">
              <w:rPr>
                <w:rFonts w:ascii="Century Gothic" w:hAnsi="Century Gothic" w:cs="Calibri"/>
                <w:color w:val="FFFFFF" w:themeColor="background1"/>
                <w:sz w:val="20"/>
                <w:szCs w:val="20"/>
                <w:lang w:val="fr-FR"/>
              </w:rPr>
              <w:t>Desain/pengembangan produk</w:t>
            </w:r>
          </w:p>
        </w:tc>
      </w:tr>
      <w:tr w:rsidR="007E016D" w:rsidRPr="00842A3D" w14:paraId="5323A9CC" w14:textId="77777777" w:rsidTr="007E51F2">
        <w:tc>
          <w:tcPr>
            <w:tcW w:w="1560" w:type="dxa"/>
            <w:gridSpan w:val="2"/>
            <w:shd w:val="clear" w:color="auto" w:fill="D9D9D9" w:themeFill="background1" w:themeFillShade="D9"/>
          </w:tcPr>
          <w:p w14:paraId="715ABCF0" w14:textId="6E5FD69C" w:rsidR="007E016D" w:rsidRPr="00842A3D"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740" w:type="dxa"/>
          </w:tcPr>
          <w:p w14:paraId="410F2711" w14:textId="6FBA61F3"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21" w:type="dxa"/>
          </w:tcPr>
          <w:p w14:paraId="7D5A95F5" w14:textId="0296F8E2"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1737CF98" w14:textId="6C2B6DCE"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E51F2" w:rsidRPr="00633FD9" w14:paraId="1EF69003" w14:textId="77777777" w:rsidTr="007E51F2">
        <w:tc>
          <w:tcPr>
            <w:tcW w:w="1560" w:type="dxa"/>
            <w:gridSpan w:val="2"/>
            <w:shd w:val="clear" w:color="auto" w:fill="D9D9D9" w:themeFill="background1" w:themeFillShade="D9"/>
          </w:tcPr>
          <w:p w14:paraId="23B7DE73" w14:textId="04B66269" w:rsidR="007E51F2" w:rsidRPr="00842A3D" w:rsidRDefault="007E51F2" w:rsidP="007E51F2">
            <w:pPr>
              <w:spacing w:before="120" w:after="120"/>
              <w:rPr>
                <w:rFonts w:ascii="Century Gothic" w:hAnsi="Century Gothic" w:cs="Calibri"/>
                <w:b/>
                <w:sz w:val="20"/>
                <w:szCs w:val="20"/>
              </w:rPr>
            </w:pPr>
          </w:p>
        </w:tc>
        <w:tc>
          <w:tcPr>
            <w:tcW w:w="3740" w:type="dxa"/>
          </w:tcPr>
          <w:p w14:paraId="212F70E6" w14:textId="77777777" w:rsidR="00633FD9" w:rsidRPr="00633FD9" w:rsidRDefault="00633FD9" w:rsidP="00633FD9">
            <w:pPr>
              <w:pStyle w:val="BodyText"/>
              <w:spacing w:before="82" w:line="247" w:lineRule="auto"/>
              <w:ind w:left="113" w:right="131"/>
              <w:rPr>
                <w:rFonts w:ascii="Century Gothic" w:eastAsiaTheme="minorHAnsi" w:hAnsi="Century Gothic" w:cstheme="minorBidi"/>
                <w:color w:val="000000"/>
                <w:lang w:val="en-GB"/>
              </w:rPr>
            </w:pPr>
            <w:r w:rsidRPr="00633FD9">
              <w:rPr>
                <w:rFonts w:ascii="Century Gothic" w:eastAsiaTheme="minorHAnsi" w:hAnsi="Century Gothic" w:cstheme="minorBidi"/>
                <w:color w:val="000000"/>
                <w:lang w:val="en-GB"/>
              </w:rPr>
              <w:t>Prosedur desain dan pengembangan produk harus tersedia untuk produk atau proses baru dan setiap perubahan pada produk, pengemasan, atau proses produksi untuk memastikan bahwa produk yang dihasilkan aman dan legal.</w:t>
            </w:r>
          </w:p>
          <w:p w14:paraId="5FDDB984" w14:textId="29AC1C58" w:rsidR="007E51F2" w:rsidRPr="00633FD9" w:rsidRDefault="007E51F2" w:rsidP="001100CB">
            <w:pPr>
              <w:rPr>
                <w:rFonts w:ascii="Century Gothic" w:hAnsi="Century Gothic"/>
                <w:color w:val="000000"/>
                <w:sz w:val="20"/>
                <w:szCs w:val="20"/>
              </w:rPr>
            </w:pPr>
          </w:p>
        </w:tc>
        <w:tc>
          <w:tcPr>
            <w:tcW w:w="1221" w:type="dxa"/>
          </w:tcPr>
          <w:p w14:paraId="5822F1B1" w14:textId="77777777" w:rsidR="007E51F2" w:rsidRPr="00633FD9" w:rsidRDefault="007E51F2" w:rsidP="007E51F2">
            <w:pPr>
              <w:spacing w:before="120" w:after="120"/>
              <w:rPr>
                <w:rFonts w:ascii="Century Gothic" w:hAnsi="Century Gothic" w:cs="Calibri"/>
                <w:b/>
                <w:sz w:val="20"/>
                <w:szCs w:val="20"/>
              </w:rPr>
            </w:pPr>
          </w:p>
        </w:tc>
        <w:tc>
          <w:tcPr>
            <w:tcW w:w="3402" w:type="dxa"/>
          </w:tcPr>
          <w:p w14:paraId="4F9EECFD" w14:textId="77777777" w:rsidR="007E51F2" w:rsidRPr="00633FD9" w:rsidRDefault="007E51F2" w:rsidP="007E51F2">
            <w:pPr>
              <w:spacing w:before="120" w:after="120"/>
              <w:rPr>
                <w:rFonts w:ascii="Century Gothic" w:hAnsi="Century Gothic" w:cs="Calibri"/>
                <w:b/>
                <w:sz w:val="20"/>
                <w:szCs w:val="20"/>
              </w:rPr>
            </w:pPr>
          </w:p>
        </w:tc>
      </w:tr>
      <w:tr w:rsidR="004C46C6" w:rsidRPr="00633FD9" w14:paraId="3D676A8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C54FBD" w:rsidRPr="00842A3D" w:rsidRDefault="00C54FBD" w:rsidP="00C54FBD">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tcBorders>
              <w:top w:val="single" w:sz="4" w:space="0" w:color="auto"/>
              <w:left w:val="single" w:sz="4" w:space="0" w:color="auto"/>
              <w:bottom w:val="single" w:sz="4" w:space="0" w:color="auto"/>
              <w:right w:val="single" w:sz="4" w:space="0" w:color="auto"/>
            </w:tcBorders>
          </w:tcPr>
          <w:p w14:paraId="4A483B01" w14:textId="661E4CF6" w:rsidR="00C54FBD" w:rsidRPr="00633FD9" w:rsidRDefault="00633FD9" w:rsidP="00C54FBD">
            <w:pPr>
              <w:pStyle w:val="para"/>
              <w:rPr>
                <w:rFonts w:ascii="Century Gothic" w:hAnsi="Century Gothic"/>
                <w:sz w:val="20"/>
                <w:szCs w:val="20"/>
              </w:rPr>
            </w:pPr>
            <w:r w:rsidRPr="00633FD9">
              <w:rPr>
                <w:rFonts w:ascii="Century Gothic" w:hAnsi="Century Gothic"/>
                <w:sz w:val="20"/>
                <w:szCs w:val="20"/>
              </w:rPr>
              <w:t>Semua produk baru dan perubahan pada formulasi produk, pengemasan atau metode pengolahan harus disetujui secara resmi oleh orang yang bertanggung jawab atas HACCP atau, jika menggunakan tim, oleh anggota komite HACCP yang berwenang. Hal ini harus memastikan bahwa bahaya telah dinilai dan pengendalian yang sesuai, yang diidentifikasi melalui sistem HACCP, diterapkan. Persetujuan ini harus diberikan sebelum produk dimasukkan ke dalam lingkungan pabrik.</w:t>
            </w:r>
          </w:p>
        </w:tc>
        <w:tc>
          <w:tcPr>
            <w:tcW w:w="1221" w:type="dxa"/>
          </w:tcPr>
          <w:p w14:paraId="500C83E2" w14:textId="77777777" w:rsidR="00C54FBD" w:rsidRPr="00633FD9" w:rsidRDefault="00C54FBD" w:rsidP="00C54FBD">
            <w:pPr>
              <w:spacing w:before="120" w:after="120"/>
              <w:rPr>
                <w:rFonts w:ascii="Century Gothic" w:hAnsi="Century Gothic" w:cstheme="minorHAnsi"/>
                <w:sz w:val="20"/>
                <w:szCs w:val="20"/>
              </w:rPr>
            </w:pPr>
          </w:p>
        </w:tc>
        <w:tc>
          <w:tcPr>
            <w:tcW w:w="3402" w:type="dxa"/>
          </w:tcPr>
          <w:p w14:paraId="0B2C4BDF" w14:textId="77777777" w:rsidR="00C54FBD" w:rsidRPr="00633FD9" w:rsidRDefault="00C54FBD" w:rsidP="00C54FBD">
            <w:pPr>
              <w:spacing w:before="120" w:after="120"/>
              <w:rPr>
                <w:rFonts w:ascii="Century Gothic" w:hAnsi="Century Gothic" w:cstheme="minorHAnsi"/>
                <w:sz w:val="20"/>
                <w:szCs w:val="20"/>
              </w:rPr>
            </w:pPr>
          </w:p>
        </w:tc>
      </w:tr>
      <w:tr w:rsidR="00105B04" w:rsidRPr="001E3493"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32861446" w:rsidR="00105B04" w:rsidRPr="001100CB" w:rsidRDefault="001E3493" w:rsidP="00105B04">
            <w:pPr>
              <w:spacing w:before="120" w:after="120"/>
              <w:rPr>
                <w:rFonts w:ascii="Century Gothic" w:hAnsi="Century Gothic" w:cs="Calibri"/>
                <w:color w:val="FFFFFF" w:themeColor="background1"/>
                <w:sz w:val="20"/>
                <w:szCs w:val="20"/>
                <w:lang w:val="fr-FR"/>
              </w:rPr>
            </w:pPr>
            <w:r w:rsidRPr="001E3493">
              <w:rPr>
                <w:rFonts w:ascii="Century Gothic" w:hAnsi="Century Gothic" w:cs="Calibri"/>
                <w:color w:val="FFFFFF" w:themeColor="background1"/>
                <w:sz w:val="20"/>
                <w:szCs w:val="20"/>
                <w:lang w:val="fr-FR"/>
              </w:rPr>
              <w:t>Pelabelan produk</w:t>
            </w:r>
          </w:p>
        </w:tc>
      </w:tr>
      <w:tr w:rsidR="007E016D" w:rsidRPr="00842A3D" w14:paraId="09BA063B" w14:textId="77777777" w:rsidTr="007E51F2">
        <w:tc>
          <w:tcPr>
            <w:tcW w:w="1560" w:type="dxa"/>
            <w:gridSpan w:val="2"/>
            <w:shd w:val="clear" w:color="auto" w:fill="D9D9D9" w:themeFill="background1" w:themeFillShade="D9"/>
          </w:tcPr>
          <w:p w14:paraId="7B60F995" w14:textId="56176D8B" w:rsidR="007E016D" w:rsidRPr="00842A3D"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740" w:type="dxa"/>
          </w:tcPr>
          <w:p w14:paraId="5253BEEA" w14:textId="314EAEA4" w:rsidR="007E016D" w:rsidRPr="00842A3D" w:rsidRDefault="007E016D" w:rsidP="007E016D">
            <w:pPr>
              <w:spacing w:before="120" w:after="120"/>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221" w:type="dxa"/>
          </w:tcPr>
          <w:p w14:paraId="71D00586" w14:textId="25792D89"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5470E2CF" w14:textId="5E10BAF9"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7E51F2" w:rsidRPr="001E3493" w14:paraId="2CF4CE44" w14:textId="77777777" w:rsidTr="007E51F2">
        <w:tc>
          <w:tcPr>
            <w:tcW w:w="1560" w:type="dxa"/>
            <w:gridSpan w:val="2"/>
            <w:shd w:val="clear" w:color="auto" w:fill="D9D9D9" w:themeFill="background1" w:themeFillShade="D9"/>
          </w:tcPr>
          <w:p w14:paraId="40F6E458" w14:textId="12A2327C" w:rsidR="007E51F2" w:rsidRPr="00842A3D" w:rsidRDefault="007E51F2" w:rsidP="007E51F2">
            <w:pPr>
              <w:spacing w:before="120" w:after="120"/>
              <w:rPr>
                <w:rFonts w:ascii="Century Gothic" w:hAnsi="Century Gothic" w:cs="Calibri"/>
                <w:b/>
                <w:sz w:val="20"/>
                <w:szCs w:val="20"/>
              </w:rPr>
            </w:pPr>
          </w:p>
        </w:tc>
        <w:tc>
          <w:tcPr>
            <w:tcW w:w="3740" w:type="dxa"/>
          </w:tcPr>
          <w:p w14:paraId="5C3590A5" w14:textId="3D01F278" w:rsidR="001E3493" w:rsidRPr="001E3493" w:rsidRDefault="001E3493" w:rsidP="001E3493">
            <w:pPr>
              <w:pStyle w:val="BodyText"/>
              <w:spacing w:before="82" w:line="247" w:lineRule="auto"/>
              <w:ind w:left="113" w:right="131"/>
              <w:rPr>
                <w:rFonts w:ascii="Century Gothic" w:eastAsiaTheme="minorHAnsi" w:hAnsi="Century Gothic" w:cstheme="minorBidi"/>
                <w:color w:val="000000"/>
                <w:lang w:val="en-GB"/>
              </w:rPr>
            </w:pPr>
            <w:r w:rsidRPr="001E3493">
              <w:rPr>
                <w:rFonts w:ascii="Century Gothic" w:eastAsiaTheme="minorHAnsi" w:hAnsi="Century Gothic" w:cstheme="minorBidi"/>
                <w:color w:val="000000"/>
                <w:lang w:val="en-GB"/>
              </w:rPr>
              <w:t xml:space="preserve">Pelabelan produk harus sesuai dengan persyaratan hukum yang sesuai dan berisi informasi yang memungkinkan penanganan, pemajangan, penyimpanan, dan penyiapan produk yang aman dalam rantai </w:t>
            </w:r>
            <w:r>
              <w:rPr>
                <w:spacing w:val="-6"/>
              </w:rPr>
              <w:t xml:space="preserve">memenuhi </w:t>
            </w:r>
            <w:r w:rsidRPr="001E3493">
              <w:rPr>
                <w:rFonts w:ascii="Century Gothic" w:eastAsiaTheme="minorHAnsi" w:hAnsi="Century Gothic" w:cstheme="minorBidi"/>
                <w:color w:val="000000"/>
                <w:lang w:val="en-GB"/>
              </w:rPr>
              <w:t>pasokan makanan atau oleh pelanggan.</w:t>
            </w:r>
          </w:p>
          <w:p w14:paraId="5AA2CE25" w14:textId="5CC48E14" w:rsidR="007E51F2" w:rsidRPr="001E3493" w:rsidRDefault="007E51F2" w:rsidP="001100CB">
            <w:pPr>
              <w:rPr>
                <w:rFonts w:ascii="Century Gothic" w:hAnsi="Century Gothic"/>
                <w:color w:val="000000"/>
                <w:sz w:val="20"/>
                <w:szCs w:val="20"/>
              </w:rPr>
            </w:pPr>
          </w:p>
        </w:tc>
        <w:tc>
          <w:tcPr>
            <w:tcW w:w="1221" w:type="dxa"/>
          </w:tcPr>
          <w:p w14:paraId="32CB5AE7" w14:textId="77777777" w:rsidR="007E51F2" w:rsidRPr="001E3493" w:rsidRDefault="007E51F2" w:rsidP="007E51F2">
            <w:pPr>
              <w:spacing w:before="120" w:after="120"/>
              <w:rPr>
                <w:rFonts w:ascii="Century Gothic" w:hAnsi="Century Gothic" w:cs="Calibri"/>
                <w:b/>
                <w:sz w:val="20"/>
                <w:szCs w:val="20"/>
              </w:rPr>
            </w:pPr>
          </w:p>
        </w:tc>
        <w:tc>
          <w:tcPr>
            <w:tcW w:w="3402" w:type="dxa"/>
          </w:tcPr>
          <w:p w14:paraId="3E6B1441" w14:textId="77777777" w:rsidR="007E51F2" w:rsidRPr="001E3493" w:rsidRDefault="007E51F2" w:rsidP="007E51F2">
            <w:pPr>
              <w:spacing w:before="120" w:after="120"/>
              <w:rPr>
                <w:rFonts w:ascii="Century Gothic" w:hAnsi="Century Gothic" w:cs="Calibri"/>
                <w:b/>
                <w:sz w:val="20"/>
                <w:szCs w:val="20"/>
              </w:rPr>
            </w:pPr>
          </w:p>
        </w:tc>
      </w:tr>
      <w:tr w:rsidR="004C46C6" w:rsidRPr="001E3493"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74A5D7C7" w14:textId="77777777" w:rsidR="001E3493" w:rsidRPr="00C6517C" w:rsidRDefault="001E3493" w:rsidP="001E3493">
            <w:pPr>
              <w:pStyle w:val="para"/>
              <w:rPr>
                <w:rFonts w:ascii="Century Gothic" w:hAnsi="Century Gothic"/>
                <w:color w:val="auto"/>
                <w:sz w:val="20"/>
                <w:szCs w:val="20"/>
              </w:rPr>
            </w:pPr>
            <w:r w:rsidRPr="00C6517C">
              <w:rPr>
                <w:rFonts w:ascii="Century Gothic" w:hAnsi="Century Gothic"/>
                <w:color w:val="auto"/>
                <w:sz w:val="20"/>
                <w:szCs w:val="20"/>
              </w:rPr>
              <w:t>Semua produk harus diberi label yang persyaratan hukum negara tujuan penggunaan.</w:t>
            </w:r>
          </w:p>
          <w:p w14:paraId="403B46B6" w14:textId="77777777" w:rsidR="001E3493" w:rsidRPr="00C6517C" w:rsidRDefault="001E3493" w:rsidP="001E3493">
            <w:pPr>
              <w:pStyle w:val="para"/>
              <w:rPr>
                <w:rFonts w:ascii="Century Gothic" w:hAnsi="Century Gothic"/>
                <w:color w:val="auto"/>
                <w:sz w:val="20"/>
                <w:szCs w:val="20"/>
              </w:rPr>
            </w:pPr>
            <w:r w:rsidRPr="00C6517C">
              <w:rPr>
                <w:rFonts w:ascii="Century Gothic" w:hAnsi="Century Gothic"/>
                <w:color w:val="auto"/>
                <w:sz w:val="20"/>
                <w:szCs w:val="20"/>
              </w:rPr>
              <w:t>Semua produk harus menyertakan informasi untuk memungkinkan penanganan, pemajangan, penyimpanan, penyiapan, dan penggunaan produk yang aman dalam rantai pasokan makanan atau oleh pelanggan.</w:t>
            </w:r>
          </w:p>
          <w:p w14:paraId="2ACF1D74" w14:textId="77777777" w:rsidR="001E3493" w:rsidRPr="00C6517C" w:rsidRDefault="001E3493" w:rsidP="001E3493">
            <w:pPr>
              <w:pStyle w:val="para"/>
              <w:rPr>
                <w:rFonts w:ascii="Century Gothic" w:hAnsi="Century Gothic"/>
                <w:color w:val="auto"/>
                <w:sz w:val="20"/>
                <w:szCs w:val="20"/>
              </w:rPr>
            </w:pPr>
            <w:r w:rsidRPr="00C6517C">
              <w:rPr>
                <w:rFonts w:ascii="Century Gothic" w:hAnsi="Century Gothic"/>
                <w:color w:val="auto"/>
                <w:sz w:val="20"/>
                <w:szCs w:val="20"/>
              </w:rPr>
              <w:lastRenderedPageBreak/>
              <w:t>Harus ada proses untuk memverifikasi bahwa pelabelan bahan dan alergen sudah benar berdasarkan resep produk dan spesifikasi bahan.</w:t>
            </w:r>
          </w:p>
          <w:p w14:paraId="1694447C" w14:textId="5721127D" w:rsidR="001E3493" w:rsidRPr="00C6517C" w:rsidRDefault="001E3493" w:rsidP="001E3493">
            <w:pPr>
              <w:pStyle w:val="para"/>
              <w:rPr>
                <w:rFonts w:ascii="Century Gothic" w:hAnsi="Century Gothic"/>
                <w:color w:val="auto"/>
                <w:sz w:val="20"/>
                <w:szCs w:val="20"/>
              </w:rPr>
            </w:pPr>
            <w:r w:rsidRPr="00C6517C">
              <w:rPr>
                <w:rFonts w:ascii="Century Gothic" w:hAnsi="Century Gothic"/>
                <w:color w:val="auto"/>
                <w:sz w:val="20"/>
                <w:szCs w:val="20"/>
              </w:rPr>
              <w:t>Perusahaan harus memiliki prosedur untuk persetujuan dan penandatanganan karya seni.</w:t>
            </w:r>
          </w:p>
        </w:tc>
        <w:tc>
          <w:tcPr>
            <w:tcW w:w="1221" w:type="dxa"/>
          </w:tcPr>
          <w:p w14:paraId="51140C7B" w14:textId="77777777" w:rsidR="004A64C3" w:rsidRPr="001E3493"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1E3493" w:rsidRDefault="004A64C3" w:rsidP="004A64C3">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36DE069F" w:rsidR="00590201" w:rsidRPr="00842A3D" w:rsidRDefault="001E3493" w:rsidP="00590201">
            <w:pPr>
              <w:spacing w:before="120" w:after="120"/>
              <w:rPr>
                <w:rFonts w:ascii="Century Gothic" w:hAnsi="Century Gothic" w:cs="Calibri"/>
                <w:b/>
                <w:color w:val="FFFFFF" w:themeColor="background1"/>
                <w:sz w:val="20"/>
                <w:szCs w:val="20"/>
              </w:rPr>
            </w:pPr>
            <w:r w:rsidRPr="001E3493">
              <w:rPr>
                <w:rFonts w:ascii="Century Gothic" w:hAnsi="Century Gothic" w:cs="Calibri"/>
                <w:color w:val="FFFFFF" w:themeColor="background1"/>
                <w:sz w:val="20"/>
                <w:szCs w:val="20"/>
              </w:rPr>
              <w:t>Manajemen alergen</w:t>
            </w:r>
          </w:p>
        </w:tc>
      </w:tr>
      <w:tr w:rsidR="007E016D" w:rsidRPr="00842A3D" w14:paraId="477546D6" w14:textId="77777777" w:rsidTr="004F2297">
        <w:tc>
          <w:tcPr>
            <w:tcW w:w="1560" w:type="dxa"/>
            <w:gridSpan w:val="2"/>
            <w:shd w:val="clear" w:color="auto" w:fill="D9D9D9" w:themeFill="background1" w:themeFillShade="D9"/>
          </w:tcPr>
          <w:p w14:paraId="7796EAA0" w14:textId="0024B128" w:rsidR="007E016D" w:rsidRPr="00842A3D"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740" w:type="dxa"/>
          </w:tcPr>
          <w:p w14:paraId="73B3F7D4" w14:textId="78B74D4B" w:rsidR="007E016D" w:rsidRPr="00842A3D" w:rsidRDefault="007E016D" w:rsidP="007E016D">
            <w:pPr>
              <w:spacing w:before="120" w:after="120"/>
              <w:rPr>
                <w:rFonts w:ascii="Century Gothic" w:hAnsi="Century Gothic" w:cs="Calibri"/>
                <w:sz w:val="20"/>
                <w:szCs w:val="20"/>
              </w:rPr>
            </w:pPr>
            <w:r w:rsidRPr="00A055DB">
              <w:rPr>
                <w:rFonts w:ascii="Century Gothic" w:hAnsi="Century Gothic" w:cs="Calibri"/>
                <w:b/>
                <w:color w:val="404040"/>
                <w:sz w:val="20"/>
                <w:szCs w:val="20"/>
              </w:rPr>
              <w:t>Syarat</w:t>
            </w:r>
          </w:p>
        </w:tc>
        <w:tc>
          <w:tcPr>
            <w:tcW w:w="1221" w:type="dxa"/>
          </w:tcPr>
          <w:p w14:paraId="5A377C05" w14:textId="1C282335"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1D9DBD56" w14:textId="5F6023D1"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4F2297" w:rsidRPr="00456516" w14:paraId="663A3097" w14:textId="77777777" w:rsidTr="004F2297">
        <w:tc>
          <w:tcPr>
            <w:tcW w:w="1560" w:type="dxa"/>
            <w:gridSpan w:val="2"/>
            <w:shd w:val="clear" w:color="auto" w:fill="D9D9D9" w:themeFill="background1" w:themeFillShade="D9"/>
          </w:tcPr>
          <w:p w14:paraId="3CE31BE2" w14:textId="5334BDA0" w:rsidR="004F2297" w:rsidRPr="00842A3D" w:rsidRDefault="004F2297" w:rsidP="004F2297">
            <w:pPr>
              <w:spacing w:before="120" w:after="120"/>
              <w:rPr>
                <w:rFonts w:ascii="Century Gothic" w:hAnsi="Century Gothic" w:cs="Calibri"/>
                <w:b/>
                <w:sz w:val="20"/>
                <w:szCs w:val="20"/>
              </w:rPr>
            </w:pPr>
          </w:p>
        </w:tc>
        <w:tc>
          <w:tcPr>
            <w:tcW w:w="3740" w:type="dxa"/>
          </w:tcPr>
          <w:p w14:paraId="6A353A44" w14:textId="77777777" w:rsidR="00456516" w:rsidRPr="00B25FFB" w:rsidRDefault="00456516" w:rsidP="00456516">
            <w:pPr>
              <w:pStyle w:val="BodyText"/>
              <w:spacing w:before="82" w:line="247" w:lineRule="auto"/>
              <w:ind w:left="113" w:right="328"/>
              <w:rPr>
                <w:rFonts w:ascii="Century Gothic" w:eastAsiaTheme="minorHAnsi" w:hAnsi="Century Gothic" w:cstheme="minorBidi"/>
                <w:color w:val="000000"/>
                <w:lang w:val="en-GB"/>
              </w:rPr>
            </w:pPr>
            <w:r w:rsidRPr="00B25FFB">
              <w:rPr>
                <w:rFonts w:ascii="Century Gothic" w:eastAsiaTheme="minorHAnsi" w:hAnsi="Century Gothic" w:cstheme="minorBidi"/>
                <w:color w:val="000000"/>
                <w:lang w:val="en-GB"/>
              </w:rPr>
              <w:t>Lokasi harus memiliki sistem untuk pengelolaan bahan alergen yang meminimalkan risiko kontaminasi alergen pada produk dan memenuhi persyaratan hukum untuk pelabelan di negara tempat penjualan.</w:t>
            </w:r>
          </w:p>
          <w:p w14:paraId="6FB18AD6" w14:textId="7EB0C6C4" w:rsidR="004F2297" w:rsidRPr="00B25FFB" w:rsidRDefault="004F2297" w:rsidP="005425B2">
            <w:pPr>
              <w:rPr>
                <w:rFonts w:ascii="Century Gothic" w:hAnsi="Century Gothic"/>
                <w:color w:val="000000"/>
                <w:sz w:val="20"/>
                <w:szCs w:val="20"/>
              </w:rPr>
            </w:pPr>
          </w:p>
        </w:tc>
        <w:tc>
          <w:tcPr>
            <w:tcW w:w="1221" w:type="dxa"/>
          </w:tcPr>
          <w:p w14:paraId="09281680" w14:textId="77777777" w:rsidR="004F2297" w:rsidRPr="00456516" w:rsidRDefault="004F2297" w:rsidP="004F2297">
            <w:pPr>
              <w:spacing w:before="120" w:after="120"/>
              <w:rPr>
                <w:rFonts w:ascii="Century Gothic" w:hAnsi="Century Gothic" w:cs="Calibri"/>
                <w:b/>
                <w:sz w:val="20"/>
                <w:szCs w:val="20"/>
              </w:rPr>
            </w:pPr>
          </w:p>
        </w:tc>
        <w:tc>
          <w:tcPr>
            <w:tcW w:w="3402" w:type="dxa"/>
          </w:tcPr>
          <w:p w14:paraId="61F3EF8F" w14:textId="77777777" w:rsidR="004F2297" w:rsidRPr="00456516" w:rsidRDefault="004F2297" w:rsidP="004F2297">
            <w:pPr>
              <w:spacing w:before="120" w:after="120"/>
              <w:rPr>
                <w:rFonts w:ascii="Century Gothic" w:hAnsi="Century Gothic" w:cs="Calibri"/>
                <w:b/>
                <w:sz w:val="20"/>
                <w:szCs w:val="20"/>
              </w:rPr>
            </w:pPr>
          </w:p>
        </w:tc>
      </w:tr>
      <w:tr w:rsidR="004C46C6" w:rsidRPr="00456516" w14:paraId="04B5E677" w14:textId="77777777" w:rsidTr="00B67548">
        <w:tc>
          <w:tcPr>
            <w:tcW w:w="1560" w:type="dxa"/>
            <w:gridSpan w:val="2"/>
            <w:shd w:val="clear" w:color="auto" w:fill="D6E9B2"/>
          </w:tcPr>
          <w:p w14:paraId="56F425DB" w14:textId="5539191B" w:rsidR="00A07548" w:rsidRPr="00C6517C" w:rsidRDefault="00A07548" w:rsidP="00621833">
            <w:pPr>
              <w:spacing w:before="120" w:after="120"/>
              <w:rPr>
                <w:rFonts w:ascii="Century Gothic" w:hAnsi="Century Gothic" w:cs="Calibri"/>
                <w:b/>
                <w:sz w:val="20"/>
                <w:szCs w:val="20"/>
              </w:rPr>
            </w:pPr>
          </w:p>
          <w:p w14:paraId="792B5B3A" w14:textId="5CF25001" w:rsidR="00621833" w:rsidRPr="00C6517C" w:rsidRDefault="00621833" w:rsidP="00621833">
            <w:pPr>
              <w:spacing w:before="120" w:after="120"/>
              <w:rPr>
                <w:rFonts w:ascii="Century Gothic" w:hAnsi="Century Gothic" w:cs="Calibri"/>
                <w:b/>
                <w:sz w:val="20"/>
                <w:szCs w:val="20"/>
              </w:rPr>
            </w:pPr>
            <w:r w:rsidRPr="00C6517C">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1EA4379E" w:rsidR="00621833" w:rsidRPr="00C6517C" w:rsidRDefault="00456516" w:rsidP="00621833">
            <w:pPr>
              <w:pStyle w:val="para"/>
              <w:rPr>
                <w:rFonts w:ascii="Century Gothic" w:hAnsi="Century Gothic"/>
                <w:color w:val="auto"/>
                <w:sz w:val="20"/>
                <w:szCs w:val="20"/>
              </w:rPr>
            </w:pPr>
            <w:r w:rsidRPr="00C6517C">
              <w:rPr>
                <w:rFonts w:ascii="Century Gothic" w:hAnsi="Century Gothic"/>
                <w:color w:val="auto"/>
                <w:sz w:val="20"/>
                <w:szCs w:val="20"/>
              </w:rPr>
              <w:t>Lokasi harus melakukan penilaian terhadap bahan baku untuk menentukan keberadaan dan kemungkinan kontaminasi (kontak silang) oleh alergen. Hal ini harus mencakup tinjauan spesifikasi bahan baku dan, jika diperlukan, perolehan informasi tambahan dari pemasok (misalnya melalui kuesioner untuk memahami profil alergen bahan baku, bahan-bahannya, dan pabrik tempat bahan baku tersebut diproduksi).</w:t>
            </w:r>
          </w:p>
        </w:tc>
        <w:tc>
          <w:tcPr>
            <w:tcW w:w="1221" w:type="dxa"/>
          </w:tcPr>
          <w:p w14:paraId="3338FD75" w14:textId="77777777" w:rsidR="00621833" w:rsidRPr="00456516"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456516" w:rsidRDefault="00621833" w:rsidP="00621833">
            <w:pPr>
              <w:spacing w:before="120" w:after="120"/>
              <w:rPr>
                <w:rFonts w:ascii="Century Gothic" w:hAnsi="Century Gothic" w:cs="Calibri"/>
                <w:b/>
                <w:sz w:val="20"/>
                <w:szCs w:val="20"/>
              </w:rPr>
            </w:pPr>
          </w:p>
        </w:tc>
      </w:tr>
      <w:tr w:rsidR="004C46C6" w:rsidRPr="00456516"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316ACF">
              <w:rPr>
                <w:rFonts w:ascii="Century Gothic" w:hAnsi="Century Gothic" w:cs="Calibri"/>
                <w:b/>
                <w:color w:val="000000" w:themeColor="text1"/>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5D111DF8" w:rsidR="004B52F3" w:rsidRPr="00456516" w:rsidRDefault="00456516" w:rsidP="004B52F3">
            <w:pPr>
              <w:pStyle w:val="para"/>
              <w:rPr>
                <w:rFonts w:ascii="Century Gothic" w:hAnsi="Century Gothic"/>
                <w:color w:val="auto"/>
                <w:sz w:val="20"/>
                <w:szCs w:val="20"/>
              </w:rPr>
            </w:pPr>
            <w:r w:rsidRPr="00456516">
              <w:rPr>
                <w:rFonts w:ascii="Century Gothic" w:hAnsi="Century Gothic"/>
                <w:color w:val="auto"/>
                <w:sz w:val="20"/>
                <w:szCs w:val="20"/>
              </w:rPr>
              <w:t>Perusahaan harus mengidentifikasi dan membuat daftar bahan yang mengandung alergen yang ditangani di lokasi. Ini harus mencakup bahan mentah, alat bantu pengolahan, produk antara dan produk jadi, dan bahan atau produk pengembangan produk baru.</w:t>
            </w:r>
          </w:p>
        </w:tc>
        <w:tc>
          <w:tcPr>
            <w:tcW w:w="1221" w:type="dxa"/>
          </w:tcPr>
          <w:p w14:paraId="45FC5DF0" w14:textId="77777777" w:rsidR="004B52F3" w:rsidRPr="00456516"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456516" w:rsidRDefault="004B52F3" w:rsidP="004B52F3">
            <w:pPr>
              <w:spacing w:before="120" w:after="120"/>
              <w:rPr>
                <w:rFonts w:ascii="Century Gothic" w:hAnsi="Century Gothic" w:cs="Calibri"/>
                <w:b/>
                <w:sz w:val="20"/>
                <w:szCs w:val="20"/>
              </w:rPr>
            </w:pPr>
          </w:p>
        </w:tc>
      </w:tr>
      <w:tr w:rsidR="004C46C6" w:rsidRPr="00456516" w14:paraId="2EC95594" w14:textId="77777777" w:rsidTr="00DA3111">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FFF99"/>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4537E44" w14:textId="77777777" w:rsidR="005425B2" w:rsidRDefault="00456516" w:rsidP="00456516">
            <w:pPr>
              <w:pStyle w:val="ListBullet"/>
              <w:numPr>
                <w:ilvl w:val="0"/>
                <w:numId w:val="0"/>
              </w:numPr>
              <w:rPr>
                <w:spacing w:val="-6"/>
              </w:rPr>
            </w:pPr>
            <w:r w:rsidRPr="00456516">
              <w:rPr>
                <w:spacing w:val="-6"/>
              </w:rPr>
              <w:t xml:space="preserve">Prosedur harus dibuat untuk memastikan pengelolaan bahan alergen yang efektif guna </w:t>
            </w:r>
            <w:r>
              <w:rPr>
                <w:spacing w:val="-6"/>
              </w:rPr>
              <w:t>mencegah</w:t>
            </w:r>
            <w:r w:rsidRPr="00456516">
              <w:rPr>
                <w:spacing w:val="-6"/>
              </w:rPr>
              <w:t xml:space="preserve"> </w:t>
            </w:r>
            <w:r>
              <w:rPr>
                <w:spacing w:val="-6"/>
              </w:rPr>
              <w:t>kontaminasi</w:t>
            </w:r>
            <w:r w:rsidRPr="00456516">
              <w:rPr>
                <w:spacing w:val="-6"/>
              </w:rPr>
              <w:t xml:space="preserve"> </w:t>
            </w:r>
            <w:r>
              <w:rPr>
                <w:spacing w:val="-6"/>
              </w:rPr>
              <w:t>silang</w:t>
            </w:r>
            <w:r w:rsidRPr="00456516">
              <w:rPr>
                <w:spacing w:val="-6"/>
              </w:rPr>
              <w:t xml:space="preserve"> </w:t>
            </w:r>
            <w:r>
              <w:rPr>
                <w:spacing w:val="-6"/>
              </w:rPr>
              <w:t>(kontak</w:t>
            </w:r>
            <w:r w:rsidRPr="00456516">
              <w:rPr>
                <w:spacing w:val="-6"/>
              </w:rPr>
              <w:t xml:space="preserve"> </w:t>
            </w:r>
            <w:r>
              <w:rPr>
                <w:spacing w:val="-6"/>
              </w:rPr>
              <w:t>silang)</w:t>
            </w:r>
            <w:r w:rsidRPr="00456516">
              <w:rPr>
                <w:spacing w:val="-6"/>
              </w:rPr>
              <w:t xml:space="preserve"> </w:t>
            </w:r>
            <w:r>
              <w:rPr>
                <w:spacing w:val="-6"/>
              </w:rPr>
              <w:lastRenderedPageBreak/>
              <w:t>pada</w:t>
            </w:r>
            <w:r w:rsidRPr="00456516">
              <w:rPr>
                <w:spacing w:val="-6"/>
              </w:rPr>
              <w:t xml:space="preserve"> </w:t>
            </w:r>
            <w:r>
              <w:rPr>
                <w:spacing w:val="-6"/>
              </w:rPr>
              <w:t>produk</w:t>
            </w:r>
            <w:r w:rsidRPr="00456516">
              <w:rPr>
                <w:spacing w:val="-6"/>
              </w:rPr>
              <w:t xml:space="preserve"> </w:t>
            </w:r>
            <w:r>
              <w:rPr>
                <w:spacing w:val="-6"/>
              </w:rPr>
              <w:t>yang</w:t>
            </w:r>
            <w:r w:rsidRPr="00456516">
              <w:rPr>
                <w:spacing w:val="-6"/>
              </w:rPr>
              <w:t xml:space="preserve"> </w:t>
            </w:r>
            <w:r>
              <w:rPr>
                <w:spacing w:val="-6"/>
              </w:rPr>
              <w:t>tidak</w:t>
            </w:r>
            <w:r w:rsidRPr="00456516">
              <w:rPr>
                <w:spacing w:val="-6"/>
              </w:rPr>
              <w:t xml:space="preserve"> </w:t>
            </w:r>
            <w:r>
              <w:rPr>
                <w:spacing w:val="-6"/>
              </w:rPr>
              <w:t>mengandung</w:t>
            </w:r>
            <w:r w:rsidRPr="00456516">
              <w:rPr>
                <w:spacing w:val="-6"/>
              </w:rPr>
              <w:t xml:space="preserve"> </w:t>
            </w:r>
            <w:r>
              <w:rPr>
                <w:spacing w:val="-6"/>
              </w:rPr>
              <w:t>alergen.</w:t>
            </w:r>
          </w:p>
          <w:p w14:paraId="4D086E35" w14:textId="77777777" w:rsidR="00456516" w:rsidRDefault="00456516" w:rsidP="00456516">
            <w:pPr>
              <w:pStyle w:val="ListBullet"/>
              <w:numPr>
                <w:ilvl w:val="0"/>
                <w:numId w:val="0"/>
              </w:numPr>
              <w:rPr>
                <w:spacing w:val="-6"/>
              </w:rPr>
            </w:pPr>
          </w:p>
          <w:p w14:paraId="69BE35D7" w14:textId="77777777" w:rsidR="00456516" w:rsidRPr="00456516" w:rsidRDefault="00456516" w:rsidP="00456516">
            <w:pPr>
              <w:pStyle w:val="TableParagraph"/>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Ini harus mencakup, sebagaimana mestinya:</w:t>
            </w:r>
          </w:p>
          <w:p w14:paraId="41246D52" w14:textId="77777777" w:rsidR="00456516" w:rsidRPr="00456516" w:rsidRDefault="00456516" w:rsidP="00456516">
            <w:pPr>
              <w:pStyle w:val="TableParagraph"/>
              <w:numPr>
                <w:ilvl w:val="0"/>
                <w:numId w:val="89"/>
              </w:numPr>
              <w:tabs>
                <w:tab w:val="left" w:pos="284"/>
              </w:tabs>
              <w:spacing w:before="123" w:line="247" w:lineRule="auto"/>
              <w:ind w:right="331"/>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pemisahan fisik atau waktu ketika bahan yang mengandung alergen disimpan, diproses, atau dikemas</w:t>
            </w:r>
          </w:p>
          <w:p w14:paraId="2D82B211" w14:textId="77777777" w:rsidR="00456516" w:rsidRPr="00456516" w:rsidRDefault="00456516" w:rsidP="00456516">
            <w:pPr>
              <w:pStyle w:val="TableParagraph"/>
              <w:numPr>
                <w:ilvl w:val="0"/>
                <w:numId w:val="89"/>
              </w:numPr>
              <w:tabs>
                <w:tab w:val="left" w:pos="284"/>
              </w:tabs>
              <w:spacing w:before="4" w:line="247" w:lineRule="auto"/>
              <w:ind w:right="606"/>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penggunaan pakaian pelindung yang terpisah atau tambahan saat menangani bahan alergen</w:t>
            </w:r>
          </w:p>
          <w:p w14:paraId="09F5F066" w14:textId="77777777" w:rsidR="00456516" w:rsidRPr="00456516" w:rsidRDefault="00456516" w:rsidP="00456516">
            <w:pPr>
              <w:pStyle w:val="TableParagraph"/>
              <w:numPr>
                <w:ilvl w:val="0"/>
                <w:numId w:val="89"/>
              </w:numPr>
              <w:tabs>
                <w:tab w:val="left" w:pos="284"/>
              </w:tabs>
              <w:spacing w:before="4"/>
              <w:ind w:hanging="171"/>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penggunaan peralatan dan perkakas yang teridentifikasi dan khusus untuk pemrosesan</w:t>
            </w:r>
          </w:p>
          <w:p w14:paraId="3B1431B3" w14:textId="77777777" w:rsidR="00456516" w:rsidRPr="00456516" w:rsidRDefault="00456516" w:rsidP="00456516">
            <w:pPr>
              <w:pStyle w:val="TableParagraph"/>
              <w:numPr>
                <w:ilvl w:val="0"/>
                <w:numId w:val="89"/>
              </w:numPr>
              <w:tabs>
                <w:tab w:val="left" w:pos="284"/>
              </w:tabs>
              <w:spacing w:before="8" w:line="247" w:lineRule="auto"/>
              <w:ind w:right="423"/>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penjadwalan produksi untuk mengurangi perubahan antara produk yang mengandung alergen dan produk yang tidak mengandung alergen</w:t>
            </w:r>
          </w:p>
          <w:p w14:paraId="10C38628" w14:textId="77777777" w:rsidR="00456516" w:rsidRPr="00456516" w:rsidRDefault="00456516" w:rsidP="00456516">
            <w:pPr>
              <w:pStyle w:val="TableParagraph"/>
              <w:numPr>
                <w:ilvl w:val="0"/>
                <w:numId w:val="89"/>
              </w:numPr>
              <w:tabs>
                <w:tab w:val="left" w:pos="284"/>
              </w:tabs>
              <w:spacing w:before="4"/>
              <w:ind w:hanging="171"/>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sistem untuk membatasi pergerakan debu di udara yang mengandung bahan alergen</w:t>
            </w:r>
          </w:p>
          <w:p w14:paraId="735B4955" w14:textId="77777777" w:rsidR="00456516" w:rsidRPr="00456516" w:rsidRDefault="00456516" w:rsidP="00456516">
            <w:pPr>
              <w:pStyle w:val="TableParagraph"/>
              <w:numPr>
                <w:ilvl w:val="0"/>
                <w:numId w:val="89"/>
              </w:numPr>
              <w:tabs>
                <w:tab w:val="left" w:pos="284"/>
              </w:tabs>
              <w:spacing w:before="8"/>
              <w:ind w:hanging="171"/>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penanganan limbah dan pengendalian tumpahan</w:t>
            </w:r>
          </w:p>
          <w:p w14:paraId="26CE4854" w14:textId="34EFECC6" w:rsidR="00456516" w:rsidRPr="00456516" w:rsidRDefault="00456516" w:rsidP="00456516">
            <w:pPr>
              <w:pStyle w:val="TableParagraph"/>
              <w:numPr>
                <w:ilvl w:val="0"/>
                <w:numId w:val="89"/>
              </w:numPr>
              <w:tabs>
                <w:tab w:val="left" w:pos="284"/>
              </w:tabs>
              <w:spacing w:before="8"/>
              <w:ind w:hanging="171"/>
              <w:rPr>
                <w:rFonts w:ascii="Century Gothic" w:eastAsiaTheme="minorHAnsi" w:hAnsi="Century Gothic" w:cs="Calibri"/>
                <w:spacing w:val="-6"/>
                <w:sz w:val="20"/>
                <w:szCs w:val="20"/>
                <w:lang w:val="en-GB"/>
              </w:rPr>
            </w:pPr>
            <w:r w:rsidRPr="00456516">
              <w:rPr>
                <w:rFonts w:ascii="Century Gothic" w:eastAsiaTheme="minorHAnsi" w:hAnsi="Century Gothic" w:cs="Calibri"/>
                <w:spacing w:val="-6"/>
                <w:sz w:val="20"/>
                <w:szCs w:val="20"/>
                <w:lang w:val="en-GB"/>
              </w:rPr>
              <w:t>pembatasan makanan yang dibawa ke lokasi oleh staf, pengunjung dan kontraktor dan untuk keperluan katering</w:t>
            </w:r>
          </w:p>
        </w:tc>
        <w:tc>
          <w:tcPr>
            <w:tcW w:w="1221" w:type="dxa"/>
          </w:tcPr>
          <w:p w14:paraId="52B98240" w14:textId="77777777" w:rsidR="00C80406" w:rsidRPr="00456516"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456516" w:rsidRDefault="00C80406" w:rsidP="00D03537">
            <w:pPr>
              <w:spacing w:before="120" w:after="120"/>
              <w:rPr>
                <w:rFonts w:ascii="Century Gothic" w:hAnsi="Century Gothic" w:cs="Calibri"/>
                <w:b/>
                <w:sz w:val="20"/>
                <w:szCs w:val="20"/>
              </w:rPr>
            </w:pPr>
          </w:p>
        </w:tc>
      </w:tr>
      <w:tr w:rsidR="004C46C6" w:rsidRPr="00262A82" w14:paraId="2AA05D81" w14:textId="77777777" w:rsidTr="00DA3111">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FFF99"/>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66DCC10D" w:rsidR="003C2154" w:rsidRPr="00B25FFB" w:rsidRDefault="00262A82" w:rsidP="003C2154">
            <w:pPr>
              <w:pStyle w:val="para"/>
              <w:rPr>
                <w:rFonts w:ascii="Century Gothic" w:hAnsi="Century Gothic"/>
                <w:sz w:val="20"/>
                <w:szCs w:val="20"/>
              </w:rPr>
            </w:pPr>
            <w:r w:rsidRPr="00B25FFB">
              <w:rPr>
                <w:rFonts w:ascii="Century Gothic" w:hAnsi="Century Gothic"/>
                <w:sz w:val="20"/>
                <w:szCs w:val="20"/>
              </w:rPr>
              <w:t>Jika pengerjaan ulang digunakan, atau operasi pengerjaan ulang dilakukan, prosedur harus diterapkan untuk memastikan pengerjaan ulang yang mengandung alergen tidak digunakan pada produk yang belum mengandung alergen.</w:t>
            </w:r>
          </w:p>
        </w:tc>
        <w:tc>
          <w:tcPr>
            <w:tcW w:w="1221" w:type="dxa"/>
          </w:tcPr>
          <w:p w14:paraId="7A13BBD9" w14:textId="77777777" w:rsidR="003C2154" w:rsidRPr="00262A82"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262A82" w:rsidRDefault="003C2154" w:rsidP="003C2154">
            <w:pPr>
              <w:spacing w:before="120" w:after="120"/>
              <w:rPr>
                <w:rFonts w:ascii="Century Gothic" w:hAnsi="Century Gothic" w:cs="Calibri"/>
                <w:b/>
                <w:sz w:val="20"/>
                <w:szCs w:val="20"/>
              </w:rPr>
            </w:pPr>
          </w:p>
        </w:tc>
      </w:tr>
      <w:tr w:rsidR="00B568CA" w:rsidRPr="00B568CA" w14:paraId="22AEDEBC" w14:textId="77777777" w:rsidTr="00B67548">
        <w:tc>
          <w:tcPr>
            <w:tcW w:w="1560" w:type="dxa"/>
            <w:gridSpan w:val="2"/>
            <w:shd w:val="clear" w:color="auto" w:fill="D6E9B2"/>
          </w:tcPr>
          <w:p w14:paraId="652FD90E" w14:textId="77777777" w:rsidR="00B568CA" w:rsidRPr="00842A3D" w:rsidRDefault="00B568CA" w:rsidP="00B568C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7BBEFC8C" w:rsidR="00B568CA" w:rsidRPr="00C6517C" w:rsidRDefault="00B568CA" w:rsidP="00B568CA">
            <w:pPr>
              <w:pStyle w:val="para"/>
              <w:rPr>
                <w:rFonts w:ascii="Century Gothic" w:hAnsi="Century Gothic" w:cs="Calibri"/>
                <w:color w:val="auto"/>
                <w:sz w:val="20"/>
                <w:szCs w:val="20"/>
              </w:rPr>
            </w:pPr>
            <w:r w:rsidRPr="00C6517C">
              <w:rPr>
                <w:rFonts w:ascii="Century Gothic" w:hAnsi="Century Gothic"/>
                <w:color w:val="auto"/>
                <w:sz w:val="20"/>
                <w:szCs w:val="20"/>
              </w:rPr>
              <w:t>Jika sifat proses produksi sedemikian rupa sehingga kontaminasi silang (kontak silang) dari alergen tidak dapat dicegah, peringatan harus dicantumkan pada label. Peraturan perundang-undangan, pedoman nasional atau kode praktik harus digunakan ketika membuat pernyataan peringatan tersebut.</w:t>
            </w:r>
          </w:p>
        </w:tc>
        <w:tc>
          <w:tcPr>
            <w:tcW w:w="1221" w:type="dxa"/>
          </w:tcPr>
          <w:p w14:paraId="572ABFEB" w14:textId="77777777" w:rsidR="00B568CA" w:rsidRPr="00B568CA" w:rsidRDefault="00B568CA" w:rsidP="00B568CA">
            <w:pPr>
              <w:spacing w:before="120" w:after="120"/>
              <w:rPr>
                <w:rFonts w:ascii="Century Gothic" w:hAnsi="Century Gothic" w:cs="Calibri"/>
                <w:b/>
                <w:sz w:val="20"/>
                <w:szCs w:val="20"/>
              </w:rPr>
            </w:pPr>
          </w:p>
        </w:tc>
        <w:tc>
          <w:tcPr>
            <w:tcW w:w="3402" w:type="dxa"/>
          </w:tcPr>
          <w:p w14:paraId="1E118F30" w14:textId="6565CED0" w:rsidR="00B568CA" w:rsidRPr="00B568CA" w:rsidRDefault="00B568CA" w:rsidP="00B568CA">
            <w:pPr>
              <w:spacing w:before="120" w:after="120"/>
              <w:rPr>
                <w:rFonts w:ascii="Century Gothic" w:hAnsi="Century Gothic"/>
                <w:color w:val="000000"/>
                <w:sz w:val="20"/>
                <w:szCs w:val="20"/>
              </w:rPr>
            </w:pPr>
          </w:p>
        </w:tc>
      </w:tr>
      <w:tr w:rsidR="004C46C6" w:rsidRPr="00AF3220" w14:paraId="481FEEA7" w14:textId="77777777" w:rsidTr="00DA3111">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5.3.8</w:t>
            </w:r>
          </w:p>
        </w:tc>
        <w:tc>
          <w:tcPr>
            <w:tcW w:w="709" w:type="dxa"/>
            <w:shd w:val="clear" w:color="auto" w:fill="FFFF99"/>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DF494C2" w14:textId="77777777" w:rsidR="001C6157" w:rsidRPr="00AF3220" w:rsidRDefault="00AF3220" w:rsidP="005C00AD">
            <w:pPr>
              <w:pStyle w:val="para"/>
              <w:rPr>
                <w:rFonts w:ascii="Century Gothic" w:hAnsi="Century Gothic"/>
                <w:sz w:val="20"/>
                <w:szCs w:val="20"/>
              </w:rPr>
            </w:pPr>
            <w:r w:rsidRPr="00AF3220">
              <w:rPr>
                <w:rFonts w:ascii="Century Gothic" w:hAnsi="Century Gothic"/>
                <w:sz w:val="20"/>
                <w:szCs w:val="20"/>
              </w:rPr>
              <w:t>Peralatan atau prosedur pembersihan area harus dirancang untuk menghilangkan atau mengurangi potensi kontaminasi silang (kontak silang) oleh alergen ke tingkat yang dapat diterima.</w:t>
            </w:r>
          </w:p>
          <w:p w14:paraId="02EC8E0B" w14:textId="682C0B09" w:rsidR="00AF3220" w:rsidRPr="00AF3220" w:rsidRDefault="00AF3220" w:rsidP="005C00AD">
            <w:pPr>
              <w:pStyle w:val="para"/>
              <w:rPr>
                <w:rFonts w:ascii="Century Gothic" w:hAnsi="Century Gothic"/>
                <w:sz w:val="20"/>
                <w:szCs w:val="20"/>
              </w:rPr>
            </w:pPr>
            <w:r w:rsidRPr="00AF3220">
              <w:rPr>
                <w:rFonts w:ascii="Century Gothic" w:hAnsi="Century Gothic"/>
                <w:sz w:val="20"/>
                <w:szCs w:val="20"/>
              </w:rPr>
              <w:t>Metode pembersihan harus divalidasi untuk memastikan bahwa metode tersebut efektif dan keefektifan prosedur diverifikasi secara rutin. Peralatan pembersih yang digunakan untuk membersihkan bahan alergen harus dapat diidentifikasi dan spesifik untuk penggunaan alergen, sekali pakai, atau dibersihkan secara efektif setelah digunakan.</w:t>
            </w:r>
          </w:p>
        </w:tc>
        <w:tc>
          <w:tcPr>
            <w:tcW w:w="1221" w:type="dxa"/>
          </w:tcPr>
          <w:p w14:paraId="4811DC71" w14:textId="77777777" w:rsidR="00541E3C" w:rsidRPr="00AF3220"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AF3220" w:rsidRDefault="00541E3C" w:rsidP="00541E3C">
            <w:pPr>
              <w:spacing w:before="120" w:after="120"/>
              <w:rPr>
                <w:rFonts w:ascii="Century Gothic" w:hAnsi="Century Gothic" w:cs="Calibri"/>
                <w:b/>
                <w:sz w:val="20"/>
                <w:szCs w:val="20"/>
              </w:rPr>
            </w:pPr>
          </w:p>
        </w:tc>
      </w:tr>
      <w:tr w:rsidR="00541E3C" w:rsidRPr="000B241B"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360D7F63" w:rsidR="00541E3C" w:rsidRPr="00AF3220" w:rsidRDefault="00AF3220" w:rsidP="00541E3C">
            <w:pPr>
              <w:spacing w:before="120" w:after="120"/>
              <w:rPr>
                <w:rFonts w:ascii="Century Gothic" w:hAnsi="Century Gothic" w:cs="Calibri"/>
                <w:color w:val="FFFFFF" w:themeColor="background1"/>
                <w:sz w:val="20"/>
                <w:szCs w:val="20"/>
                <w:lang w:val="nl-NL"/>
              </w:rPr>
            </w:pPr>
            <w:r w:rsidRPr="00AF3220">
              <w:rPr>
                <w:rFonts w:ascii="Century Gothic" w:hAnsi="Century Gothic" w:cs="Calibri"/>
                <w:color w:val="FFFFFF" w:themeColor="background1"/>
                <w:sz w:val="20"/>
                <w:szCs w:val="20"/>
                <w:lang w:val="nl-NL"/>
              </w:rPr>
              <w:t>Keaslian produk, klaim, dan lacak balak</w:t>
            </w:r>
          </w:p>
        </w:tc>
      </w:tr>
      <w:tr w:rsidR="007E016D" w:rsidRPr="00842A3D" w14:paraId="05AAA705" w14:textId="77777777" w:rsidTr="001B5507">
        <w:tc>
          <w:tcPr>
            <w:tcW w:w="1560" w:type="dxa"/>
            <w:gridSpan w:val="2"/>
            <w:shd w:val="clear" w:color="auto" w:fill="D9D9D9" w:themeFill="background1" w:themeFillShade="D9"/>
          </w:tcPr>
          <w:p w14:paraId="40E6F993" w14:textId="108D389F" w:rsidR="007E016D" w:rsidRPr="00842A3D"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740" w:type="dxa"/>
            <w:shd w:val="clear" w:color="auto" w:fill="FFFFFF" w:themeFill="background1"/>
          </w:tcPr>
          <w:p w14:paraId="78016693" w14:textId="6FD9D395"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21" w:type="dxa"/>
            <w:shd w:val="clear" w:color="auto" w:fill="FFFFFF" w:themeFill="background1"/>
          </w:tcPr>
          <w:p w14:paraId="68C8FE00" w14:textId="457F7A43"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shd w:val="clear" w:color="auto" w:fill="FFFFFF" w:themeFill="background1"/>
          </w:tcPr>
          <w:p w14:paraId="01C535B9" w14:textId="0E901B6D"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1B5507" w:rsidRPr="00AF3220" w14:paraId="09108769" w14:textId="77777777" w:rsidTr="001B5507">
        <w:tc>
          <w:tcPr>
            <w:tcW w:w="1560" w:type="dxa"/>
            <w:gridSpan w:val="2"/>
            <w:shd w:val="clear" w:color="auto" w:fill="D9D9D9" w:themeFill="background1" w:themeFillShade="D9"/>
          </w:tcPr>
          <w:p w14:paraId="38A2C5CB" w14:textId="40716A78" w:rsidR="001B5507" w:rsidRPr="00842A3D" w:rsidRDefault="001B5507" w:rsidP="001B5507">
            <w:pPr>
              <w:spacing w:before="120" w:after="120"/>
              <w:rPr>
                <w:rFonts w:ascii="Century Gothic" w:hAnsi="Century Gothic" w:cs="Calibri"/>
                <w:b/>
                <w:sz w:val="20"/>
                <w:szCs w:val="20"/>
              </w:rPr>
            </w:pPr>
          </w:p>
        </w:tc>
        <w:tc>
          <w:tcPr>
            <w:tcW w:w="3740" w:type="dxa"/>
            <w:shd w:val="clear" w:color="auto" w:fill="FFFFFF" w:themeFill="background1"/>
          </w:tcPr>
          <w:p w14:paraId="29D12E70" w14:textId="77777777" w:rsidR="00AF3220" w:rsidRPr="00AF3220" w:rsidRDefault="00AF3220" w:rsidP="00AF3220">
            <w:pPr>
              <w:pStyle w:val="BodyText"/>
              <w:spacing w:before="82" w:line="247" w:lineRule="auto"/>
              <w:ind w:left="113" w:right="328"/>
              <w:rPr>
                <w:rFonts w:ascii="Century Gothic" w:eastAsiaTheme="minorHAnsi" w:hAnsi="Century Gothic" w:cstheme="minorBidi"/>
                <w:color w:val="000000"/>
                <w:lang w:val="en-GB"/>
              </w:rPr>
            </w:pPr>
            <w:r w:rsidRPr="00AF3220">
              <w:rPr>
                <w:rFonts w:ascii="Century Gothic" w:eastAsiaTheme="minorHAnsi" w:hAnsi="Century Gothic" w:cstheme="minorBidi"/>
                <w:color w:val="000000"/>
                <w:lang w:val="en-GB"/>
              </w:rPr>
              <w:t>Sistem harus tersedia untuk meminimalkan risiko pembelian bahan baku makanan yang curang atau dipalsukan dan untuk memastikan bahwa semua deskripsi dan klaim produk adalah legal, akurat dan terverifikasi.</w:t>
            </w:r>
          </w:p>
          <w:p w14:paraId="578AC2F4" w14:textId="3EDCD307" w:rsidR="001B5507" w:rsidRPr="00AF3220" w:rsidRDefault="001B5507" w:rsidP="001C6157">
            <w:pPr>
              <w:rPr>
                <w:rFonts w:ascii="Century Gothic" w:hAnsi="Century Gothic"/>
                <w:color w:val="000000"/>
                <w:sz w:val="20"/>
                <w:szCs w:val="20"/>
              </w:rPr>
            </w:pPr>
          </w:p>
        </w:tc>
        <w:tc>
          <w:tcPr>
            <w:tcW w:w="1221" w:type="dxa"/>
            <w:shd w:val="clear" w:color="auto" w:fill="FFFFFF" w:themeFill="background1"/>
          </w:tcPr>
          <w:p w14:paraId="0165EC0D" w14:textId="77777777" w:rsidR="001B5507" w:rsidRPr="00AF3220" w:rsidRDefault="001B5507" w:rsidP="001B5507">
            <w:pPr>
              <w:spacing w:before="120" w:after="120"/>
              <w:rPr>
                <w:rFonts w:ascii="Century Gothic" w:hAnsi="Century Gothic" w:cs="Calibri"/>
                <w:b/>
                <w:sz w:val="20"/>
                <w:szCs w:val="20"/>
              </w:rPr>
            </w:pPr>
          </w:p>
        </w:tc>
        <w:tc>
          <w:tcPr>
            <w:tcW w:w="3402" w:type="dxa"/>
            <w:shd w:val="clear" w:color="auto" w:fill="FFFFFF" w:themeFill="background1"/>
          </w:tcPr>
          <w:p w14:paraId="3E1D674B" w14:textId="77777777" w:rsidR="001B5507" w:rsidRPr="00AF3220" w:rsidRDefault="001B5507" w:rsidP="001B5507">
            <w:pPr>
              <w:spacing w:before="120" w:after="120"/>
              <w:rPr>
                <w:rFonts w:ascii="Century Gothic" w:hAnsi="Century Gothic" w:cs="Calibri"/>
                <w:b/>
                <w:sz w:val="20"/>
                <w:szCs w:val="20"/>
              </w:rPr>
            </w:pPr>
          </w:p>
        </w:tc>
      </w:tr>
      <w:tr w:rsidR="00AB6E95" w:rsidRPr="00AF3220" w14:paraId="60B29EB1" w14:textId="77777777" w:rsidTr="00DA3111">
        <w:tc>
          <w:tcPr>
            <w:tcW w:w="851" w:type="dxa"/>
            <w:shd w:val="clear" w:color="auto" w:fill="D6E9B2"/>
          </w:tcPr>
          <w:p w14:paraId="7925AB29" w14:textId="77777777" w:rsidR="0016783E" w:rsidRPr="00C6517C" w:rsidRDefault="0016783E" w:rsidP="00603D62">
            <w:pPr>
              <w:spacing w:before="120" w:after="120"/>
              <w:rPr>
                <w:rFonts w:ascii="Century Gothic" w:hAnsi="Century Gothic" w:cs="Calibri"/>
                <w:b/>
                <w:sz w:val="20"/>
                <w:szCs w:val="20"/>
              </w:rPr>
            </w:pPr>
            <w:r w:rsidRPr="00C6517C">
              <w:rPr>
                <w:rFonts w:ascii="Century Gothic" w:hAnsi="Century Gothic" w:cs="Calibri"/>
                <w:b/>
                <w:sz w:val="20"/>
                <w:szCs w:val="20"/>
              </w:rPr>
              <w:t>5.4.5</w:t>
            </w:r>
          </w:p>
        </w:tc>
        <w:tc>
          <w:tcPr>
            <w:tcW w:w="709" w:type="dxa"/>
            <w:shd w:val="clear" w:color="auto" w:fill="FFFF99"/>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E7762DB" w14:textId="77777777" w:rsidR="00AF3220" w:rsidRPr="00AF3220" w:rsidRDefault="00AF3220" w:rsidP="00AF3220">
            <w:pPr>
              <w:pStyle w:val="TableParagraph"/>
              <w:spacing w:line="249" w:lineRule="auto"/>
              <w:ind w:right="352"/>
              <w:rPr>
                <w:rFonts w:ascii="Century Gothic" w:eastAsiaTheme="minorHAnsi" w:hAnsi="Century Gothic" w:cstheme="minorBidi"/>
                <w:color w:val="000000"/>
                <w:sz w:val="20"/>
                <w:szCs w:val="20"/>
                <w:lang w:val="en-GB"/>
              </w:rPr>
            </w:pPr>
            <w:r w:rsidRPr="00AF3220">
              <w:rPr>
                <w:rFonts w:ascii="Century Gothic" w:eastAsiaTheme="minorHAnsi" w:hAnsi="Century Gothic" w:cstheme="minorBidi"/>
                <w:color w:val="000000"/>
                <w:sz w:val="20"/>
                <w:szCs w:val="20"/>
                <w:lang w:val="en-GB"/>
              </w:rPr>
              <w:t>Apabila produk diberi label atau klaim dibuat pada kemasan jadi yang bergantung pada status bahan baku, maka status setiap kelompok bahan baku harus diverifikasi.</w:t>
            </w:r>
          </w:p>
          <w:p w14:paraId="43A05862" w14:textId="77777777" w:rsidR="00AF3220" w:rsidRPr="00AF3220" w:rsidRDefault="00AF3220" w:rsidP="00AF3220">
            <w:pPr>
              <w:pStyle w:val="TableParagraph"/>
              <w:spacing w:line="249" w:lineRule="auto"/>
              <w:ind w:right="352"/>
              <w:rPr>
                <w:rFonts w:ascii="Century Gothic" w:eastAsiaTheme="minorHAnsi" w:hAnsi="Century Gothic" w:cstheme="minorBidi"/>
                <w:color w:val="000000"/>
                <w:sz w:val="20"/>
                <w:szCs w:val="20"/>
                <w:lang w:val="en-GB"/>
              </w:rPr>
            </w:pPr>
          </w:p>
          <w:p w14:paraId="2AC254B8" w14:textId="75186324" w:rsidR="0016783E" w:rsidRPr="00AF3220" w:rsidRDefault="00AF3220" w:rsidP="00AF3220">
            <w:pPr>
              <w:pStyle w:val="TableParagraph"/>
              <w:spacing w:line="249" w:lineRule="auto"/>
              <w:ind w:right="352"/>
              <w:rPr>
                <w:rFonts w:ascii="Century Gothic" w:eastAsiaTheme="minorHAnsi" w:hAnsi="Century Gothic" w:cstheme="minorBidi"/>
                <w:color w:val="000000"/>
                <w:sz w:val="20"/>
                <w:szCs w:val="20"/>
                <w:lang w:val="en-GB"/>
              </w:rPr>
            </w:pPr>
            <w:r w:rsidRPr="00AF3220">
              <w:rPr>
                <w:rFonts w:ascii="Century Gothic" w:eastAsiaTheme="minorHAnsi" w:hAnsi="Century Gothic" w:cstheme="minorBidi"/>
                <w:color w:val="000000"/>
                <w:sz w:val="20"/>
                <w:szCs w:val="20"/>
                <w:lang w:val="en-GB"/>
              </w:rPr>
              <w:t>Fasilitas harus menyimpan catatan pembelian, penelusuran penggunaan bahan baku, dan catatan pengemasan produk akhir untuk mendukung klaim.</w:t>
            </w:r>
          </w:p>
        </w:tc>
        <w:tc>
          <w:tcPr>
            <w:tcW w:w="1221" w:type="dxa"/>
            <w:shd w:val="clear" w:color="auto" w:fill="FFFFFF" w:themeFill="background1"/>
          </w:tcPr>
          <w:p w14:paraId="7C38D03C" w14:textId="77777777" w:rsidR="0016783E" w:rsidRPr="00AF3220" w:rsidRDefault="0016783E" w:rsidP="00603D62">
            <w:pPr>
              <w:spacing w:before="120" w:after="120"/>
              <w:rPr>
                <w:rFonts w:ascii="Century Gothic" w:hAnsi="Century Gothic" w:cs="Calibri"/>
                <w:b/>
                <w:sz w:val="20"/>
                <w:szCs w:val="20"/>
                <w:lang w:val="en-US"/>
              </w:rPr>
            </w:pPr>
          </w:p>
        </w:tc>
        <w:tc>
          <w:tcPr>
            <w:tcW w:w="3402" w:type="dxa"/>
            <w:shd w:val="clear" w:color="auto" w:fill="FFFFFF" w:themeFill="background1"/>
          </w:tcPr>
          <w:p w14:paraId="2A99933F" w14:textId="77777777" w:rsidR="0016783E" w:rsidRPr="00AF3220" w:rsidRDefault="0016783E" w:rsidP="00603D62">
            <w:pPr>
              <w:spacing w:before="120" w:after="120"/>
              <w:rPr>
                <w:rFonts w:ascii="Century Gothic" w:hAnsi="Century Gothic" w:cs="Calibri"/>
                <w:b/>
                <w:sz w:val="20"/>
                <w:szCs w:val="20"/>
                <w:lang w:val="en-US"/>
              </w:rPr>
            </w:pPr>
          </w:p>
        </w:tc>
      </w:tr>
      <w:tr w:rsidR="004C46C6" w:rsidRPr="00AF3220" w14:paraId="3E70A864" w14:textId="77777777" w:rsidTr="00B67548">
        <w:tc>
          <w:tcPr>
            <w:tcW w:w="1560" w:type="dxa"/>
            <w:gridSpan w:val="2"/>
            <w:shd w:val="clear" w:color="auto" w:fill="D6E9B2"/>
          </w:tcPr>
          <w:p w14:paraId="014159B0" w14:textId="7D8E3DC2" w:rsidR="00997247" w:rsidRPr="00C6517C" w:rsidRDefault="00997247" w:rsidP="00633102">
            <w:pPr>
              <w:spacing w:before="120" w:after="120"/>
              <w:rPr>
                <w:rFonts w:ascii="Century Gothic" w:hAnsi="Century Gothic" w:cs="Calibri"/>
                <w:b/>
                <w:sz w:val="20"/>
                <w:szCs w:val="20"/>
              </w:rPr>
            </w:pPr>
            <w:r w:rsidRPr="00C6517C">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09523786" w:rsidR="00997247" w:rsidRPr="00AF3220" w:rsidRDefault="00AF3220" w:rsidP="00633102">
            <w:pPr>
              <w:pStyle w:val="para"/>
              <w:rPr>
                <w:rFonts w:ascii="Century Gothic" w:hAnsi="Century Gothic"/>
                <w:sz w:val="20"/>
                <w:szCs w:val="20"/>
              </w:rPr>
            </w:pPr>
            <w:r w:rsidRPr="00AF3220">
              <w:rPr>
                <w:rFonts w:ascii="Century Gothic" w:hAnsi="Century Gothic"/>
                <w:sz w:val="20"/>
                <w:szCs w:val="20"/>
              </w:rPr>
              <w:t xml:space="preserve">Jika ada klaim yang dibuat tentang metode produksi (mis. organik, halal), lokasi harus mempertahankan status sertifikasi </w:t>
            </w:r>
            <w:r w:rsidRPr="00AF3220">
              <w:rPr>
                <w:rFonts w:ascii="Century Gothic" w:hAnsi="Century Gothic"/>
                <w:sz w:val="20"/>
                <w:szCs w:val="20"/>
              </w:rPr>
              <w:lastRenderedPageBreak/>
              <w:t>yang diperlukan untuk membuat klaim tersebut.</w:t>
            </w:r>
          </w:p>
        </w:tc>
        <w:tc>
          <w:tcPr>
            <w:tcW w:w="1221" w:type="dxa"/>
            <w:shd w:val="clear" w:color="auto" w:fill="FFFFFF" w:themeFill="background1"/>
          </w:tcPr>
          <w:p w14:paraId="68638DD3" w14:textId="77777777" w:rsidR="00997247" w:rsidRPr="00AF3220" w:rsidRDefault="00997247" w:rsidP="00633102">
            <w:pPr>
              <w:spacing w:before="120" w:after="120"/>
              <w:rPr>
                <w:rFonts w:ascii="Century Gothic" w:hAnsi="Century Gothic" w:cs="Calibri"/>
                <w:b/>
                <w:sz w:val="20"/>
                <w:szCs w:val="20"/>
              </w:rPr>
            </w:pPr>
          </w:p>
        </w:tc>
        <w:tc>
          <w:tcPr>
            <w:tcW w:w="3402" w:type="dxa"/>
            <w:shd w:val="clear" w:color="auto" w:fill="FFFFFF" w:themeFill="background1"/>
          </w:tcPr>
          <w:p w14:paraId="4E44BF6D" w14:textId="77777777" w:rsidR="00997247" w:rsidRPr="00AF3220" w:rsidRDefault="00997247" w:rsidP="00633102">
            <w:pPr>
              <w:spacing w:before="120" w:after="120"/>
              <w:rPr>
                <w:rFonts w:ascii="Century Gothic" w:hAnsi="Century Gothic" w:cs="Calibri"/>
                <w:b/>
                <w:sz w:val="20"/>
                <w:szCs w:val="20"/>
              </w:rPr>
            </w:pPr>
          </w:p>
        </w:tc>
      </w:tr>
      <w:tr w:rsidR="00AB6E95" w:rsidRPr="000609B0" w14:paraId="779F7A02" w14:textId="77777777" w:rsidTr="00DA3111">
        <w:tc>
          <w:tcPr>
            <w:tcW w:w="851" w:type="dxa"/>
            <w:shd w:val="clear" w:color="auto" w:fill="D6E9B2"/>
          </w:tcPr>
          <w:p w14:paraId="2048C079" w14:textId="48B1D829" w:rsidR="00A4577B" w:rsidRPr="00C6517C" w:rsidRDefault="00A4577B" w:rsidP="00A4577B">
            <w:pPr>
              <w:spacing w:before="120" w:after="120"/>
              <w:rPr>
                <w:rFonts w:ascii="Century Gothic" w:hAnsi="Century Gothic" w:cs="Calibri"/>
                <w:b/>
                <w:sz w:val="20"/>
                <w:szCs w:val="20"/>
              </w:rPr>
            </w:pPr>
            <w:r w:rsidRPr="00C6517C">
              <w:rPr>
                <w:rFonts w:ascii="Century Gothic" w:hAnsi="Century Gothic" w:cs="Calibri"/>
                <w:b/>
                <w:sz w:val="20"/>
                <w:szCs w:val="20"/>
              </w:rPr>
              <w:t>5.4.7</w:t>
            </w:r>
          </w:p>
        </w:tc>
        <w:tc>
          <w:tcPr>
            <w:tcW w:w="709" w:type="dxa"/>
            <w:shd w:val="clear" w:color="auto" w:fill="FFFF99"/>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71955DF" w14:textId="77777777" w:rsidR="00AF3220" w:rsidRPr="00C6517C" w:rsidRDefault="00AF3220" w:rsidP="00AF3220">
            <w:pPr>
              <w:pStyle w:val="TableParagraph"/>
              <w:spacing w:line="249" w:lineRule="auto"/>
              <w:rPr>
                <w:rFonts w:ascii="Century Gothic" w:hAnsi="Century Gothic"/>
                <w:sz w:val="20"/>
              </w:rPr>
            </w:pPr>
            <w:r w:rsidRPr="00C6517C">
              <w:rPr>
                <w:rFonts w:ascii="Century Gothic" w:hAnsi="Century Gothic"/>
                <w:spacing w:val="-4"/>
                <w:sz w:val="20"/>
              </w:rPr>
              <w:t>Jika</w:t>
            </w:r>
            <w:r w:rsidRPr="00C6517C">
              <w:rPr>
                <w:rFonts w:ascii="Century Gothic" w:hAnsi="Century Gothic"/>
                <w:spacing w:val="-6"/>
                <w:sz w:val="20"/>
              </w:rPr>
              <w:t xml:space="preserve"> </w:t>
            </w:r>
            <w:r w:rsidRPr="00C6517C">
              <w:rPr>
                <w:rFonts w:ascii="Century Gothic" w:hAnsi="Century Gothic"/>
                <w:spacing w:val="-4"/>
                <w:sz w:val="20"/>
              </w:rPr>
              <w:t>suatu</w:t>
            </w:r>
            <w:r w:rsidRPr="00C6517C">
              <w:rPr>
                <w:rFonts w:ascii="Century Gothic" w:hAnsi="Century Gothic"/>
                <w:spacing w:val="-6"/>
                <w:sz w:val="20"/>
              </w:rPr>
              <w:t xml:space="preserve"> </w:t>
            </w:r>
            <w:r w:rsidRPr="00C6517C">
              <w:rPr>
                <w:rFonts w:ascii="Century Gothic" w:hAnsi="Century Gothic"/>
                <w:spacing w:val="-4"/>
                <w:sz w:val="20"/>
              </w:rPr>
              <w:t>produk</w:t>
            </w:r>
            <w:r w:rsidRPr="00C6517C">
              <w:rPr>
                <w:rFonts w:ascii="Century Gothic" w:hAnsi="Century Gothic"/>
                <w:spacing w:val="-6"/>
                <w:sz w:val="20"/>
              </w:rPr>
              <w:t xml:space="preserve"> </w:t>
            </w:r>
            <w:r w:rsidRPr="00C6517C">
              <w:rPr>
                <w:rFonts w:ascii="Century Gothic" w:hAnsi="Century Gothic"/>
                <w:spacing w:val="-4"/>
                <w:sz w:val="20"/>
              </w:rPr>
              <w:t>dirancang</w:t>
            </w:r>
            <w:r w:rsidRPr="00C6517C">
              <w:rPr>
                <w:rFonts w:ascii="Century Gothic" w:hAnsi="Century Gothic"/>
                <w:spacing w:val="-6"/>
                <w:sz w:val="20"/>
              </w:rPr>
              <w:t xml:space="preserve"> </w:t>
            </w:r>
            <w:r w:rsidRPr="00C6517C">
              <w:rPr>
                <w:rFonts w:ascii="Century Gothic" w:hAnsi="Century Gothic"/>
                <w:spacing w:val="-4"/>
                <w:sz w:val="20"/>
              </w:rPr>
              <w:t>untuk</w:t>
            </w:r>
            <w:r w:rsidRPr="00C6517C">
              <w:rPr>
                <w:rFonts w:ascii="Century Gothic" w:hAnsi="Century Gothic"/>
                <w:spacing w:val="-6"/>
                <w:sz w:val="20"/>
              </w:rPr>
              <w:t xml:space="preserve"> </w:t>
            </w:r>
            <w:r w:rsidRPr="00C6517C">
              <w:rPr>
                <w:rFonts w:ascii="Century Gothic" w:hAnsi="Century Gothic"/>
                <w:spacing w:val="-4"/>
                <w:sz w:val="20"/>
              </w:rPr>
              <w:t>memungkinkan</w:t>
            </w:r>
            <w:r w:rsidRPr="00C6517C">
              <w:rPr>
                <w:rFonts w:ascii="Century Gothic" w:hAnsi="Century Gothic"/>
                <w:spacing w:val="-6"/>
                <w:sz w:val="20"/>
              </w:rPr>
              <w:t xml:space="preserve"> </w:t>
            </w:r>
            <w:r w:rsidRPr="00C6517C">
              <w:rPr>
                <w:rFonts w:ascii="Century Gothic" w:hAnsi="Century Gothic"/>
                <w:spacing w:val="-4"/>
                <w:sz w:val="20"/>
              </w:rPr>
              <w:t>adanya</w:t>
            </w:r>
            <w:r w:rsidRPr="00C6517C">
              <w:rPr>
                <w:rFonts w:ascii="Century Gothic" w:hAnsi="Century Gothic"/>
                <w:spacing w:val="-6"/>
                <w:sz w:val="20"/>
              </w:rPr>
              <w:t xml:space="preserve"> </w:t>
            </w:r>
            <w:r w:rsidRPr="00C6517C">
              <w:rPr>
                <w:rFonts w:ascii="Century Gothic" w:hAnsi="Century Gothic"/>
                <w:spacing w:val="-4"/>
                <w:sz w:val="20"/>
              </w:rPr>
              <w:t>klaim,</w:t>
            </w:r>
            <w:r w:rsidRPr="00C6517C">
              <w:rPr>
                <w:rFonts w:ascii="Century Gothic" w:hAnsi="Century Gothic"/>
                <w:spacing w:val="-17"/>
                <w:sz w:val="20"/>
              </w:rPr>
              <w:t xml:space="preserve"> </w:t>
            </w:r>
            <w:r w:rsidRPr="00C6517C">
              <w:rPr>
                <w:rFonts w:ascii="Century Gothic" w:hAnsi="Century Gothic"/>
                <w:spacing w:val="-4"/>
                <w:sz w:val="20"/>
              </w:rPr>
              <w:t>perusahaan</w:t>
            </w:r>
            <w:r w:rsidRPr="00C6517C">
              <w:rPr>
                <w:rFonts w:ascii="Century Gothic" w:hAnsi="Century Gothic"/>
                <w:spacing w:val="-6"/>
                <w:sz w:val="20"/>
              </w:rPr>
              <w:t xml:space="preserve"> </w:t>
            </w:r>
            <w:r w:rsidRPr="00C6517C">
              <w:rPr>
                <w:rFonts w:ascii="Century Gothic" w:hAnsi="Century Gothic"/>
                <w:spacing w:val="-4"/>
                <w:sz w:val="20"/>
              </w:rPr>
              <w:t xml:space="preserve">harus </w:t>
            </w:r>
            <w:r w:rsidRPr="00C6517C">
              <w:rPr>
                <w:rFonts w:ascii="Century Gothic" w:hAnsi="Century Gothic"/>
                <w:spacing w:val="-2"/>
                <w:sz w:val="20"/>
              </w:rPr>
              <w:t>memastikan</w:t>
            </w:r>
            <w:r w:rsidRPr="00C6517C">
              <w:rPr>
                <w:rFonts w:ascii="Century Gothic" w:hAnsi="Century Gothic"/>
                <w:spacing w:val="-11"/>
                <w:sz w:val="20"/>
              </w:rPr>
              <w:t xml:space="preserve"> </w:t>
            </w:r>
            <w:r w:rsidRPr="00C6517C">
              <w:rPr>
                <w:rFonts w:ascii="Century Gothic" w:hAnsi="Century Gothic"/>
                <w:spacing w:val="-2"/>
                <w:sz w:val="20"/>
              </w:rPr>
              <w:t>bahwa</w:t>
            </w:r>
            <w:r w:rsidRPr="00C6517C">
              <w:rPr>
                <w:rFonts w:ascii="Century Gothic" w:hAnsi="Century Gothic"/>
                <w:spacing w:val="-10"/>
                <w:sz w:val="20"/>
              </w:rPr>
              <w:t xml:space="preserve"> </w:t>
            </w:r>
            <w:r w:rsidRPr="00C6517C">
              <w:rPr>
                <w:rFonts w:ascii="Century Gothic" w:hAnsi="Century Gothic"/>
                <w:spacing w:val="-2"/>
                <w:sz w:val="20"/>
              </w:rPr>
              <w:t>semua</w:t>
            </w:r>
            <w:r w:rsidRPr="00C6517C">
              <w:rPr>
                <w:rFonts w:ascii="Century Gothic" w:hAnsi="Century Gothic"/>
                <w:spacing w:val="-10"/>
                <w:sz w:val="20"/>
              </w:rPr>
              <w:t xml:space="preserve"> </w:t>
            </w:r>
            <w:r w:rsidRPr="00C6517C">
              <w:rPr>
                <w:rFonts w:ascii="Century Gothic" w:hAnsi="Century Gothic"/>
                <w:spacing w:val="-2"/>
                <w:sz w:val="20"/>
              </w:rPr>
              <w:t>klaim</w:t>
            </w:r>
            <w:r w:rsidRPr="00C6517C">
              <w:rPr>
                <w:rFonts w:ascii="Century Gothic" w:hAnsi="Century Gothic"/>
                <w:spacing w:val="-10"/>
                <w:sz w:val="20"/>
              </w:rPr>
              <w:t xml:space="preserve"> </w:t>
            </w:r>
            <w:r w:rsidRPr="00C6517C">
              <w:rPr>
                <w:rFonts w:ascii="Century Gothic" w:hAnsi="Century Gothic"/>
                <w:spacing w:val="-2"/>
                <w:sz w:val="20"/>
              </w:rPr>
              <w:t>dibuktikan,</w:t>
            </w:r>
            <w:r w:rsidRPr="00C6517C">
              <w:rPr>
                <w:rFonts w:ascii="Century Gothic" w:hAnsi="Century Gothic"/>
                <w:spacing w:val="-19"/>
                <w:sz w:val="20"/>
              </w:rPr>
              <w:t xml:space="preserve"> </w:t>
            </w:r>
            <w:r w:rsidRPr="00C6517C">
              <w:rPr>
                <w:rFonts w:ascii="Century Gothic" w:hAnsi="Century Gothic"/>
                <w:spacing w:val="-2"/>
                <w:sz w:val="20"/>
              </w:rPr>
              <w:t>dan</w:t>
            </w:r>
            <w:r w:rsidRPr="00C6517C">
              <w:rPr>
                <w:rFonts w:ascii="Century Gothic" w:hAnsi="Century Gothic"/>
                <w:spacing w:val="-10"/>
                <w:sz w:val="20"/>
              </w:rPr>
              <w:t xml:space="preserve"> </w:t>
            </w:r>
            <w:r w:rsidRPr="00C6517C">
              <w:rPr>
                <w:rFonts w:ascii="Century Gothic" w:hAnsi="Century Gothic"/>
                <w:spacing w:val="-2"/>
                <w:sz w:val="20"/>
              </w:rPr>
              <w:t>formulasi</w:t>
            </w:r>
            <w:r w:rsidRPr="00C6517C">
              <w:rPr>
                <w:rFonts w:ascii="Century Gothic" w:hAnsi="Century Gothic"/>
                <w:spacing w:val="-10"/>
                <w:sz w:val="20"/>
              </w:rPr>
              <w:t xml:space="preserve"> </w:t>
            </w:r>
            <w:r w:rsidRPr="00C6517C">
              <w:rPr>
                <w:rFonts w:ascii="Century Gothic" w:hAnsi="Century Gothic"/>
                <w:spacing w:val="-2"/>
                <w:sz w:val="20"/>
              </w:rPr>
              <w:t>produk</w:t>
            </w:r>
            <w:r w:rsidRPr="00C6517C">
              <w:rPr>
                <w:rFonts w:ascii="Century Gothic" w:hAnsi="Century Gothic"/>
                <w:spacing w:val="-10"/>
                <w:sz w:val="20"/>
              </w:rPr>
              <w:t xml:space="preserve"> </w:t>
            </w:r>
            <w:r w:rsidRPr="00C6517C">
              <w:rPr>
                <w:rFonts w:ascii="Century Gothic" w:hAnsi="Century Gothic"/>
                <w:spacing w:val="-2"/>
                <w:sz w:val="20"/>
              </w:rPr>
              <w:t>serta</w:t>
            </w:r>
            <w:r w:rsidRPr="00C6517C">
              <w:rPr>
                <w:rFonts w:ascii="Century Gothic" w:hAnsi="Century Gothic"/>
                <w:spacing w:val="-10"/>
                <w:sz w:val="20"/>
              </w:rPr>
              <w:t xml:space="preserve"> </w:t>
            </w:r>
            <w:r w:rsidRPr="00C6517C">
              <w:rPr>
                <w:rFonts w:ascii="Century Gothic" w:hAnsi="Century Gothic"/>
                <w:spacing w:val="-2"/>
                <w:sz w:val="20"/>
              </w:rPr>
              <w:t>proses</w:t>
            </w:r>
            <w:r w:rsidRPr="00C6517C">
              <w:rPr>
                <w:rFonts w:ascii="Century Gothic" w:hAnsi="Century Gothic"/>
                <w:spacing w:val="-10"/>
                <w:sz w:val="20"/>
              </w:rPr>
              <w:t xml:space="preserve"> </w:t>
            </w:r>
            <w:r w:rsidRPr="00C6517C">
              <w:rPr>
                <w:rFonts w:ascii="Century Gothic" w:hAnsi="Century Gothic"/>
                <w:spacing w:val="-2"/>
                <w:sz w:val="20"/>
              </w:rPr>
              <w:t xml:space="preserve">produksi </w:t>
            </w:r>
            <w:r w:rsidRPr="00C6517C">
              <w:rPr>
                <w:rFonts w:ascii="Century Gothic" w:hAnsi="Century Gothic"/>
                <w:spacing w:val="-6"/>
                <w:sz w:val="20"/>
              </w:rPr>
              <w:t xml:space="preserve">divalidasi sepenuhnya untuk memenuhi klaim yang dinyatakan dan persyaratan hukum apa </w:t>
            </w:r>
            <w:r w:rsidRPr="00C6517C">
              <w:rPr>
                <w:rFonts w:ascii="Century Gothic" w:hAnsi="Century Gothic"/>
                <w:spacing w:val="-2"/>
                <w:sz w:val="20"/>
              </w:rPr>
              <w:t>pun</w:t>
            </w:r>
            <w:r w:rsidRPr="00C6517C">
              <w:rPr>
                <w:rFonts w:ascii="Century Gothic" w:hAnsi="Century Gothic"/>
                <w:spacing w:val="-7"/>
                <w:sz w:val="20"/>
              </w:rPr>
              <w:t xml:space="preserve"> </w:t>
            </w:r>
            <w:r w:rsidRPr="00C6517C">
              <w:rPr>
                <w:rFonts w:ascii="Century Gothic" w:hAnsi="Century Gothic"/>
                <w:spacing w:val="-2"/>
                <w:sz w:val="20"/>
              </w:rPr>
              <w:t>(di</w:t>
            </w:r>
            <w:r w:rsidRPr="00C6517C">
              <w:rPr>
                <w:rFonts w:ascii="Century Gothic" w:hAnsi="Century Gothic"/>
                <w:spacing w:val="-7"/>
                <w:sz w:val="20"/>
              </w:rPr>
              <w:t xml:space="preserve"> </w:t>
            </w:r>
            <w:r w:rsidRPr="00C6517C">
              <w:rPr>
                <w:rFonts w:ascii="Century Gothic" w:hAnsi="Century Gothic"/>
                <w:spacing w:val="-2"/>
                <w:sz w:val="20"/>
              </w:rPr>
              <w:t>negara</w:t>
            </w:r>
            <w:r w:rsidRPr="00C6517C">
              <w:rPr>
                <w:rFonts w:ascii="Century Gothic" w:hAnsi="Century Gothic"/>
                <w:spacing w:val="-7"/>
                <w:sz w:val="20"/>
              </w:rPr>
              <w:t xml:space="preserve"> </w:t>
            </w:r>
            <w:r w:rsidRPr="00C6517C">
              <w:rPr>
                <w:rFonts w:ascii="Century Gothic" w:hAnsi="Century Gothic"/>
                <w:spacing w:val="-2"/>
                <w:sz w:val="20"/>
              </w:rPr>
              <w:t>tujuan</w:t>
            </w:r>
            <w:r w:rsidRPr="00C6517C">
              <w:rPr>
                <w:rFonts w:ascii="Century Gothic" w:hAnsi="Century Gothic"/>
                <w:spacing w:val="-7"/>
                <w:sz w:val="20"/>
              </w:rPr>
              <w:t xml:space="preserve"> </w:t>
            </w:r>
            <w:r w:rsidRPr="00C6517C">
              <w:rPr>
                <w:rFonts w:ascii="Century Gothic" w:hAnsi="Century Gothic"/>
                <w:spacing w:val="-2"/>
                <w:sz w:val="20"/>
              </w:rPr>
              <w:t>penjualan)</w:t>
            </w:r>
            <w:r w:rsidRPr="00C6517C">
              <w:rPr>
                <w:rFonts w:ascii="Century Gothic" w:hAnsi="Century Gothic"/>
                <w:spacing w:val="-7"/>
                <w:sz w:val="20"/>
              </w:rPr>
              <w:t xml:space="preserve"> </w:t>
            </w:r>
            <w:r w:rsidRPr="00C6517C">
              <w:rPr>
                <w:rFonts w:ascii="Century Gothic" w:hAnsi="Century Gothic"/>
                <w:spacing w:val="-2"/>
                <w:sz w:val="20"/>
              </w:rPr>
              <w:t>yang</w:t>
            </w:r>
            <w:r w:rsidRPr="00C6517C">
              <w:rPr>
                <w:rFonts w:ascii="Century Gothic" w:hAnsi="Century Gothic"/>
                <w:spacing w:val="-7"/>
                <w:sz w:val="20"/>
              </w:rPr>
              <w:t xml:space="preserve"> </w:t>
            </w:r>
            <w:r w:rsidRPr="00C6517C">
              <w:rPr>
                <w:rFonts w:ascii="Century Gothic" w:hAnsi="Century Gothic"/>
                <w:spacing w:val="-2"/>
                <w:sz w:val="20"/>
              </w:rPr>
              <w:t>berkaitan</w:t>
            </w:r>
            <w:r w:rsidRPr="00C6517C">
              <w:rPr>
                <w:rFonts w:ascii="Century Gothic" w:hAnsi="Century Gothic"/>
                <w:spacing w:val="-7"/>
                <w:sz w:val="20"/>
              </w:rPr>
              <w:t xml:space="preserve"> </w:t>
            </w:r>
            <w:r w:rsidRPr="00C6517C">
              <w:rPr>
                <w:rFonts w:ascii="Century Gothic" w:hAnsi="Century Gothic"/>
                <w:spacing w:val="-2"/>
                <w:sz w:val="20"/>
              </w:rPr>
              <w:t>dengan</w:t>
            </w:r>
            <w:r w:rsidRPr="00C6517C">
              <w:rPr>
                <w:rFonts w:ascii="Century Gothic" w:hAnsi="Century Gothic"/>
                <w:spacing w:val="-7"/>
                <w:sz w:val="20"/>
              </w:rPr>
              <w:t xml:space="preserve"> </w:t>
            </w:r>
            <w:r w:rsidRPr="00C6517C">
              <w:rPr>
                <w:rFonts w:ascii="Century Gothic" w:hAnsi="Century Gothic"/>
                <w:spacing w:val="-2"/>
                <w:sz w:val="20"/>
              </w:rPr>
              <w:t>klaim</w:t>
            </w:r>
            <w:r w:rsidRPr="00C6517C">
              <w:rPr>
                <w:rFonts w:ascii="Century Gothic" w:hAnsi="Century Gothic"/>
                <w:spacing w:val="-7"/>
                <w:sz w:val="20"/>
              </w:rPr>
              <w:t xml:space="preserve"> </w:t>
            </w:r>
            <w:r w:rsidRPr="00C6517C">
              <w:rPr>
                <w:rFonts w:ascii="Century Gothic" w:hAnsi="Century Gothic"/>
                <w:spacing w:val="-2"/>
                <w:sz w:val="20"/>
              </w:rPr>
              <w:t>tersebut.</w:t>
            </w:r>
          </w:p>
          <w:p w14:paraId="7DC28487" w14:textId="77777777" w:rsidR="00AF3220" w:rsidRPr="00C6517C" w:rsidRDefault="00AF3220" w:rsidP="00AF3220">
            <w:pPr>
              <w:pStyle w:val="TableParagraph"/>
              <w:spacing w:before="117" w:line="249" w:lineRule="auto"/>
              <w:rPr>
                <w:rFonts w:ascii="Century Gothic" w:hAnsi="Century Gothic"/>
                <w:sz w:val="20"/>
              </w:rPr>
            </w:pPr>
            <w:r w:rsidRPr="00C6517C">
              <w:rPr>
                <w:rFonts w:ascii="Century Gothic" w:hAnsi="Century Gothic"/>
                <w:spacing w:val="-4"/>
                <w:sz w:val="20"/>
              </w:rPr>
              <w:t>Alur</w:t>
            </w:r>
            <w:r w:rsidRPr="00C6517C">
              <w:rPr>
                <w:rFonts w:ascii="Century Gothic" w:hAnsi="Century Gothic"/>
                <w:spacing w:val="-9"/>
                <w:sz w:val="20"/>
              </w:rPr>
              <w:t xml:space="preserve"> </w:t>
            </w:r>
            <w:r w:rsidRPr="00C6517C">
              <w:rPr>
                <w:rFonts w:ascii="Century Gothic" w:hAnsi="Century Gothic"/>
                <w:spacing w:val="-4"/>
                <w:sz w:val="20"/>
              </w:rPr>
              <w:t>proses</w:t>
            </w:r>
            <w:r w:rsidRPr="00C6517C">
              <w:rPr>
                <w:rFonts w:ascii="Century Gothic" w:hAnsi="Century Gothic"/>
                <w:spacing w:val="-9"/>
                <w:sz w:val="20"/>
              </w:rPr>
              <w:t xml:space="preserve"> </w:t>
            </w:r>
            <w:r w:rsidRPr="00C6517C">
              <w:rPr>
                <w:rFonts w:ascii="Century Gothic" w:hAnsi="Century Gothic"/>
                <w:spacing w:val="-4"/>
                <w:sz w:val="20"/>
              </w:rPr>
              <w:t>untuk</w:t>
            </w:r>
            <w:r w:rsidRPr="00C6517C">
              <w:rPr>
                <w:rFonts w:ascii="Century Gothic" w:hAnsi="Century Gothic"/>
                <w:spacing w:val="-9"/>
                <w:sz w:val="20"/>
              </w:rPr>
              <w:t xml:space="preserve"> </w:t>
            </w:r>
            <w:r w:rsidRPr="00C6517C">
              <w:rPr>
                <w:rFonts w:ascii="Century Gothic" w:hAnsi="Century Gothic"/>
                <w:spacing w:val="-4"/>
                <w:sz w:val="20"/>
              </w:rPr>
              <w:t>produksi</w:t>
            </w:r>
            <w:r w:rsidRPr="00C6517C">
              <w:rPr>
                <w:rFonts w:ascii="Century Gothic" w:hAnsi="Century Gothic"/>
                <w:spacing w:val="-9"/>
                <w:sz w:val="20"/>
              </w:rPr>
              <w:t xml:space="preserve"> </w:t>
            </w:r>
            <w:r w:rsidRPr="00C6517C">
              <w:rPr>
                <w:rFonts w:ascii="Century Gothic" w:hAnsi="Century Gothic"/>
                <w:spacing w:val="-4"/>
                <w:sz w:val="20"/>
              </w:rPr>
              <w:t>produk</w:t>
            </w:r>
            <w:r w:rsidRPr="00C6517C">
              <w:rPr>
                <w:rFonts w:ascii="Century Gothic" w:hAnsi="Century Gothic"/>
                <w:spacing w:val="-9"/>
                <w:sz w:val="20"/>
              </w:rPr>
              <w:t xml:space="preserve"> </w:t>
            </w:r>
            <w:r w:rsidRPr="00C6517C">
              <w:rPr>
                <w:rFonts w:ascii="Century Gothic" w:hAnsi="Century Gothic"/>
                <w:spacing w:val="-4"/>
                <w:sz w:val="20"/>
              </w:rPr>
              <w:t>di</w:t>
            </w:r>
            <w:r w:rsidRPr="00C6517C">
              <w:rPr>
                <w:rFonts w:ascii="Century Gothic" w:hAnsi="Century Gothic"/>
                <w:spacing w:val="-9"/>
                <w:sz w:val="20"/>
              </w:rPr>
              <w:t xml:space="preserve"> </w:t>
            </w:r>
            <w:r w:rsidRPr="00C6517C">
              <w:rPr>
                <w:rFonts w:ascii="Century Gothic" w:hAnsi="Century Gothic"/>
                <w:spacing w:val="-4"/>
                <w:sz w:val="20"/>
              </w:rPr>
              <w:t>mana</w:t>
            </w:r>
            <w:r w:rsidRPr="00C6517C">
              <w:rPr>
                <w:rFonts w:ascii="Century Gothic" w:hAnsi="Century Gothic"/>
                <w:spacing w:val="-9"/>
                <w:sz w:val="20"/>
              </w:rPr>
              <w:t xml:space="preserve"> </w:t>
            </w:r>
            <w:r w:rsidRPr="00C6517C">
              <w:rPr>
                <w:rFonts w:ascii="Century Gothic" w:hAnsi="Century Gothic"/>
                <w:spacing w:val="-4"/>
                <w:sz w:val="20"/>
              </w:rPr>
              <w:t>klaim</w:t>
            </w:r>
            <w:r w:rsidRPr="00C6517C">
              <w:rPr>
                <w:rFonts w:ascii="Century Gothic" w:hAnsi="Century Gothic"/>
                <w:spacing w:val="-9"/>
                <w:sz w:val="20"/>
              </w:rPr>
              <w:t xml:space="preserve"> </w:t>
            </w:r>
            <w:r w:rsidRPr="00C6517C">
              <w:rPr>
                <w:rFonts w:ascii="Century Gothic" w:hAnsi="Century Gothic"/>
                <w:spacing w:val="-4"/>
                <w:sz w:val="20"/>
              </w:rPr>
              <w:t>dibuat</w:t>
            </w:r>
            <w:r w:rsidRPr="00C6517C">
              <w:rPr>
                <w:rFonts w:ascii="Century Gothic" w:hAnsi="Century Gothic"/>
                <w:spacing w:val="-9"/>
                <w:sz w:val="20"/>
              </w:rPr>
              <w:t xml:space="preserve"> </w:t>
            </w:r>
            <w:r w:rsidRPr="00C6517C">
              <w:rPr>
                <w:rFonts w:ascii="Century Gothic" w:hAnsi="Century Gothic"/>
                <w:spacing w:val="-4"/>
                <w:sz w:val="20"/>
              </w:rPr>
              <w:t>harus</w:t>
            </w:r>
            <w:r w:rsidRPr="00C6517C">
              <w:rPr>
                <w:rFonts w:ascii="Century Gothic" w:hAnsi="Century Gothic"/>
                <w:spacing w:val="-9"/>
                <w:sz w:val="20"/>
              </w:rPr>
              <w:t xml:space="preserve"> </w:t>
            </w:r>
            <w:r w:rsidRPr="00C6517C">
              <w:rPr>
                <w:rFonts w:ascii="Century Gothic" w:hAnsi="Century Gothic"/>
                <w:spacing w:val="-4"/>
                <w:sz w:val="20"/>
              </w:rPr>
              <w:t>didokumentasikan</w:t>
            </w:r>
            <w:r w:rsidRPr="00C6517C">
              <w:rPr>
                <w:rFonts w:ascii="Century Gothic" w:hAnsi="Century Gothic"/>
                <w:spacing w:val="-9"/>
                <w:sz w:val="20"/>
              </w:rPr>
              <w:t xml:space="preserve"> </w:t>
            </w:r>
            <w:r w:rsidRPr="00C6517C">
              <w:rPr>
                <w:rFonts w:ascii="Century Gothic" w:hAnsi="Century Gothic"/>
                <w:spacing w:val="-4"/>
                <w:sz w:val="20"/>
              </w:rPr>
              <w:t>dan</w:t>
            </w:r>
            <w:r w:rsidRPr="00C6517C">
              <w:rPr>
                <w:rFonts w:ascii="Century Gothic" w:hAnsi="Century Gothic"/>
                <w:spacing w:val="-9"/>
                <w:sz w:val="20"/>
              </w:rPr>
              <w:t xml:space="preserve"> </w:t>
            </w:r>
            <w:r w:rsidRPr="00C6517C">
              <w:rPr>
                <w:rFonts w:ascii="Century Gothic" w:hAnsi="Century Gothic"/>
                <w:spacing w:val="-4"/>
                <w:sz w:val="20"/>
              </w:rPr>
              <w:t xml:space="preserve">area </w:t>
            </w:r>
            <w:r w:rsidRPr="00C6517C">
              <w:rPr>
                <w:rFonts w:ascii="Century Gothic" w:hAnsi="Century Gothic"/>
                <w:sz w:val="20"/>
              </w:rPr>
              <w:t>potensial</w:t>
            </w:r>
            <w:r w:rsidRPr="00C6517C">
              <w:rPr>
                <w:rFonts w:ascii="Century Gothic" w:hAnsi="Century Gothic"/>
                <w:spacing w:val="-9"/>
                <w:sz w:val="20"/>
              </w:rPr>
              <w:t xml:space="preserve"> </w:t>
            </w:r>
            <w:r w:rsidRPr="00C6517C">
              <w:rPr>
                <w:rFonts w:ascii="Century Gothic" w:hAnsi="Century Gothic"/>
                <w:sz w:val="20"/>
              </w:rPr>
              <w:t>untuk</w:t>
            </w:r>
            <w:r w:rsidRPr="00C6517C">
              <w:rPr>
                <w:rFonts w:ascii="Century Gothic" w:hAnsi="Century Gothic"/>
                <w:spacing w:val="-9"/>
                <w:sz w:val="20"/>
              </w:rPr>
              <w:t xml:space="preserve"> </w:t>
            </w:r>
            <w:r w:rsidRPr="00C6517C">
              <w:rPr>
                <w:rFonts w:ascii="Century Gothic" w:hAnsi="Century Gothic"/>
                <w:sz w:val="20"/>
              </w:rPr>
              <w:t>kontaminasi</w:t>
            </w:r>
            <w:r w:rsidRPr="00C6517C">
              <w:rPr>
                <w:rFonts w:ascii="Century Gothic" w:hAnsi="Century Gothic"/>
                <w:spacing w:val="-9"/>
                <w:sz w:val="20"/>
              </w:rPr>
              <w:t xml:space="preserve"> </w:t>
            </w:r>
            <w:r w:rsidRPr="00C6517C">
              <w:rPr>
                <w:rFonts w:ascii="Century Gothic" w:hAnsi="Century Gothic"/>
                <w:sz w:val="20"/>
              </w:rPr>
              <w:t>atau</w:t>
            </w:r>
            <w:r w:rsidRPr="00C6517C">
              <w:rPr>
                <w:rFonts w:ascii="Century Gothic" w:hAnsi="Century Gothic"/>
                <w:spacing w:val="-9"/>
                <w:sz w:val="20"/>
              </w:rPr>
              <w:t xml:space="preserve"> </w:t>
            </w:r>
            <w:r w:rsidRPr="00C6517C">
              <w:rPr>
                <w:rFonts w:ascii="Century Gothic" w:hAnsi="Century Gothic"/>
                <w:sz w:val="20"/>
              </w:rPr>
              <w:t>kehilangan</w:t>
            </w:r>
            <w:r w:rsidRPr="00C6517C">
              <w:rPr>
                <w:rFonts w:ascii="Century Gothic" w:hAnsi="Century Gothic"/>
                <w:spacing w:val="-9"/>
                <w:sz w:val="20"/>
              </w:rPr>
              <w:t xml:space="preserve"> </w:t>
            </w:r>
            <w:r w:rsidRPr="00C6517C">
              <w:rPr>
                <w:rFonts w:ascii="Century Gothic" w:hAnsi="Century Gothic"/>
                <w:sz w:val="20"/>
              </w:rPr>
              <w:t>identitas</w:t>
            </w:r>
            <w:r w:rsidRPr="00C6517C">
              <w:rPr>
                <w:rFonts w:ascii="Century Gothic" w:hAnsi="Century Gothic"/>
                <w:spacing w:val="-9"/>
                <w:sz w:val="20"/>
              </w:rPr>
              <w:t xml:space="preserve"> </w:t>
            </w:r>
            <w:r w:rsidRPr="00C6517C">
              <w:rPr>
                <w:rFonts w:ascii="Century Gothic" w:hAnsi="Century Gothic"/>
                <w:sz w:val="20"/>
              </w:rPr>
              <w:t>diidentifikasi.</w:t>
            </w:r>
          </w:p>
          <w:p w14:paraId="0707FA22" w14:textId="6B60DB1B" w:rsidR="001C6157" w:rsidRPr="00C6517C" w:rsidRDefault="00AF3220" w:rsidP="00AF3220">
            <w:pPr>
              <w:pStyle w:val="TableParagraph"/>
              <w:spacing w:before="117" w:line="249" w:lineRule="auto"/>
              <w:rPr>
                <w:rFonts w:ascii="Century Gothic" w:hAnsi="Century Gothic"/>
                <w:sz w:val="20"/>
                <w:szCs w:val="20"/>
                <w:lang w:val="fr-FR"/>
              </w:rPr>
            </w:pPr>
            <w:r w:rsidRPr="00C6517C">
              <w:rPr>
                <w:rFonts w:ascii="Century Gothic" w:hAnsi="Century Gothic"/>
                <w:spacing w:val="-4"/>
                <w:sz w:val="20"/>
              </w:rPr>
              <w:t>Kontrol</w:t>
            </w:r>
            <w:r w:rsidRPr="00C6517C">
              <w:rPr>
                <w:rFonts w:ascii="Century Gothic" w:hAnsi="Century Gothic"/>
                <w:spacing w:val="-6"/>
                <w:sz w:val="20"/>
              </w:rPr>
              <w:t xml:space="preserve"> </w:t>
            </w:r>
            <w:r w:rsidRPr="00C6517C">
              <w:rPr>
                <w:rFonts w:ascii="Century Gothic" w:hAnsi="Century Gothic"/>
                <w:spacing w:val="-4"/>
                <w:sz w:val="20"/>
              </w:rPr>
              <w:t>yang</w:t>
            </w:r>
            <w:r w:rsidRPr="00C6517C">
              <w:rPr>
                <w:rFonts w:ascii="Century Gothic" w:hAnsi="Century Gothic"/>
                <w:spacing w:val="-5"/>
                <w:sz w:val="20"/>
              </w:rPr>
              <w:t xml:space="preserve"> </w:t>
            </w:r>
            <w:r w:rsidRPr="00C6517C">
              <w:rPr>
                <w:rFonts w:ascii="Century Gothic" w:hAnsi="Century Gothic"/>
                <w:spacing w:val="-4"/>
                <w:sz w:val="20"/>
              </w:rPr>
              <w:t>tepat</w:t>
            </w:r>
            <w:r w:rsidRPr="00C6517C">
              <w:rPr>
                <w:rFonts w:ascii="Century Gothic" w:hAnsi="Century Gothic"/>
                <w:spacing w:val="-5"/>
                <w:sz w:val="20"/>
              </w:rPr>
              <w:t xml:space="preserve"> </w:t>
            </w:r>
            <w:r w:rsidRPr="00C6517C">
              <w:rPr>
                <w:rFonts w:ascii="Century Gothic" w:hAnsi="Century Gothic"/>
                <w:spacing w:val="-4"/>
                <w:sz w:val="20"/>
              </w:rPr>
              <w:t>harus</w:t>
            </w:r>
            <w:r w:rsidRPr="00C6517C">
              <w:rPr>
                <w:rFonts w:ascii="Century Gothic" w:hAnsi="Century Gothic"/>
                <w:spacing w:val="-5"/>
                <w:sz w:val="20"/>
              </w:rPr>
              <w:t xml:space="preserve"> </w:t>
            </w:r>
            <w:r w:rsidRPr="00C6517C">
              <w:rPr>
                <w:rFonts w:ascii="Century Gothic" w:hAnsi="Century Gothic"/>
                <w:spacing w:val="-4"/>
                <w:sz w:val="20"/>
              </w:rPr>
              <w:t>ditetapkan</w:t>
            </w:r>
            <w:r w:rsidRPr="00C6517C">
              <w:rPr>
                <w:rFonts w:ascii="Century Gothic" w:hAnsi="Century Gothic"/>
                <w:spacing w:val="-5"/>
                <w:sz w:val="20"/>
              </w:rPr>
              <w:t xml:space="preserve"> </w:t>
            </w:r>
            <w:r w:rsidRPr="00C6517C">
              <w:rPr>
                <w:rFonts w:ascii="Century Gothic" w:hAnsi="Century Gothic"/>
                <w:spacing w:val="-4"/>
                <w:sz w:val="20"/>
              </w:rPr>
              <w:t>untuk</w:t>
            </w:r>
            <w:r w:rsidRPr="00C6517C">
              <w:rPr>
                <w:rFonts w:ascii="Century Gothic" w:hAnsi="Century Gothic"/>
                <w:spacing w:val="-5"/>
                <w:sz w:val="20"/>
              </w:rPr>
              <w:t xml:space="preserve"> </w:t>
            </w:r>
            <w:r w:rsidRPr="00C6517C">
              <w:rPr>
                <w:rFonts w:ascii="Century Gothic" w:hAnsi="Century Gothic"/>
                <w:spacing w:val="-4"/>
                <w:sz w:val="20"/>
              </w:rPr>
              <w:t>memastikan</w:t>
            </w:r>
            <w:r w:rsidRPr="00C6517C">
              <w:rPr>
                <w:rFonts w:ascii="Century Gothic" w:hAnsi="Century Gothic"/>
                <w:spacing w:val="-5"/>
                <w:sz w:val="20"/>
              </w:rPr>
              <w:t xml:space="preserve"> </w:t>
            </w:r>
            <w:r w:rsidRPr="00C6517C">
              <w:rPr>
                <w:rFonts w:ascii="Century Gothic" w:hAnsi="Century Gothic"/>
                <w:spacing w:val="-4"/>
                <w:sz w:val="20"/>
              </w:rPr>
              <w:t>integritas</w:t>
            </w:r>
            <w:r w:rsidRPr="00C6517C">
              <w:rPr>
                <w:rFonts w:ascii="Century Gothic" w:hAnsi="Century Gothic"/>
                <w:spacing w:val="-5"/>
                <w:sz w:val="20"/>
              </w:rPr>
              <w:t xml:space="preserve"> </w:t>
            </w:r>
            <w:r w:rsidRPr="00C6517C">
              <w:rPr>
                <w:rFonts w:ascii="Century Gothic" w:hAnsi="Century Gothic"/>
                <w:spacing w:val="-4"/>
                <w:sz w:val="20"/>
              </w:rPr>
              <w:t>klaim</w:t>
            </w:r>
            <w:r w:rsidRPr="00C6517C">
              <w:rPr>
                <w:rFonts w:ascii="Century Gothic" w:hAnsi="Century Gothic"/>
                <w:spacing w:val="-5"/>
                <w:sz w:val="20"/>
              </w:rPr>
              <w:t xml:space="preserve"> </w:t>
            </w:r>
            <w:r w:rsidRPr="00C6517C">
              <w:rPr>
                <w:rFonts w:ascii="Century Gothic" w:hAnsi="Century Gothic"/>
                <w:spacing w:val="-4"/>
                <w:sz w:val="20"/>
              </w:rPr>
              <w:t>produk.</w:t>
            </w:r>
          </w:p>
        </w:tc>
        <w:tc>
          <w:tcPr>
            <w:tcW w:w="1221" w:type="dxa"/>
            <w:shd w:val="clear" w:color="auto" w:fill="FFFFFF" w:themeFill="background1"/>
          </w:tcPr>
          <w:p w14:paraId="581399EE" w14:textId="77777777" w:rsidR="00A4577B" w:rsidRPr="001C6157" w:rsidRDefault="00A4577B" w:rsidP="00A4577B">
            <w:pPr>
              <w:spacing w:before="120" w:after="120"/>
              <w:rPr>
                <w:rFonts w:ascii="Century Gothic" w:hAnsi="Century Gothic" w:cs="Calibri"/>
                <w:b/>
                <w:sz w:val="20"/>
                <w:szCs w:val="20"/>
                <w:lang w:val="fr-FR"/>
              </w:rPr>
            </w:pPr>
          </w:p>
        </w:tc>
        <w:tc>
          <w:tcPr>
            <w:tcW w:w="3402" w:type="dxa"/>
            <w:shd w:val="clear" w:color="auto" w:fill="FFFFFF" w:themeFill="background1"/>
          </w:tcPr>
          <w:p w14:paraId="0305266B" w14:textId="77777777" w:rsidR="00A4577B" w:rsidRPr="001C6157" w:rsidRDefault="00A4577B" w:rsidP="00A4577B">
            <w:pPr>
              <w:spacing w:before="120" w:after="120"/>
              <w:rPr>
                <w:rFonts w:ascii="Century Gothic" w:hAnsi="Century Gothic" w:cs="Calibri"/>
                <w:b/>
                <w:sz w:val="20"/>
                <w:szCs w:val="20"/>
                <w:lang w:val="fr-FR"/>
              </w:rPr>
            </w:pPr>
          </w:p>
        </w:tc>
      </w:tr>
      <w:tr w:rsidR="00A4577B" w:rsidRPr="00563C61"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276A9229" w:rsidR="00A4577B" w:rsidRPr="001C6157" w:rsidRDefault="00563C61" w:rsidP="00A4577B">
            <w:pPr>
              <w:spacing w:before="120" w:after="120"/>
              <w:rPr>
                <w:rFonts w:ascii="Century Gothic" w:hAnsi="Century Gothic" w:cs="Calibri"/>
                <w:color w:val="FFFFFF" w:themeColor="background1"/>
                <w:sz w:val="20"/>
                <w:szCs w:val="20"/>
                <w:lang w:val="fr-FR"/>
              </w:rPr>
            </w:pPr>
            <w:r w:rsidRPr="00563C61">
              <w:rPr>
                <w:rFonts w:ascii="Century Gothic" w:hAnsi="Century Gothic" w:cs="Calibri"/>
                <w:color w:val="FFFFFF" w:themeColor="background1"/>
                <w:sz w:val="20"/>
                <w:szCs w:val="20"/>
                <w:lang w:val="fr-FR"/>
              </w:rPr>
              <w:t>Kemasan produk</w:t>
            </w:r>
          </w:p>
        </w:tc>
      </w:tr>
      <w:tr w:rsidR="007E016D" w:rsidRPr="00842A3D" w14:paraId="474F56FA" w14:textId="77777777" w:rsidTr="001B5507">
        <w:tc>
          <w:tcPr>
            <w:tcW w:w="1560" w:type="dxa"/>
            <w:gridSpan w:val="2"/>
            <w:shd w:val="clear" w:color="auto" w:fill="D9D9D9" w:themeFill="background1" w:themeFillShade="D9"/>
          </w:tcPr>
          <w:p w14:paraId="3BD1E4D0" w14:textId="6AC5B1C7" w:rsidR="007E016D" w:rsidRPr="00842A3D"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740" w:type="dxa"/>
            <w:tcBorders>
              <w:top w:val="single" w:sz="4" w:space="0" w:color="auto"/>
              <w:left w:val="single" w:sz="4" w:space="0" w:color="auto"/>
              <w:bottom w:val="single" w:sz="4" w:space="0" w:color="auto"/>
            </w:tcBorders>
            <w:shd w:val="clear" w:color="auto" w:fill="auto"/>
          </w:tcPr>
          <w:p w14:paraId="7E43E20D" w14:textId="2A7D56F4"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21" w:type="dxa"/>
            <w:tcBorders>
              <w:top w:val="single" w:sz="4" w:space="0" w:color="auto"/>
              <w:left w:val="single" w:sz="4" w:space="0" w:color="auto"/>
              <w:bottom w:val="single" w:sz="4" w:space="0" w:color="auto"/>
            </w:tcBorders>
            <w:shd w:val="clear" w:color="auto" w:fill="auto"/>
          </w:tcPr>
          <w:p w14:paraId="0D441732" w14:textId="6061EC1B"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083A800E" w14:textId="7EFD881E" w:rsidR="007E016D" w:rsidRPr="00842A3D"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1B5507" w:rsidRPr="00563C61" w14:paraId="20DB60A7" w14:textId="77777777" w:rsidTr="001B5507">
        <w:tc>
          <w:tcPr>
            <w:tcW w:w="1560" w:type="dxa"/>
            <w:gridSpan w:val="2"/>
            <w:shd w:val="clear" w:color="auto" w:fill="D9D9D9" w:themeFill="background1" w:themeFillShade="D9"/>
          </w:tcPr>
          <w:p w14:paraId="66CA3F7E" w14:textId="088F6786" w:rsidR="001B5507" w:rsidRPr="00842A3D" w:rsidRDefault="001B5507" w:rsidP="001B550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tcBorders>
            <w:shd w:val="clear" w:color="auto" w:fill="auto"/>
          </w:tcPr>
          <w:p w14:paraId="44920E9E" w14:textId="77777777" w:rsidR="00563C61" w:rsidRPr="00563C61" w:rsidRDefault="00563C61" w:rsidP="00563C61">
            <w:pPr>
              <w:pStyle w:val="BodyText"/>
              <w:spacing w:before="82" w:line="247" w:lineRule="auto"/>
              <w:ind w:left="113" w:right="131"/>
              <w:rPr>
                <w:rFonts w:ascii="Century Gothic" w:eastAsia="Arial" w:hAnsi="Century Gothic" w:cs="Arial"/>
                <w:spacing w:val="-4"/>
                <w:szCs w:val="22"/>
              </w:rPr>
            </w:pPr>
            <w:r w:rsidRPr="00563C61">
              <w:rPr>
                <w:rFonts w:ascii="Century Gothic" w:eastAsia="Arial" w:hAnsi="Century Gothic" w:cs="Arial"/>
                <w:spacing w:val="-4"/>
                <w:szCs w:val="22"/>
              </w:rPr>
              <w:t>Kemasan produk harus sesuai dengan tujuan penggunaan dan harus disimpan dalam kondisi yang dapat mencegah kontaminasi dan meminimalkan kerusakan.</w:t>
            </w:r>
          </w:p>
          <w:p w14:paraId="77F2B1DE" w14:textId="3E75E91D" w:rsidR="001B5507" w:rsidRPr="00563C61" w:rsidRDefault="001B5507" w:rsidP="001C6157">
            <w:pPr>
              <w:rPr>
                <w:rFonts w:ascii="Century Gothic" w:eastAsia="Arial" w:hAnsi="Century Gothic" w:cs="Arial"/>
                <w:spacing w:val="-4"/>
                <w:sz w:val="20"/>
                <w:lang w:val="en-US"/>
              </w:rPr>
            </w:pPr>
          </w:p>
        </w:tc>
        <w:tc>
          <w:tcPr>
            <w:tcW w:w="1221" w:type="dxa"/>
            <w:tcBorders>
              <w:top w:val="single" w:sz="4" w:space="0" w:color="auto"/>
              <w:left w:val="single" w:sz="4" w:space="0" w:color="auto"/>
              <w:bottom w:val="single" w:sz="4" w:space="0" w:color="auto"/>
            </w:tcBorders>
            <w:shd w:val="clear" w:color="auto" w:fill="auto"/>
          </w:tcPr>
          <w:p w14:paraId="349E7D79" w14:textId="77777777" w:rsidR="001B5507" w:rsidRPr="00563C61" w:rsidRDefault="001B5507" w:rsidP="001B550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F404D1E" w14:textId="77777777" w:rsidR="001B5507" w:rsidRPr="00563C61" w:rsidRDefault="001B5507" w:rsidP="001B5507">
            <w:pPr>
              <w:spacing w:before="120" w:after="120"/>
              <w:rPr>
                <w:rFonts w:ascii="Century Gothic" w:hAnsi="Century Gothic" w:cs="Calibri"/>
                <w:b/>
                <w:sz w:val="20"/>
                <w:szCs w:val="20"/>
              </w:rPr>
            </w:pPr>
          </w:p>
        </w:tc>
      </w:tr>
      <w:tr w:rsidR="004C46C6" w:rsidRPr="00563C61"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85611FD" w14:textId="0906B439" w:rsidR="00772FE3" w:rsidRPr="00C6517C" w:rsidRDefault="00772FE3" w:rsidP="00C74C63">
            <w:pPr>
              <w:pStyle w:val="para"/>
              <w:rPr>
                <w:rFonts w:ascii="Century Gothic" w:hAnsi="Century Gothic" w:cs="Calibri"/>
                <w:b/>
                <w:color w:val="auto"/>
                <w:sz w:val="20"/>
                <w:szCs w:val="20"/>
              </w:rPr>
            </w:pPr>
          </w:p>
          <w:p w14:paraId="49C89002" w14:textId="20FB00B0" w:rsidR="00C74C63" w:rsidRPr="00C6517C" w:rsidRDefault="00C74C63" w:rsidP="00C74C63">
            <w:pPr>
              <w:pStyle w:val="para"/>
              <w:rPr>
                <w:rFonts w:ascii="Century Gothic" w:hAnsi="Century Gothic" w:cs="Calibri"/>
                <w:b/>
                <w:color w:val="auto"/>
                <w:sz w:val="20"/>
                <w:szCs w:val="20"/>
              </w:rPr>
            </w:pPr>
            <w:r w:rsidRPr="00C6517C">
              <w:rPr>
                <w:rFonts w:ascii="Century Gothic" w:hAnsi="Century Gothic" w:cs="Calibri"/>
                <w:b/>
                <w:color w:val="auto"/>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2E4978BD" w14:textId="7963DE43" w:rsidR="001C6157" w:rsidRPr="00C6517C" w:rsidRDefault="00563C61" w:rsidP="00C74C63">
            <w:pPr>
              <w:pStyle w:val="para"/>
              <w:rPr>
                <w:rFonts w:ascii="Century Gothic" w:eastAsia="Arial" w:hAnsi="Century Gothic" w:cs="Arial"/>
                <w:color w:val="auto"/>
                <w:spacing w:val="-4"/>
                <w:sz w:val="20"/>
                <w:lang w:val="en-US"/>
              </w:rPr>
            </w:pPr>
            <w:r w:rsidRPr="00C6517C">
              <w:rPr>
                <w:rFonts w:ascii="Century Gothic" w:eastAsia="Arial" w:hAnsi="Century Gothic" w:cs="Arial"/>
                <w:color w:val="auto"/>
                <w:spacing w:val="-4"/>
                <w:sz w:val="20"/>
                <w:lang w:val="en-US"/>
              </w:rPr>
              <w:t>Bukti harus tersedia untuk kemasan primer untuk mengonfirmasi bahwa kemasan tersebut sesuai dengan undang-undang keamanan pangan yang berlaku dan sesuai dengan tujuan penggunaannya.</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563C61"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563C61" w:rsidRDefault="00C74C63" w:rsidP="00C74C63">
            <w:pPr>
              <w:spacing w:before="120" w:after="120"/>
              <w:rPr>
                <w:rFonts w:ascii="Century Gothic" w:hAnsi="Century Gothic" w:cs="Calibri"/>
                <w:b/>
                <w:sz w:val="20"/>
                <w:szCs w:val="20"/>
              </w:rPr>
            </w:pPr>
          </w:p>
        </w:tc>
      </w:tr>
      <w:tr w:rsidR="004C46C6" w:rsidRPr="00563C61" w14:paraId="7E7E1FCA" w14:textId="77777777" w:rsidTr="00DA3111">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21902CB3" w:rsidR="007D0957" w:rsidRPr="00563C61" w:rsidRDefault="00563C61" w:rsidP="007D0957">
            <w:pPr>
              <w:pStyle w:val="para"/>
              <w:rPr>
                <w:rFonts w:ascii="Century Gothic" w:eastAsia="Arial" w:hAnsi="Century Gothic" w:cs="Arial"/>
                <w:color w:val="auto"/>
                <w:spacing w:val="-4"/>
                <w:sz w:val="20"/>
                <w:lang w:val="en-US"/>
              </w:rPr>
            </w:pPr>
            <w:r w:rsidRPr="00563C61">
              <w:rPr>
                <w:rFonts w:ascii="Century Gothic" w:eastAsia="Arial" w:hAnsi="Century Gothic" w:cs="Arial"/>
                <w:color w:val="auto"/>
                <w:spacing w:val="-4"/>
                <w:sz w:val="20"/>
                <w:lang w:val="en-US"/>
              </w:rPr>
              <w:t>Pelapis dan kantong produk yang dibeli oleh perusahaan untuk digunakan dalam kontak langsung dengan bahan, atau yang sedang dalam proses, harus diberi warna yang tepat (mis. warna yang kontras dengan produk) dan tahan sobek untuk mencegah kontaminasi yang tidak disengaja.</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563C61"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563C61" w:rsidRDefault="007D0957" w:rsidP="007D0957">
            <w:pPr>
              <w:spacing w:before="120" w:after="120"/>
              <w:rPr>
                <w:rFonts w:ascii="Century Gothic" w:hAnsi="Century Gothic" w:cs="Calibri"/>
                <w:b/>
                <w:sz w:val="20"/>
                <w:szCs w:val="20"/>
              </w:rPr>
            </w:pPr>
          </w:p>
        </w:tc>
      </w:tr>
      <w:tr w:rsidR="009F502A" w:rsidRPr="000B241B"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0E80279A" w:rsidR="009F502A" w:rsidRPr="00C6517C" w:rsidRDefault="00563C61" w:rsidP="004E25EB">
            <w:pPr>
              <w:pStyle w:val="Heading3"/>
              <w:rPr>
                <w:rFonts w:ascii="Century Gothic" w:hAnsi="Century Gothic" w:cs="Calibri"/>
                <w:color w:val="FFFFFF" w:themeColor="background1"/>
                <w:sz w:val="20"/>
                <w:szCs w:val="20"/>
                <w:lang w:val="nl-NL"/>
              </w:rPr>
            </w:pPr>
            <w:r w:rsidRPr="00C6517C">
              <w:rPr>
                <w:rFonts w:ascii="Century Gothic" w:hAnsi="Century Gothic" w:cs="Calibri"/>
                <w:b w:val="0"/>
                <w:bCs w:val="0"/>
                <w:color w:val="FFFFFF" w:themeColor="background1"/>
                <w:sz w:val="20"/>
                <w:szCs w:val="20"/>
                <w:lang w:val="nl-NL"/>
              </w:rPr>
              <w:t>Pemeriksaan produk, pengujian produk di tempat, dan analisis pengujian laboratorium</w:t>
            </w:r>
          </w:p>
        </w:tc>
      </w:tr>
      <w:tr w:rsidR="007E016D" w:rsidRPr="00842A3D" w14:paraId="79F9359E"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4CDF3A5D" w:rsidR="007E016D" w:rsidRPr="00842A3D"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lastRenderedPageBreak/>
              <w:t>Klausul</w:t>
            </w:r>
          </w:p>
        </w:tc>
        <w:tc>
          <w:tcPr>
            <w:tcW w:w="3740" w:type="dxa"/>
            <w:tcBorders>
              <w:top w:val="single" w:sz="4" w:space="0" w:color="auto"/>
              <w:left w:val="single" w:sz="4" w:space="0" w:color="auto"/>
              <w:bottom w:val="single" w:sz="4" w:space="0" w:color="auto"/>
            </w:tcBorders>
            <w:shd w:val="clear" w:color="auto" w:fill="auto"/>
          </w:tcPr>
          <w:p w14:paraId="786E6C42" w14:textId="604772B4" w:rsidR="007E016D" w:rsidRPr="00842A3D"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Syarat</w:t>
            </w:r>
          </w:p>
        </w:tc>
        <w:tc>
          <w:tcPr>
            <w:tcW w:w="1221" w:type="dxa"/>
            <w:tcBorders>
              <w:top w:val="single" w:sz="4" w:space="0" w:color="auto"/>
              <w:left w:val="single" w:sz="4" w:space="0" w:color="auto"/>
              <w:bottom w:val="single" w:sz="4" w:space="0" w:color="auto"/>
            </w:tcBorders>
            <w:shd w:val="clear" w:color="auto" w:fill="auto"/>
          </w:tcPr>
          <w:p w14:paraId="3F3C0714" w14:textId="4B15A495" w:rsidR="007E016D" w:rsidRPr="00842A3D"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auto"/>
          </w:tcPr>
          <w:p w14:paraId="7CE861B4" w14:textId="7ABBCD1F" w:rsidR="007E016D" w:rsidRPr="00842A3D" w:rsidRDefault="007E016D" w:rsidP="007E016D">
            <w:pPr>
              <w:pStyle w:val="para"/>
              <w:rPr>
                <w:rFonts w:ascii="Century Gothic" w:hAnsi="Century Gothic" w:cs="Calibri"/>
                <w:b/>
                <w:color w:val="000000" w:themeColor="text1"/>
                <w:sz w:val="20"/>
                <w:szCs w:val="20"/>
              </w:rPr>
            </w:pPr>
            <w:r w:rsidRPr="00A055DB">
              <w:rPr>
                <w:rFonts w:ascii="Century Gothic" w:hAnsi="Century Gothic" w:cs="Calibri"/>
                <w:b/>
                <w:color w:val="404040"/>
                <w:sz w:val="20"/>
                <w:szCs w:val="20"/>
              </w:rPr>
              <w:t>Komentar</w:t>
            </w:r>
          </w:p>
        </w:tc>
      </w:tr>
      <w:tr w:rsidR="00563C61" w:rsidRPr="00563C61" w14:paraId="67E02593"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39B55" w14:textId="1E930940" w:rsidR="00563C61" w:rsidRPr="00842A3D" w:rsidRDefault="00563C61" w:rsidP="00563C61">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tcBorders>
            <w:shd w:val="clear" w:color="auto" w:fill="auto"/>
          </w:tcPr>
          <w:p w14:paraId="1BF9BC6C" w14:textId="77777777" w:rsidR="00563C61" w:rsidRPr="00C6517C" w:rsidRDefault="00563C61" w:rsidP="00563C61">
            <w:pPr>
              <w:pStyle w:val="BodyText"/>
              <w:spacing w:before="82" w:line="247" w:lineRule="auto"/>
              <w:ind w:left="113" w:right="131"/>
              <w:rPr>
                <w:rFonts w:ascii="Century Gothic" w:eastAsiaTheme="minorHAnsi" w:hAnsi="Century Gothic" w:cstheme="minorBidi"/>
                <w:lang w:val="en-GB"/>
              </w:rPr>
            </w:pPr>
            <w:r w:rsidRPr="00C6517C">
              <w:rPr>
                <w:rFonts w:ascii="Century Gothic" w:eastAsiaTheme="minorHAnsi" w:hAnsi="Century Gothic" w:cstheme="minorBidi"/>
                <w:lang w:val="en-GB"/>
              </w:rPr>
              <w:t>Perusahaan harus melakukan atau mensubkontrakkan inspeksi dan analisis yang penting untuk memastikan keamanan, keaslian, legalitas, dan kualitas produk, dengan menggunakan prosedur, fasilitas, dan standar yang sesuai.</w:t>
            </w:r>
          </w:p>
          <w:p w14:paraId="25FAEAAA" w14:textId="4887C768" w:rsidR="00563C61" w:rsidRPr="00C6517C" w:rsidRDefault="00563C61" w:rsidP="00563C61">
            <w:pPr>
              <w:pStyle w:val="para"/>
              <w:rPr>
                <w:rFonts w:ascii="Century Gothic" w:hAnsi="Century Gothic" w:cs="Calibri"/>
                <w:b/>
                <w:color w:val="auto"/>
                <w:sz w:val="20"/>
                <w:szCs w:val="20"/>
              </w:rPr>
            </w:pPr>
          </w:p>
        </w:tc>
        <w:tc>
          <w:tcPr>
            <w:tcW w:w="1221" w:type="dxa"/>
            <w:tcBorders>
              <w:top w:val="single" w:sz="4" w:space="0" w:color="auto"/>
              <w:left w:val="single" w:sz="4" w:space="0" w:color="auto"/>
              <w:bottom w:val="single" w:sz="4" w:space="0" w:color="auto"/>
            </w:tcBorders>
            <w:shd w:val="clear" w:color="auto" w:fill="auto"/>
          </w:tcPr>
          <w:p w14:paraId="26094CFB" w14:textId="77777777" w:rsidR="00563C61" w:rsidRPr="00563C61" w:rsidRDefault="00563C61" w:rsidP="00563C61">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DDB0F20" w14:textId="77777777" w:rsidR="00563C61" w:rsidRPr="00563C61" w:rsidRDefault="00563C61" w:rsidP="00563C61">
            <w:pPr>
              <w:pStyle w:val="BodyText"/>
              <w:spacing w:before="82" w:line="247" w:lineRule="auto"/>
              <w:ind w:left="113" w:right="131"/>
              <w:rPr>
                <w:rFonts w:ascii="Century Gothic" w:hAnsi="Century Gothic" w:cstheme="minorBidi"/>
                <w:color w:val="000000"/>
                <w:lang w:val="en-GB"/>
              </w:rPr>
            </w:pPr>
          </w:p>
        </w:tc>
      </w:tr>
      <w:tr w:rsidR="00563C61" w:rsidRPr="00563C61"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563C61" w:rsidRPr="00842A3D" w:rsidRDefault="00563C61" w:rsidP="00563C61">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3A5BD1B7" w:rsidR="00563C61" w:rsidRPr="00C6517C" w:rsidRDefault="00563C61" w:rsidP="00563C61">
            <w:pPr>
              <w:pStyle w:val="para"/>
              <w:rPr>
                <w:rFonts w:ascii="Century Gothic" w:hAnsi="Century Gothic"/>
                <w:color w:val="auto"/>
                <w:sz w:val="20"/>
                <w:szCs w:val="20"/>
              </w:rPr>
            </w:pPr>
            <w:r w:rsidRPr="00C6517C">
              <w:rPr>
                <w:rFonts w:ascii="Century Gothic" w:hAnsi="Century Gothic"/>
                <w:color w:val="auto"/>
                <w:spacing w:val="-6"/>
                <w:sz w:val="20"/>
              </w:rPr>
              <w:t xml:space="preserve">Harus ada program terjadwal untuk pengujian produk yang dapat mencakup pengujian </w:t>
            </w:r>
            <w:r w:rsidRPr="00C6517C">
              <w:rPr>
                <w:rFonts w:ascii="Century Gothic" w:hAnsi="Century Gothic"/>
                <w:color w:val="auto"/>
                <w:spacing w:val="-2"/>
                <w:sz w:val="20"/>
              </w:rPr>
              <w:t>mikrobiologi,</w:t>
            </w:r>
            <w:r w:rsidRPr="00C6517C">
              <w:rPr>
                <w:rFonts w:ascii="Century Gothic" w:hAnsi="Century Gothic"/>
                <w:color w:val="auto"/>
                <w:spacing w:val="-20"/>
                <w:sz w:val="20"/>
              </w:rPr>
              <w:t xml:space="preserve"> </w:t>
            </w:r>
            <w:r w:rsidRPr="00C6517C">
              <w:rPr>
                <w:rFonts w:ascii="Century Gothic" w:hAnsi="Century Gothic"/>
                <w:color w:val="auto"/>
                <w:spacing w:val="-2"/>
                <w:sz w:val="20"/>
              </w:rPr>
              <w:t>kimia,</w:t>
            </w:r>
            <w:r w:rsidRPr="00C6517C">
              <w:rPr>
                <w:rFonts w:ascii="Century Gothic" w:hAnsi="Century Gothic"/>
                <w:color w:val="auto"/>
                <w:spacing w:val="-19"/>
                <w:sz w:val="20"/>
              </w:rPr>
              <w:t xml:space="preserve"> </w:t>
            </w:r>
            <w:r w:rsidRPr="00C6517C">
              <w:rPr>
                <w:rFonts w:ascii="Century Gothic" w:hAnsi="Century Gothic"/>
                <w:color w:val="auto"/>
                <w:spacing w:val="-2"/>
                <w:sz w:val="20"/>
              </w:rPr>
              <w:t>fisik</w:t>
            </w:r>
            <w:r w:rsidRPr="00C6517C">
              <w:rPr>
                <w:rFonts w:ascii="Century Gothic" w:hAnsi="Century Gothic"/>
                <w:color w:val="auto"/>
                <w:spacing w:val="-12"/>
                <w:sz w:val="20"/>
              </w:rPr>
              <w:t xml:space="preserve"> </w:t>
            </w:r>
            <w:r w:rsidRPr="00C6517C">
              <w:rPr>
                <w:rFonts w:ascii="Century Gothic" w:hAnsi="Century Gothic"/>
                <w:color w:val="auto"/>
                <w:spacing w:val="-2"/>
                <w:sz w:val="20"/>
              </w:rPr>
              <w:t>dan</w:t>
            </w:r>
            <w:r w:rsidRPr="00C6517C">
              <w:rPr>
                <w:rFonts w:ascii="Century Gothic" w:hAnsi="Century Gothic"/>
                <w:color w:val="auto"/>
                <w:spacing w:val="-12"/>
                <w:sz w:val="20"/>
              </w:rPr>
              <w:t xml:space="preserve"> </w:t>
            </w:r>
            <w:r w:rsidRPr="00C6517C">
              <w:rPr>
                <w:rFonts w:ascii="Century Gothic" w:hAnsi="Century Gothic"/>
                <w:color w:val="auto"/>
                <w:spacing w:val="-2"/>
                <w:sz w:val="20"/>
              </w:rPr>
              <w:t>organoleptik</w:t>
            </w:r>
            <w:r w:rsidRPr="00C6517C">
              <w:rPr>
                <w:rFonts w:ascii="Century Gothic" w:hAnsi="Century Gothic"/>
                <w:color w:val="auto"/>
                <w:spacing w:val="-12"/>
                <w:sz w:val="20"/>
              </w:rPr>
              <w:t xml:space="preserve"> </w:t>
            </w:r>
            <w:r w:rsidRPr="00C6517C">
              <w:rPr>
                <w:rFonts w:ascii="Century Gothic" w:hAnsi="Century Gothic"/>
                <w:color w:val="auto"/>
                <w:spacing w:val="-2"/>
                <w:sz w:val="20"/>
              </w:rPr>
              <w:t>sesuai</w:t>
            </w:r>
            <w:r w:rsidRPr="00C6517C">
              <w:rPr>
                <w:rFonts w:ascii="Century Gothic" w:hAnsi="Century Gothic"/>
                <w:color w:val="auto"/>
                <w:spacing w:val="-12"/>
                <w:sz w:val="20"/>
              </w:rPr>
              <w:t xml:space="preserve"> </w:t>
            </w:r>
            <w:r w:rsidRPr="00C6517C">
              <w:rPr>
                <w:rFonts w:ascii="Century Gothic" w:hAnsi="Century Gothic"/>
                <w:color w:val="auto"/>
                <w:spacing w:val="-2"/>
                <w:sz w:val="20"/>
              </w:rPr>
              <w:t>dengan</w:t>
            </w:r>
            <w:r w:rsidRPr="00C6517C">
              <w:rPr>
                <w:rFonts w:ascii="Century Gothic" w:hAnsi="Century Gothic"/>
                <w:color w:val="auto"/>
                <w:spacing w:val="-12"/>
                <w:sz w:val="20"/>
              </w:rPr>
              <w:t xml:space="preserve"> </w:t>
            </w:r>
            <w:r w:rsidRPr="00C6517C">
              <w:rPr>
                <w:rFonts w:ascii="Century Gothic" w:hAnsi="Century Gothic"/>
                <w:color w:val="auto"/>
                <w:spacing w:val="-2"/>
                <w:sz w:val="20"/>
              </w:rPr>
              <w:t>risiko.</w:t>
            </w:r>
            <w:r w:rsidRPr="00C6517C">
              <w:rPr>
                <w:rFonts w:ascii="Century Gothic" w:hAnsi="Century Gothic"/>
                <w:color w:val="auto"/>
                <w:spacing w:val="-19"/>
                <w:sz w:val="20"/>
              </w:rPr>
              <w:t xml:space="preserve"> </w:t>
            </w:r>
            <w:r w:rsidRPr="00C6517C">
              <w:rPr>
                <w:rFonts w:ascii="Century Gothic" w:hAnsi="Century Gothic"/>
                <w:color w:val="auto"/>
                <w:spacing w:val="-2"/>
                <w:sz w:val="20"/>
              </w:rPr>
              <w:t>Metode,</w:t>
            </w:r>
            <w:r w:rsidRPr="00C6517C">
              <w:rPr>
                <w:rFonts w:ascii="Century Gothic" w:hAnsi="Century Gothic"/>
                <w:color w:val="auto"/>
                <w:spacing w:val="-19"/>
                <w:sz w:val="20"/>
              </w:rPr>
              <w:t xml:space="preserve"> </w:t>
            </w:r>
            <w:r w:rsidRPr="00C6517C">
              <w:rPr>
                <w:rFonts w:ascii="Century Gothic" w:hAnsi="Century Gothic"/>
                <w:color w:val="auto"/>
                <w:spacing w:val="-2"/>
                <w:sz w:val="20"/>
              </w:rPr>
              <w:t>proses</w:t>
            </w:r>
            <w:r w:rsidRPr="00C6517C">
              <w:rPr>
                <w:rFonts w:ascii="Century Gothic" w:hAnsi="Century Gothic"/>
                <w:color w:val="auto"/>
                <w:spacing w:val="-11"/>
                <w:sz w:val="20"/>
              </w:rPr>
              <w:t xml:space="preserve"> </w:t>
            </w:r>
            <w:r w:rsidRPr="00C6517C">
              <w:rPr>
                <w:rFonts w:ascii="Century Gothic" w:hAnsi="Century Gothic"/>
                <w:color w:val="auto"/>
                <w:spacing w:val="-2"/>
                <w:sz w:val="20"/>
              </w:rPr>
              <w:t>untuk mendapatkan</w:t>
            </w:r>
            <w:r w:rsidRPr="00C6517C">
              <w:rPr>
                <w:rFonts w:ascii="Century Gothic" w:hAnsi="Century Gothic"/>
                <w:color w:val="auto"/>
                <w:spacing w:val="-9"/>
                <w:sz w:val="20"/>
              </w:rPr>
              <w:t xml:space="preserve"> </w:t>
            </w:r>
            <w:r w:rsidRPr="00C6517C">
              <w:rPr>
                <w:rFonts w:ascii="Century Gothic" w:hAnsi="Century Gothic"/>
                <w:color w:val="auto"/>
                <w:spacing w:val="-2"/>
                <w:sz w:val="20"/>
              </w:rPr>
              <w:t>sampel</w:t>
            </w:r>
            <w:r w:rsidRPr="00C6517C">
              <w:rPr>
                <w:rFonts w:ascii="Century Gothic" w:hAnsi="Century Gothic"/>
                <w:color w:val="auto"/>
                <w:spacing w:val="-9"/>
                <w:sz w:val="20"/>
              </w:rPr>
              <w:t xml:space="preserve"> </w:t>
            </w:r>
            <w:r w:rsidRPr="00C6517C">
              <w:rPr>
                <w:rFonts w:ascii="Century Gothic" w:hAnsi="Century Gothic"/>
                <w:color w:val="auto"/>
                <w:spacing w:val="-2"/>
                <w:sz w:val="20"/>
              </w:rPr>
              <w:t>produk</w:t>
            </w:r>
            <w:r w:rsidRPr="00C6517C">
              <w:rPr>
                <w:rFonts w:ascii="Century Gothic" w:hAnsi="Century Gothic"/>
                <w:color w:val="auto"/>
                <w:spacing w:val="-9"/>
                <w:sz w:val="20"/>
              </w:rPr>
              <w:t xml:space="preserve"> </w:t>
            </w:r>
            <w:r w:rsidRPr="00C6517C">
              <w:rPr>
                <w:rFonts w:ascii="Century Gothic" w:hAnsi="Century Gothic"/>
                <w:color w:val="auto"/>
                <w:spacing w:val="-2"/>
                <w:sz w:val="20"/>
              </w:rPr>
              <w:t>(termasuk,</w:t>
            </w:r>
            <w:r w:rsidRPr="00C6517C">
              <w:rPr>
                <w:rFonts w:ascii="Century Gothic" w:hAnsi="Century Gothic"/>
                <w:color w:val="auto"/>
                <w:spacing w:val="-19"/>
                <w:sz w:val="20"/>
              </w:rPr>
              <w:t xml:space="preserve"> </w:t>
            </w:r>
            <w:r w:rsidRPr="00C6517C">
              <w:rPr>
                <w:rFonts w:ascii="Century Gothic" w:hAnsi="Century Gothic"/>
                <w:color w:val="auto"/>
                <w:spacing w:val="-2"/>
                <w:sz w:val="20"/>
              </w:rPr>
              <w:t>jika</w:t>
            </w:r>
            <w:r w:rsidRPr="00C6517C">
              <w:rPr>
                <w:rFonts w:ascii="Century Gothic" w:hAnsi="Century Gothic"/>
                <w:color w:val="auto"/>
                <w:spacing w:val="-9"/>
                <w:sz w:val="20"/>
              </w:rPr>
              <w:t xml:space="preserve"> </w:t>
            </w:r>
            <w:r w:rsidRPr="00C6517C">
              <w:rPr>
                <w:rFonts w:ascii="Century Gothic" w:hAnsi="Century Gothic"/>
                <w:color w:val="auto"/>
                <w:spacing w:val="-2"/>
                <w:sz w:val="20"/>
              </w:rPr>
              <w:t>perlu,</w:t>
            </w:r>
            <w:r w:rsidRPr="00C6517C">
              <w:rPr>
                <w:rFonts w:ascii="Century Gothic" w:hAnsi="Century Gothic"/>
                <w:color w:val="auto"/>
                <w:spacing w:val="-19"/>
                <w:sz w:val="20"/>
              </w:rPr>
              <w:t xml:space="preserve"> </w:t>
            </w:r>
            <w:r w:rsidRPr="00C6517C">
              <w:rPr>
                <w:rFonts w:ascii="Century Gothic" w:hAnsi="Century Gothic"/>
                <w:color w:val="auto"/>
                <w:spacing w:val="-2"/>
                <w:sz w:val="20"/>
              </w:rPr>
              <w:t>pengirimannya</w:t>
            </w:r>
            <w:r w:rsidRPr="00C6517C">
              <w:rPr>
                <w:rFonts w:ascii="Century Gothic" w:hAnsi="Century Gothic"/>
                <w:color w:val="auto"/>
                <w:spacing w:val="-9"/>
                <w:sz w:val="20"/>
              </w:rPr>
              <w:t xml:space="preserve"> </w:t>
            </w:r>
            <w:r w:rsidRPr="00C6517C">
              <w:rPr>
                <w:rFonts w:ascii="Century Gothic" w:hAnsi="Century Gothic"/>
                <w:color w:val="auto"/>
                <w:spacing w:val="-2"/>
                <w:sz w:val="20"/>
              </w:rPr>
              <w:t>ke</w:t>
            </w:r>
            <w:r w:rsidRPr="00C6517C">
              <w:rPr>
                <w:rFonts w:ascii="Century Gothic" w:hAnsi="Century Gothic"/>
                <w:color w:val="auto"/>
                <w:spacing w:val="-9"/>
                <w:sz w:val="20"/>
              </w:rPr>
              <w:t xml:space="preserve"> </w:t>
            </w:r>
            <w:r w:rsidRPr="00C6517C">
              <w:rPr>
                <w:rFonts w:ascii="Century Gothic" w:hAnsi="Century Gothic"/>
                <w:color w:val="auto"/>
                <w:spacing w:val="-2"/>
                <w:sz w:val="20"/>
              </w:rPr>
              <w:t>laboratorium) frekuensi</w:t>
            </w:r>
            <w:r w:rsidRPr="00C6517C">
              <w:rPr>
                <w:rFonts w:ascii="Century Gothic" w:hAnsi="Century Gothic"/>
                <w:color w:val="auto"/>
                <w:spacing w:val="-7"/>
                <w:sz w:val="20"/>
              </w:rPr>
              <w:t xml:space="preserve"> </w:t>
            </w:r>
            <w:r w:rsidRPr="00C6517C">
              <w:rPr>
                <w:rFonts w:ascii="Century Gothic" w:hAnsi="Century Gothic"/>
                <w:color w:val="auto"/>
                <w:spacing w:val="-2"/>
                <w:sz w:val="20"/>
              </w:rPr>
              <w:t>dan</w:t>
            </w:r>
            <w:r w:rsidRPr="00C6517C">
              <w:rPr>
                <w:rFonts w:ascii="Century Gothic" w:hAnsi="Century Gothic"/>
                <w:color w:val="auto"/>
                <w:spacing w:val="-7"/>
                <w:sz w:val="20"/>
              </w:rPr>
              <w:t xml:space="preserve"> </w:t>
            </w:r>
            <w:r w:rsidRPr="00C6517C">
              <w:rPr>
                <w:rFonts w:ascii="Century Gothic" w:hAnsi="Century Gothic"/>
                <w:color w:val="auto"/>
                <w:spacing w:val="-2"/>
                <w:sz w:val="20"/>
              </w:rPr>
              <w:t>batas-batas</w:t>
            </w:r>
            <w:r w:rsidRPr="00C6517C">
              <w:rPr>
                <w:rFonts w:ascii="Century Gothic" w:hAnsi="Century Gothic"/>
                <w:color w:val="auto"/>
                <w:spacing w:val="-7"/>
                <w:sz w:val="20"/>
              </w:rPr>
              <w:t xml:space="preserve"> </w:t>
            </w:r>
            <w:r w:rsidRPr="00C6517C">
              <w:rPr>
                <w:rFonts w:ascii="Century Gothic" w:hAnsi="Century Gothic"/>
                <w:color w:val="auto"/>
                <w:spacing w:val="-2"/>
                <w:sz w:val="20"/>
              </w:rPr>
              <w:t>yang</w:t>
            </w:r>
            <w:r w:rsidRPr="00C6517C">
              <w:rPr>
                <w:rFonts w:ascii="Century Gothic" w:hAnsi="Century Gothic"/>
                <w:color w:val="auto"/>
                <w:spacing w:val="-7"/>
                <w:sz w:val="20"/>
              </w:rPr>
              <w:t xml:space="preserve"> </w:t>
            </w:r>
            <w:r w:rsidRPr="00C6517C">
              <w:rPr>
                <w:rFonts w:ascii="Century Gothic" w:hAnsi="Century Gothic"/>
                <w:color w:val="auto"/>
                <w:spacing w:val="-2"/>
                <w:sz w:val="20"/>
              </w:rPr>
              <w:t>ditentukan</w:t>
            </w:r>
            <w:r w:rsidRPr="00C6517C">
              <w:rPr>
                <w:rFonts w:ascii="Century Gothic" w:hAnsi="Century Gothic"/>
                <w:color w:val="auto"/>
                <w:spacing w:val="-7"/>
                <w:sz w:val="20"/>
              </w:rPr>
              <w:t xml:space="preserve"> </w:t>
            </w:r>
            <w:r w:rsidRPr="00C6517C">
              <w:rPr>
                <w:rFonts w:ascii="Century Gothic" w:hAnsi="Century Gothic"/>
                <w:color w:val="auto"/>
                <w:spacing w:val="-2"/>
                <w:sz w:val="20"/>
              </w:rPr>
              <w:t>harus</w:t>
            </w:r>
            <w:r w:rsidRPr="00C6517C">
              <w:rPr>
                <w:rFonts w:ascii="Century Gothic" w:hAnsi="Century Gothic"/>
                <w:color w:val="auto"/>
                <w:spacing w:val="-7"/>
                <w:sz w:val="20"/>
              </w:rPr>
              <w:t xml:space="preserve"> </w:t>
            </w:r>
            <w:r w:rsidRPr="00C6517C">
              <w:rPr>
                <w:rFonts w:ascii="Century Gothic" w:hAnsi="Century Gothic"/>
                <w:color w:val="auto"/>
                <w:spacing w:val="-2"/>
                <w:sz w:val="20"/>
              </w:rPr>
              <w:t>didokumentasikan.</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563C61" w:rsidRPr="00563C61" w:rsidRDefault="00563C61" w:rsidP="00563C6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6F8923A8" w:rsidR="00563C61" w:rsidRPr="00563C61" w:rsidRDefault="00563C61" w:rsidP="00563C61">
            <w:pPr>
              <w:pStyle w:val="para"/>
              <w:rPr>
                <w:rFonts w:ascii="Century Gothic" w:hAnsi="Century Gothic" w:cs="Calibri"/>
                <w:sz w:val="20"/>
                <w:szCs w:val="20"/>
              </w:rPr>
            </w:pPr>
          </w:p>
        </w:tc>
      </w:tr>
      <w:tr w:rsidR="00563C61" w:rsidRPr="00616028" w14:paraId="6765F0D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563C61" w:rsidRPr="00842A3D" w:rsidRDefault="00563C61" w:rsidP="00563C61">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tcBorders>
              <w:top w:val="single" w:sz="4" w:space="0" w:color="auto"/>
              <w:left w:val="single" w:sz="4" w:space="0" w:color="auto"/>
              <w:bottom w:val="single" w:sz="4" w:space="0" w:color="auto"/>
              <w:right w:val="single" w:sz="4" w:space="0" w:color="auto"/>
            </w:tcBorders>
          </w:tcPr>
          <w:p w14:paraId="568AF73B" w14:textId="77777777" w:rsidR="00616028" w:rsidRPr="00616028" w:rsidRDefault="00616028" w:rsidP="00616028">
            <w:pPr>
              <w:pStyle w:val="TableParagraph"/>
              <w:spacing w:line="249" w:lineRule="auto"/>
              <w:ind w:right="334"/>
              <w:rPr>
                <w:rFonts w:ascii="Century Gothic" w:eastAsiaTheme="minorHAnsi" w:hAnsi="Century Gothic" w:cstheme="minorBidi"/>
                <w:color w:val="000000"/>
                <w:spacing w:val="-2"/>
                <w:sz w:val="20"/>
                <w:lang w:val="en-GB"/>
              </w:rPr>
            </w:pPr>
            <w:r w:rsidRPr="00616028">
              <w:rPr>
                <w:rFonts w:ascii="Century Gothic" w:eastAsiaTheme="minorHAnsi" w:hAnsi="Century Gothic" w:cstheme="minorBidi"/>
                <w:color w:val="000000"/>
                <w:spacing w:val="-2"/>
                <w:sz w:val="20"/>
                <w:lang w:val="en-GB"/>
              </w:rPr>
              <w:t>Hasil pengujian dan inspeksi harus dicatat dan ditinjau secara teratur untuk mengidentifikasi tren.</w:t>
            </w:r>
          </w:p>
          <w:p w14:paraId="2C3B860D" w14:textId="77777777" w:rsidR="00616028" w:rsidRPr="00616028" w:rsidRDefault="00616028" w:rsidP="00616028">
            <w:pPr>
              <w:pStyle w:val="TableParagraph"/>
              <w:spacing w:before="115" w:line="249" w:lineRule="auto"/>
              <w:rPr>
                <w:rFonts w:ascii="Century Gothic" w:eastAsiaTheme="minorHAnsi" w:hAnsi="Century Gothic" w:cstheme="minorBidi"/>
                <w:color w:val="000000"/>
                <w:spacing w:val="-2"/>
                <w:sz w:val="20"/>
                <w:lang w:val="en-GB"/>
              </w:rPr>
            </w:pPr>
            <w:r w:rsidRPr="00616028">
              <w:rPr>
                <w:rFonts w:ascii="Century Gothic" w:eastAsiaTheme="minorHAnsi" w:hAnsi="Century Gothic" w:cstheme="minorBidi"/>
                <w:color w:val="000000"/>
                <w:spacing w:val="-2"/>
                <w:sz w:val="20"/>
                <w:lang w:val="en-GB"/>
              </w:rPr>
              <w:t>Pentingnya hasil eksternal di lokasi dan laboratorium harus dipahami dan ditindaklanjuti. Tindakan yang tepat harus segera dilaksanakan untuk mengatasi hasil atau tren yang tidak memuaskan.</w:t>
            </w:r>
          </w:p>
          <w:p w14:paraId="6DE40A69" w14:textId="77777777" w:rsidR="00616028" w:rsidRPr="00616028" w:rsidRDefault="00616028" w:rsidP="00616028">
            <w:pPr>
              <w:pStyle w:val="TableParagraph"/>
              <w:spacing w:before="116" w:line="249" w:lineRule="auto"/>
              <w:rPr>
                <w:rFonts w:ascii="Century Gothic" w:eastAsiaTheme="minorHAnsi" w:hAnsi="Century Gothic" w:cstheme="minorBidi"/>
                <w:color w:val="000000"/>
                <w:spacing w:val="-2"/>
                <w:sz w:val="20"/>
                <w:lang w:val="en-GB"/>
              </w:rPr>
            </w:pPr>
            <w:r w:rsidRPr="00616028">
              <w:rPr>
                <w:rFonts w:ascii="Century Gothic" w:eastAsiaTheme="minorHAnsi" w:hAnsi="Century Gothic" w:cstheme="minorBidi"/>
                <w:color w:val="000000"/>
                <w:spacing w:val="-2"/>
                <w:sz w:val="20"/>
                <w:lang w:val="en-GB"/>
              </w:rPr>
              <w:t>Jika ada batasan hukum yang berlaku, hal ini harus dipahami dan tindakan yang tepat harus segera diambil untuk mengatasi setiap pelampauan batasan ini.</w:t>
            </w:r>
          </w:p>
          <w:p w14:paraId="55FE8B17" w14:textId="793E80E7" w:rsidR="00563C61" w:rsidRPr="00616028" w:rsidRDefault="00616028" w:rsidP="00616028">
            <w:pPr>
              <w:pStyle w:val="TableParagraph"/>
              <w:spacing w:before="116" w:line="249" w:lineRule="auto"/>
              <w:rPr>
                <w:rFonts w:ascii="Century Gothic" w:eastAsiaTheme="minorHAnsi" w:hAnsi="Century Gothic" w:cstheme="minorBidi"/>
                <w:color w:val="000000"/>
                <w:spacing w:val="-2"/>
                <w:sz w:val="20"/>
                <w:lang w:val="en-GB"/>
              </w:rPr>
            </w:pPr>
            <w:r w:rsidRPr="00616028">
              <w:rPr>
                <w:rFonts w:ascii="Century Gothic" w:eastAsiaTheme="minorHAnsi" w:hAnsi="Century Gothic" w:cstheme="minorBidi"/>
                <w:color w:val="000000"/>
                <w:spacing w:val="-2"/>
                <w:sz w:val="20"/>
                <w:lang w:val="en-GB"/>
              </w:rPr>
              <w:t>Jika berlaku, ketidakpastian pengukuran yang terkait dengan hasil uji laboratorium harus dipertimbangkan.</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563C61" w:rsidRPr="00616028" w:rsidRDefault="00563C61" w:rsidP="00563C61">
            <w:pPr>
              <w:pStyle w:val="para"/>
              <w:rPr>
                <w:rFonts w:ascii="Century Gothic" w:hAnsi="Century Gothic" w:cs="Calibri"/>
                <w:sz w:val="20"/>
                <w:szCs w:val="20"/>
                <w:lang w:val="en-US"/>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563C61" w:rsidRPr="00616028" w:rsidRDefault="00563C61" w:rsidP="00563C61">
            <w:pPr>
              <w:pStyle w:val="para"/>
              <w:rPr>
                <w:rFonts w:ascii="Century Gothic" w:hAnsi="Century Gothic" w:cs="Calibri"/>
                <w:sz w:val="20"/>
                <w:szCs w:val="20"/>
                <w:lang w:val="en-US"/>
              </w:rPr>
            </w:pPr>
          </w:p>
        </w:tc>
      </w:tr>
      <w:tr w:rsidR="00563C61" w:rsidRPr="000B241B"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74C146" w14:textId="16285CBE" w:rsidR="00563C61" w:rsidRPr="00C6517C" w:rsidRDefault="00563C61" w:rsidP="00563C61">
            <w:pPr>
              <w:pStyle w:val="para"/>
              <w:rPr>
                <w:rFonts w:ascii="Century Gothic" w:hAnsi="Century Gothic" w:cs="Calibri"/>
                <w:b/>
                <w:color w:val="auto"/>
                <w:sz w:val="20"/>
                <w:szCs w:val="20"/>
              </w:rPr>
            </w:pPr>
          </w:p>
          <w:p w14:paraId="4CD59CAF" w14:textId="38E9E14B" w:rsidR="00563C61" w:rsidRPr="00C6517C" w:rsidRDefault="00563C61" w:rsidP="00563C61">
            <w:pPr>
              <w:pStyle w:val="para"/>
              <w:rPr>
                <w:rFonts w:ascii="Century Gothic" w:hAnsi="Century Gothic" w:cs="Calibri"/>
                <w:b/>
                <w:color w:val="auto"/>
                <w:sz w:val="20"/>
                <w:szCs w:val="20"/>
              </w:rPr>
            </w:pPr>
            <w:r w:rsidRPr="00C6517C">
              <w:rPr>
                <w:rFonts w:ascii="Century Gothic" w:hAnsi="Century Gothic" w:cs="Calibri"/>
                <w:b/>
                <w:color w:val="auto"/>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45369750" w:rsidR="00563C61" w:rsidRPr="00C6517C" w:rsidRDefault="00616028" w:rsidP="00563C61">
            <w:pPr>
              <w:pStyle w:val="para"/>
              <w:rPr>
                <w:rFonts w:ascii="Century Gothic" w:hAnsi="Century Gothic" w:cs="Calibri"/>
                <w:color w:val="auto"/>
                <w:sz w:val="20"/>
                <w:szCs w:val="20"/>
                <w:lang w:val="it-IT"/>
              </w:rPr>
            </w:pPr>
            <w:r w:rsidRPr="00C6517C">
              <w:rPr>
                <w:rFonts w:ascii="Century Gothic" w:hAnsi="Century Gothic"/>
                <w:color w:val="auto"/>
                <w:spacing w:val="-6"/>
                <w:sz w:val="20"/>
                <w:szCs w:val="20"/>
              </w:rPr>
              <w:t>Lokasi harus memastikan bahwa sistem validasi dan verifikasi berkelanjutan terhadap umur simpan tersedia.</w:t>
            </w:r>
            <w:r w:rsidRPr="00C6517C">
              <w:rPr>
                <w:rFonts w:ascii="Century Gothic" w:hAnsi="Century Gothic"/>
                <w:color w:val="auto"/>
                <w:spacing w:val="-17"/>
                <w:sz w:val="20"/>
                <w:szCs w:val="20"/>
              </w:rPr>
              <w:t xml:space="preserve"> </w:t>
            </w:r>
            <w:r w:rsidRPr="00C6517C">
              <w:rPr>
                <w:rFonts w:ascii="Century Gothic" w:hAnsi="Century Gothic"/>
                <w:color w:val="auto"/>
                <w:spacing w:val="-6"/>
                <w:sz w:val="20"/>
                <w:szCs w:val="20"/>
              </w:rPr>
              <w:t xml:space="preserve">Hal ini harus didasarkan pada risiko dan harus mencakup analisis sensoris </w:t>
            </w:r>
            <w:r w:rsidRPr="00C6517C">
              <w:rPr>
                <w:rFonts w:ascii="Century Gothic" w:hAnsi="Century Gothic"/>
                <w:color w:val="auto"/>
                <w:spacing w:val="-2"/>
                <w:sz w:val="20"/>
                <w:szCs w:val="20"/>
              </w:rPr>
              <w:t>dan,</w:t>
            </w:r>
            <w:r w:rsidRPr="00C6517C">
              <w:rPr>
                <w:rFonts w:ascii="Century Gothic" w:hAnsi="Century Gothic"/>
                <w:color w:val="auto"/>
                <w:spacing w:val="-19"/>
                <w:sz w:val="20"/>
                <w:szCs w:val="20"/>
              </w:rPr>
              <w:t xml:space="preserve"> </w:t>
            </w:r>
            <w:r w:rsidRPr="00C6517C">
              <w:rPr>
                <w:rFonts w:ascii="Century Gothic" w:hAnsi="Century Gothic"/>
                <w:color w:val="auto"/>
                <w:spacing w:val="-2"/>
                <w:sz w:val="20"/>
                <w:szCs w:val="20"/>
              </w:rPr>
              <w:t>jika</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berlaku,</w:t>
            </w:r>
            <w:r w:rsidRPr="00C6517C">
              <w:rPr>
                <w:rFonts w:ascii="Century Gothic" w:hAnsi="Century Gothic"/>
                <w:color w:val="auto"/>
                <w:spacing w:val="-19"/>
                <w:sz w:val="20"/>
                <w:szCs w:val="20"/>
              </w:rPr>
              <w:t xml:space="preserve"> </w:t>
            </w:r>
            <w:r w:rsidRPr="00C6517C">
              <w:rPr>
                <w:rFonts w:ascii="Century Gothic" w:hAnsi="Century Gothic"/>
                <w:color w:val="auto"/>
                <w:spacing w:val="-2"/>
                <w:sz w:val="20"/>
                <w:szCs w:val="20"/>
              </w:rPr>
              <w:t>pengujian</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mikrobiologi</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dan</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faktor</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kimia</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yang</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relevan</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seperti</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pH</w:t>
            </w:r>
            <w:r w:rsidRPr="00C6517C">
              <w:rPr>
                <w:rFonts w:ascii="Century Gothic" w:hAnsi="Century Gothic"/>
                <w:color w:val="auto"/>
                <w:spacing w:val="-9"/>
                <w:sz w:val="20"/>
                <w:szCs w:val="20"/>
              </w:rPr>
              <w:t xml:space="preserve"> </w:t>
            </w:r>
            <w:r w:rsidRPr="00C6517C">
              <w:rPr>
                <w:rFonts w:ascii="Century Gothic" w:hAnsi="Century Gothic"/>
                <w:color w:val="auto"/>
                <w:spacing w:val="-2"/>
                <w:sz w:val="20"/>
                <w:szCs w:val="20"/>
              </w:rPr>
              <w:t>dan</w:t>
            </w:r>
            <w:r w:rsidRPr="00C6517C">
              <w:rPr>
                <w:rFonts w:ascii="Century Gothic" w:hAnsi="Century Gothic"/>
                <w:color w:val="auto"/>
                <w:spacing w:val="-9"/>
                <w:sz w:val="20"/>
                <w:szCs w:val="20"/>
              </w:rPr>
              <w:t xml:space="preserve"> </w:t>
            </w:r>
            <w:r w:rsidRPr="00C6517C">
              <w:rPr>
                <w:rFonts w:ascii="Century Gothic" w:hAnsi="Century Gothic"/>
                <w:i/>
                <w:color w:val="auto"/>
                <w:spacing w:val="-2"/>
                <w:sz w:val="20"/>
                <w:szCs w:val="20"/>
              </w:rPr>
              <w:t>a</w:t>
            </w:r>
            <w:r w:rsidRPr="00C6517C">
              <w:rPr>
                <w:rFonts w:ascii="Century Gothic" w:hAnsi="Century Gothic"/>
                <w:i/>
                <w:color w:val="auto"/>
                <w:spacing w:val="-2"/>
                <w:position w:val="-6"/>
                <w:sz w:val="20"/>
                <w:szCs w:val="20"/>
              </w:rPr>
              <w:t>w</w:t>
            </w:r>
            <w:r w:rsidRPr="00C6517C">
              <w:rPr>
                <w:rFonts w:ascii="Century Gothic" w:hAnsi="Century Gothic"/>
                <w:color w:val="auto"/>
                <w:spacing w:val="-2"/>
                <w:sz w:val="20"/>
                <w:szCs w:val="20"/>
              </w:rPr>
              <w:t xml:space="preserve">. </w:t>
            </w:r>
            <w:r w:rsidRPr="00C6517C">
              <w:rPr>
                <w:rFonts w:ascii="Century Gothic" w:hAnsi="Century Gothic"/>
                <w:color w:val="auto"/>
                <w:spacing w:val="-4"/>
                <w:sz w:val="20"/>
                <w:szCs w:val="20"/>
                <w:lang w:val="it-IT"/>
              </w:rPr>
              <w:t>Catatan</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dan</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hasil</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dari</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pengujian</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lastRenderedPageBreak/>
              <w:t>masa</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simpan</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harus</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memverifikasi</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periode</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masa</w:t>
            </w:r>
            <w:r w:rsidRPr="00C6517C">
              <w:rPr>
                <w:rFonts w:ascii="Century Gothic" w:hAnsi="Century Gothic"/>
                <w:color w:val="auto"/>
                <w:spacing w:val="-7"/>
                <w:sz w:val="20"/>
                <w:szCs w:val="20"/>
                <w:lang w:val="it-IT"/>
              </w:rPr>
              <w:t xml:space="preserve"> </w:t>
            </w:r>
            <w:r w:rsidRPr="00C6517C">
              <w:rPr>
                <w:rFonts w:ascii="Century Gothic" w:hAnsi="Century Gothic"/>
                <w:color w:val="auto"/>
                <w:spacing w:val="-4"/>
                <w:sz w:val="20"/>
                <w:szCs w:val="20"/>
                <w:lang w:val="it-IT"/>
              </w:rPr>
              <w:t xml:space="preserve">simpan </w:t>
            </w:r>
            <w:r w:rsidRPr="00C6517C">
              <w:rPr>
                <w:rFonts w:ascii="Century Gothic" w:hAnsi="Century Gothic"/>
                <w:color w:val="auto"/>
                <w:sz w:val="20"/>
                <w:szCs w:val="20"/>
                <w:lang w:val="it-IT"/>
              </w:rPr>
              <w:t>yang tertera pada produk.</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563C61" w:rsidRPr="00616028" w:rsidRDefault="00563C61" w:rsidP="00563C61">
            <w:pPr>
              <w:pStyle w:val="para"/>
              <w:rPr>
                <w:rFonts w:ascii="Century Gothic" w:hAnsi="Century Gothic" w:cs="Calibri"/>
                <w:sz w:val="20"/>
                <w:szCs w:val="20"/>
                <w:lang w:val="it-IT"/>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563C61" w:rsidRPr="00616028" w:rsidRDefault="00563C61" w:rsidP="00563C61">
            <w:pPr>
              <w:pStyle w:val="para"/>
              <w:rPr>
                <w:rFonts w:ascii="Century Gothic" w:hAnsi="Century Gothic" w:cs="Calibri"/>
                <w:sz w:val="20"/>
                <w:szCs w:val="20"/>
                <w:lang w:val="it-IT"/>
              </w:rPr>
            </w:pPr>
          </w:p>
        </w:tc>
      </w:tr>
      <w:tr w:rsidR="00563C61" w:rsidRPr="007C27FF" w14:paraId="73F37A09" w14:textId="77777777" w:rsidTr="00DA3111">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187CAE24" w:rsidR="00563C61" w:rsidRPr="00C6517C" w:rsidRDefault="00563C61" w:rsidP="00563C61">
            <w:pPr>
              <w:pStyle w:val="para"/>
              <w:rPr>
                <w:rFonts w:ascii="Century Gothic" w:hAnsi="Century Gothic" w:cs="Calibri"/>
                <w:b/>
                <w:color w:val="auto"/>
                <w:sz w:val="20"/>
                <w:szCs w:val="20"/>
              </w:rPr>
            </w:pPr>
            <w:r w:rsidRPr="00C6517C">
              <w:rPr>
                <w:rFonts w:ascii="Century Gothic" w:hAnsi="Century Gothic" w:cs="Calibri"/>
                <w:b/>
                <w:color w:val="auto"/>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544AFEA4" w14:textId="4ED7B816" w:rsidR="00563C61" w:rsidRPr="00433C3E" w:rsidRDefault="00563C61" w:rsidP="00563C61">
            <w:pPr>
              <w:pStyle w:val="para"/>
              <w:rPr>
                <w:rFonts w:ascii="Century Gothic" w:hAnsi="Century Gothic" w:cs="Calibri"/>
                <w:b/>
                <w:color w:val="FF0000"/>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1DB99694" w:rsidR="00563C61" w:rsidRPr="00C6517C" w:rsidRDefault="007C27FF" w:rsidP="00563C61">
            <w:pPr>
              <w:pStyle w:val="para"/>
              <w:rPr>
                <w:rFonts w:ascii="Century Gothic" w:hAnsi="Century Gothic"/>
                <w:color w:val="auto"/>
                <w:sz w:val="20"/>
                <w:szCs w:val="20"/>
              </w:rPr>
            </w:pPr>
            <w:r w:rsidRPr="00C6517C">
              <w:rPr>
                <w:rFonts w:ascii="Century Gothic" w:hAnsi="Century Gothic"/>
                <w:color w:val="auto"/>
                <w:sz w:val="20"/>
                <w:szCs w:val="20"/>
              </w:rPr>
              <w:t>Pengujian patogen (termasuk patogen yang diuji sebagai bagian dari program pemantauan lingkungan di lokasi) harus disubkontrakkan ke laboratorium eksternal atau, jika dilakukan secara internal, fasilitas laboratorium harus sepenuhnya terpisah dari area produksi dan penyimpanan serta memiliki prosedur operasi untuk mencegah risiko kontaminasi produk atau area produksi.</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563C61" w:rsidRPr="007C27FF" w:rsidRDefault="00563C61" w:rsidP="00563C6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563C61" w:rsidRPr="007C27FF" w:rsidRDefault="00563C61" w:rsidP="00563C61">
            <w:pPr>
              <w:pStyle w:val="para"/>
              <w:rPr>
                <w:rFonts w:ascii="Century Gothic" w:hAnsi="Century Gothic" w:cs="Calibri"/>
                <w:sz w:val="20"/>
                <w:szCs w:val="20"/>
              </w:rPr>
            </w:pPr>
          </w:p>
        </w:tc>
      </w:tr>
      <w:tr w:rsidR="00563C61" w:rsidRPr="007C27FF" w14:paraId="20472B21" w14:textId="77777777" w:rsidTr="00DA3111">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63C61" w:rsidRPr="00F15DEA" w:rsidRDefault="00563C61" w:rsidP="00563C61">
            <w:pPr>
              <w:pStyle w:val="para"/>
              <w:rPr>
                <w:rFonts w:ascii="Century Gothic" w:hAnsi="Century Gothic" w:cs="Calibri"/>
                <w:b/>
                <w:color w:val="auto"/>
                <w:sz w:val="20"/>
                <w:szCs w:val="20"/>
              </w:rPr>
            </w:pPr>
            <w:r w:rsidRPr="00F15DEA">
              <w:rPr>
                <w:rFonts w:ascii="Century Gothic" w:hAnsi="Century Gothic" w:cs="Calibri"/>
                <w:b/>
                <w:color w:val="auto"/>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0FFB3BED" w14:textId="77777777" w:rsidR="00563C61" w:rsidRPr="00842A3D" w:rsidRDefault="00563C61" w:rsidP="00563C61">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1944BE11" w:rsidR="00563C61" w:rsidRPr="007C27FF" w:rsidRDefault="007C27FF" w:rsidP="00563C61">
            <w:pPr>
              <w:pStyle w:val="para"/>
              <w:rPr>
                <w:rFonts w:ascii="Century Gothic" w:hAnsi="Century Gothic"/>
                <w:color w:val="000000" w:themeColor="text1"/>
                <w:sz w:val="20"/>
                <w:szCs w:val="20"/>
              </w:rPr>
            </w:pPr>
            <w:r w:rsidRPr="007C27FF">
              <w:rPr>
                <w:rFonts w:ascii="Century Gothic" w:hAnsi="Century Gothic"/>
                <w:sz w:val="20"/>
              </w:rPr>
              <w:t>Apabila</w:t>
            </w:r>
            <w:r w:rsidRPr="007C27FF">
              <w:rPr>
                <w:rFonts w:ascii="Century Gothic" w:hAnsi="Century Gothic"/>
                <w:spacing w:val="-14"/>
                <w:sz w:val="20"/>
              </w:rPr>
              <w:t xml:space="preserve"> </w:t>
            </w:r>
            <w:r w:rsidRPr="007C27FF">
              <w:rPr>
                <w:rFonts w:ascii="Century Gothic" w:hAnsi="Century Gothic"/>
                <w:sz w:val="20"/>
              </w:rPr>
              <w:t>laboratorium</w:t>
            </w:r>
            <w:r w:rsidRPr="007C27FF">
              <w:rPr>
                <w:rFonts w:ascii="Century Gothic" w:hAnsi="Century Gothic"/>
                <w:spacing w:val="-14"/>
                <w:sz w:val="20"/>
              </w:rPr>
              <w:t xml:space="preserve"> </w:t>
            </w:r>
            <w:r w:rsidRPr="007C27FF">
              <w:rPr>
                <w:rFonts w:ascii="Century Gothic" w:hAnsi="Century Gothic"/>
                <w:sz w:val="20"/>
              </w:rPr>
              <w:t>pengujian</w:t>
            </w:r>
            <w:r w:rsidRPr="007C27FF">
              <w:rPr>
                <w:rFonts w:ascii="Century Gothic" w:hAnsi="Century Gothic"/>
                <w:spacing w:val="-14"/>
                <w:sz w:val="20"/>
              </w:rPr>
              <w:t xml:space="preserve"> </w:t>
            </w:r>
            <w:r w:rsidRPr="007C27FF">
              <w:rPr>
                <w:rFonts w:ascii="Century Gothic" w:hAnsi="Century Gothic"/>
                <w:sz w:val="20"/>
              </w:rPr>
              <w:t>ada</w:t>
            </w:r>
            <w:r w:rsidRPr="007C27FF">
              <w:rPr>
                <w:rFonts w:ascii="Century Gothic" w:hAnsi="Century Gothic"/>
                <w:spacing w:val="-14"/>
                <w:sz w:val="20"/>
              </w:rPr>
              <w:t xml:space="preserve"> </w:t>
            </w:r>
            <w:r w:rsidRPr="007C27FF">
              <w:rPr>
                <w:rFonts w:ascii="Century Gothic" w:hAnsi="Century Gothic"/>
                <w:sz w:val="20"/>
              </w:rPr>
              <w:t>di</w:t>
            </w:r>
            <w:r w:rsidRPr="007C27FF">
              <w:rPr>
                <w:rFonts w:ascii="Century Gothic" w:hAnsi="Century Gothic"/>
                <w:spacing w:val="-14"/>
                <w:sz w:val="20"/>
              </w:rPr>
              <w:t xml:space="preserve"> </w:t>
            </w:r>
            <w:r w:rsidRPr="007C27FF">
              <w:rPr>
                <w:rFonts w:ascii="Century Gothic" w:hAnsi="Century Gothic"/>
                <w:sz w:val="20"/>
              </w:rPr>
              <w:t>lokasi</w:t>
            </w:r>
            <w:r w:rsidRPr="007C27FF">
              <w:rPr>
                <w:rFonts w:ascii="Century Gothic" w:hAnsi="Century Gothic"/>
                <w:spacing w:val="-14"/>
                <w:sz w:val="20"/>
              </w:rPr>
              <w:t xml:space="preserve"> </w:t>
            </w:r>
            <w:r w:rsidRPr="007C27FF">
              <w:rPr>
                <w:rFonts w:ascii="Century Gothic" w:hAnsi="Century Gothic"/>
                <w:sz w:val="20"/>
              </w:rPr>
              <w:t>produksi,</w:t>
            </w:r>
            <w:r w:rsidRPr="007C27FF">
              <w:rPr>
                <w:rFonts w:ascii="Century Gothic" w:hAnsi="Century Gothic"/>
                <w:spacing w:val="-19"/>
                <w:sz w:val="20"/>
              </w:rPr>
              <w:t xml:space="preserve"> </w:t>
            </w:r>
            <w:r w:rsidRPr="007C27FF">
              <w:rPr>
                <w:rFonts w:ascii="Century Gothic" w:hAnsi="Century Gothic"/>
                <w:sz w:val="20"/>
              </w:rPr>
              <w:t>laboratorium</w:t>
            </w:r>
            <w:r w:rsidRPr="007C27FF">
              <w:rPr>
                <w:rFonts w:ascii="Century Gothic" w:hAnsi="Century Gothic"/>
                <w:spacing w:val="-14"/>
                <w:sz w:val="20"/>
              </w:rPr>
              <w:t xml:space="preserve"> </w:t>
            </w:r>
            <w:r w:rsidRPr="007C27FF">
              <w:rPr>
                <w:rFonts w:ascii="Century Gothic" w:hAnsi="Century Gothic"/>
                <w:sz w:val="20"/>
              </w:rPr>
              <w:t>tersebut</w:t>
            </w:r>
            <w:r w:rsidRPr="007C27FF">
              <w:rPr>
                <w:rFonts w:ascii="Century Gothic" w:hAnsi="Century Gothic"/>
                <w:spacing w:val="-14"/>
                <w:sz w:val="20"/>
              </w:rPr>
              <w:t xml:space="preserve"> </w:t>
            </w:r>
            <w:r w:rsidRPr="007C27FF">
              <w:rPr>
                <w:rFonts w:ascii="Century Gothic" w:hAnsi="Century Gothic"/>
                <w:sz w:val="20"/>
              </w:rPr>
              <w:t xml:space="preserve">harus </w:t>
            </w:r>
            <w:r w:rsidRPr="007C27FF">
              <w:rPr>
                <w:rFonts w:ascii="Century Gothic" w:hAnsi="Century Gothic"/>
                <w:spacing w:val="-4"/>
                <w:sz w:val="20"/>
              </w:rPr>
              <w:t>ditempatkan,</w:t>
            </w:r>
            <w:r w:rsidRPr="007C27FF">
              <w:rPr>
                <w:rFonts w:ascii="Century Gothic" w:hAnsi="Century Gothic"/>
                <w:spacing w:val="-19"/>
                <w:sz w:val="20"/>
              </w:rPr>
              <w:t xml:space="preserve"> </w:t>
            </w:r>
            <w:r w:rsidRPr="007C27FF">
              <w:rPr>
                <w:rFonts w:ascii="Century Gothic" w:hAnsi="Century Gothic"/>
                <w:spacing w:val="-4"/>
                <w:sz w:val="20"/>
              </w:rPr>
              <w:t>dirancang,</w:t>
            </w:r>
            <w:r w:rsidRPr="007C27FF">
              <w:rPr>
                <w:rFonts w:ascii="Century Gothic" w:hAnsi="Century Gothic"/>
                <w:spacing w:val="-19"/>
                <w:sz w:val="20"/>
              </w:rPr>
              <w:t xml:space="preserve"> </w:t>
            </w:r>
            <w:r w:rsidRPr="007C27FF">
              <w:rPr>
                <w:rFonts w:ascii="Century Gothic" w:hAnsi="Century Gothic"/>
                <w:spacing w:val="-4"/>
                <w:sz w:val="20"/>
              </w:rPr>
              <w:t>dan</w:t>
            </w:r>
            <w:r w:rsidRPr="007C27FF">
              <w:rPr>
                <w:rFonts w:ascii="Century Gothic" w:hAnsi="Century Gothic"/>
                <w:spacing w:val="-10"/>
                <w:sz w:val="20"/>
              </w:rPr>
              <w:t xml:space="preserve"> </w:t>
            </w:r>
            <w:r w:rsidRPr="007C27FF">
              <w:rPr>
                <w:rFonts w:ascii="Century Gothic" w:hAnsi="Century Gothic"/>
                <w:spacing w:val="-4"/>
                <w:sz w:val="20"/>
              </w:rPr>
              <w:t>dioperasikan</w:t>
            </w:r>
            <w:r w:rsidRPr="007C27FF">
              <w:rPr>
                <w:rFonts w:ascii="Century Gothic" w:hAnsi="Century Gothic"/>
                <w:spacing w:val="-10"/>
                <w:sz w:val="20"/>
              </w:rPr>
              <w:t xml:space="preserve"> </w:t>
            </w:r>
            <w:r w:rsidRPr="007C27FF">
              <w:rPr>
                <w:rFonts w:ascii="Century Gothic" w:hAnsi="Century Gothic"/>
                <w:spacing w:val="-4"/>
                <w:sz w:val="20"/>
              </w:rPr>
              <w:t>untuk</w:t>
            </w:r>
            <w:r w:rsidRPr="007C27FF">
              <w:rPr>
                <w:rFonts w:ascii="Century Gothic" w:hAnsi="Century Gothic"/>
                <w:spacing w:val="-10"/>
                <w:sz w:val="20"/>
              </w:rPr>
              <w:t xml:space="preserve"> </w:t>
            </w:r>
            <w:r w:rsidRPr="007C27FF">
              <w:rPr>
                <w:rFonts w:ascii="Century Gothic" w:hAnsi="Century Gothic"/>
                <w:spacing w:val="-4"/>
                <w:sz w:val="20"/>
              </w:rPr>
              <w:t>menghilangkan</w:t>
            </w:r>
            <w:r w:rsidRPr="007C27FF">
              <w:rPr>
                <w:rFonts w:ascii="Century Gothic" w:hAnsi="Century Gothic"/>
                <w:spacing w:val="-10"/>
                <w:sz w:val="20"/>
              </w:rPr>
              <w:t xml:space="preserve"> </w:t>
            </w:r>
            <w:r w:rsidRPr="007C27FF">
              <w:rPr>
                <w:rFonts w:ascii="Century Gothic" w:hAnsi="Century Gothic"/>
                <w:spacing w:val="-4"/>
                <w:sz w:val="20"/>
              </w:rPr>
              <w:t>potensi</w:t>
            </w:r>
            <w:r w:rsidRPr="007C27FF">
              <w:rPr>
                <w:rFonts w:ascii="Century Gothic" w:hAnsi="Century Gothic"/>
                <w:spacing w:val="-10"/>
                <w:sz w:val="20"/>
              </w:rPr>
              <w:t xml:space="preserve"> </w:t>
            </w:r>
            <w:r w:rsidRPr="007C27FF">
              <w:rPr>
                <w:rFonts w:ascii="Century Gothic" w:hAnsi="Century Gothic"/>
                <w:spacing w:val="-4"/>
                <w:sz w:val="20"/>
              </w:rPr>
              <w:t>risiko</w:t>
            </w:r>
            <w:r w:rsidRPr="007C27FF">
              <w:rPr>
                <w:rFonts w:ascii="Century Gothic" w:hAnsi="Century Gothic"/>
                <w:spacing w:val="-10"/>
                <w:sz w:val="20"/>
              </w:rPr>
              <w:t xml:space="preserve"> </w:t>
            </w:r>
            <w:r w:rsidRPr="007C27FF">
              <w:rPr>
                <w:rFonts w:ascii="Century Gothic" w:hAnsi="Century Gothic"/>
                <w:spacing w:val="-4"/>
                <w:sz w:val="20"/>
              </w:rPr>
              <w:t xml:space="preserve">terhadap </w:t>
            </w:r>
            <w:r w:rsidRPr="007C27FF">
              <w:rPr>
                <w:rFonts w:ascii="Century Gothic" w:hAnsi="Century Gothic"/>
                <w:sz w:val="20"/>
              </w:rPr>
              <w:t>keamanan</w:t>
            </w:r>
            <w:r w:rsidRPr="007C27FF">
              <w:rPr>
                <w:rFonts w:ascii="Century Gothic" w:hAnsi="Century Gothic"/>
                <w:spacing w:val="-3"/>
                <w:sz w:val="20"/>
              </w:rPr>
              <w:t xml:space="preserve"> </w:t>
            </w:r>
            <w:r w:rsidRPr="007C27FF">
              <w:rPr>
                <w:rFonts w:ascii="Century Gothic" w:hAnsi="Century Gothic"/>
                <w:sz w:val="20"/>
              </w:rPr>
              <w:t>produk.</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63C61" w:rsidRPr="007C27FF" w:rsidRDefault="00563C61" w:rsidP="00563C6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63C61" w:rsidRPr="007C27FF" w:rsidRDefault="00563C61" w:rsidP="00563C61">
            <w:pPr>
              <w:pStyle w:val="para"/>
              <w:rPr>
                <w:rFonts w:ascii="Century Gothic" w:hAnsi="Century Gothic" w:cs="Calibri"/>
                <w:sz w:val="20"/>
                <w:szCs w:val="20"/>
              </w:rPr>
            </w:pPr>
          </w:p>
        </w:tc>
      </w:tr>
      <w:tr w:rsidR="00563C61" w:rsidRPr="007C27FF"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563C61" w:rsidRPr="00F15DEA" w:rsidRDefault="00563C61" w:rsidP="00563C61">
            <w:pPr>
              <w:pStyle w:val="para"/>
              <w:rPr>
                <w:rFonts w:ascii="Century Gothic" w:hAnsi="Century Gothic" w:cs="Calibri"/>
                <w:b/>
                <w:color w:val="auto"/>
                <w:sz w:val="20"/>
                <w:szCs w:val="20"/>
              </w:rPr>
            </w:pPr>
            <w:r w:rsidRPr="00F15DEA">
              <w:rPr>
                <w:rFonts w:ascii="Century Gothic" w:hAnsi="Century Gothic" w:cs="Calibri"/>
                <w:b/>
                <w:color w:val="auto"/>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37182431" w:rsidR="00563C61" w:rsidRPr="007C27FF" w:rsidRDefault="007C27FF" w:rsidP="00563C61">
            <w:pPr>
              <w:pStyle w:val="para"/>
              <w:rPr>
                <w:rFonts w:ascii="Century Gothic" w:hAnsi="Century Gothic"/>
                <w:sz w:val="20"/>
              </w:rPr>
            </w:pPr>
            <w:r w:rsidRPr="007C27FF">
              <w:rPr>
                <w:rFonts w:ascii="Century Gothic" w:hAnsi="Century Gothic"/>
                <w:sz w:val="20"/>
              </w:rPr>
              <w:t>Apabila perusahaan melakukan atau mensubkontrakkan analisis yang sangat penting bagi keamanan atau legalitas produk, laboratorium atau subkontraktor harus mendapatkan akreditasi laboratorium yang diakui atau beroperasi sesuai dengan persyaratan dan prinsip- prinsip ISO/IEC 17025. Justifikasi yang terdokumentasi harus tersedia jika metode yang terakreditasi tidak dilakukan.</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563C61" w:rsidRPr="007C27FF" w:rsidRDefault="00563C61" w:rsidP="00563C6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563C61" w:rsidRPr="007C27FF" w:rsidRDefault="00563C61" w:rsidP="00563C61">
            <w:pPr>
              <w:pStyle w:val="para"/>
              <w:rPr>
                <w:rFonts w:ascii="Century Gothic" w:hAnsi="Century Gothic" w:cs="Calibri"/>
                <w:sz w:val="20"/>
                <w:szCs w:val="20"/>
              </w:rPr>
            </w:pPr>
          </w:p>
        </w:tc>
      </w:tr>
      <w:tr w:rsidR="00563C61" w:rsidRPr="007E1C06"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563C61" w:rsidRPr="00842A3D" w:rsidRDefault="00563C61" w:rsidP="00563C6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686B9C16" w:rsidR="00563C61" w:rsidRPr="00C3686B" w:rsidRDefault="007E1C06" w:rsidP="00563C61">
            <w:pPr>
              <w:pStyle w:val="para"/>
              <w:rPr>
                <w:rFonts w:ascii="Century Gothic" w:hAnsi="Century Gothic" w:cs="Calibri"/>
                <w:color w:val="FFFFFF" w:themeColor="background1"/>
                <w:sz w:val="20"/>
                <w:szCs w:val="20"/>
                <w:lang w:val="fr-FR"/>
              </w:rPr>
            </w:pPr>
            <w:r w:rsidRPr="007E1C06">
              <w:rPr>
                <w:rFonts w:ascii="Century Gothic" w:hAnsi="Century Gothic" w:cs="Calibri"/>
                <w:color w:val="FFFFFF" w:themeColor="background1"/>
                <w:sz w:val="20"/>
                <w:szCs w:val="20"/>
                <w:lang w:val="fr-FR"/>
              </w:rPr>
              <w:t>Rilis produk</w:t>
            </w:r>
          </w:p>
        </w:tc>
      </w:tr>
      <w:tr w:rsidR="00563C61" w:rsidRPr="00842A3D" w14:paraId="14CCBCE5"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2C1D3908" w:rsidR="00563C61" w:rsidRPr="00842A3D" w:rsidRDefault="00563C61" w:rsidP="00563C61">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41E49021" w:rsidR="00563C61" w:rsidRPr="00842A3D" w:rsidRDefault="00563C61" w:rsidP="00563C61">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7DE0F8D3" w:rsidR="00563C61" w:rsidRPr="00842A3D" w:rsidRDefault="00563C61" w:rsidP="00563C61">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0DF0C88D" w:rsidR="00563C61" w:rsidRPr="00842A3D" w:rsidRDefault="00563C61" w:rsidP="00563C61">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563C61" w:rsidRPr="007E1C06" w14:paraId="6FBC5B5D" w14:textId="77777777" w:rsidTr="00BB2CD4">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78548" w14:textId="740EE807" w:rsidR="00563C61" w:rsidRPr="00842A3D" w:rsidRDefault="00563C61" w:rsidP="00563C61">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tcBorders>
            <w:shd w:val="clear" w:color="auto" w:fill="FFFFFF" w:themeFill="background1"/>
          </w:tcPr>
          <w:p w14:paraId="710CBDA9" w14:textId="77777777" w:rsidR="007E1C06" w:rsidRPr="007E1C06" w:rsidRDefault="007E1C06" w:rsidP="007E1C06">
            <w:pPr>
              <w:pStyle w:val="BodyText"/>
              <w:spacing w:before="82" w:line="247" w:lineRule="auto"/>
              <w:ind w:left="113" w:right="328"/>
              <w:rPr>
                <w:rFonts w:ascii="Century Gothic" w:eastAsiaTheme="minorHAnsi" w:hAnsi="Century Gothic" w:cstheme="minorBidi"/>
                <w:color w:val="000000"/>
                <w:szCs w:val="22"/>
                <w:lang w:val="en-GB"/>
              </w:rPr>
            </w:pPr>
            <w:r w:rsidRPr="007E1C06">
              <w:rPr>
                <w:rFonts w:ascii="Century Gothic" w:eastAsiaTheme="minorHAnsi" w:hAnsi="Century Gothic" w:cstheme="minorBidi"/>
                <w:color w:val="000000"/>
                <w:szCs w:val="22"/>
                <w:lang w:val="en-GB"/>
              </w:rPr>
              <w:t>Lokasi harus memastikan bahwa produk jadi tidak dikeluarkan kecuali semua prosedur yang disepakati telah diikuti.</w:t>
            </w:r>
          </w:p>
          <w:p w14:paraId="68C0F48B" w14:textId="034FE445" w:rsidR="00563C61" w:rsidRPr="007E1C06" w:rsidRDefault="00563C61" w:rsidP="00563C61">
            <w:pPr>
              <w:rPr>
                <w:rFonts w:ascii="Century Gothic" w:hAnsi="Century Gothic"/>
                <w:color w:val="000000"/>
                <w:sz w:val="20"/>
              </w:rPr>
            </w:pPr>
          </w:p>
        </w:tc>
        <w:tc>
          <w:tcPr>
            <w:tcW w:w="1221" w:type="dxa"/>
            <w:tcBorders>
              <w:top w:val="single" w:sz="4" w:space="0" w:color="auto"/>
              <w:left w:val="single" w:sz="4" w:space="0" w:color="auto"/>
              <w:bottom w:val="single" w:sz="4" w:space="0" w:color="auto"/>
            </w:tcBorders>
            <w:shd w:val="clear" w:color="auto" w:fill="FFFFFF" w:themeFill="background1"/>
          </w:tcPr>
          <w:p w14:paraId="4D726D16" w14:textId="77777777" w:rsidR="00563C61" w:rsidRPr="007E1C06" w:rsidRDefault="00563C61" w:rsidP="00563C6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9CFB0BF" w14:textId="77777777" w:rsidR="00563C61" w:rsidRPr="007E1C06" w:rsidRDefault="00563C61" w:rsidP="00563C61">
            <w:pPr>
              <w:pStyle w:val="para"/>
              <w:rPr>
                <w:rFonts w:ascii="Century Gothic" w:hAnsi="Century Gothic" w:cs="Calibri"/>
                <w:b/>
                <w:sz w:val="20"/>
                <w:szCs w:val="20"/>
              </w:rPr>
            </w:pPr>
          </w:p>
        </w:tc>
      </w:tr>
      <w:tr w:rsidR="00563C61" w:rsidRPr="007E1C06" w14:paraId="39A89655" w14:textId="77777777" w:rsidTr="00DA3111">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0D775B3C" w14:textId="77777777" w:rsidR="00563C61" w:rsidRPr="00842A3D" w:rsidRDefault="00563C61" w:rsidP="00563C61">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69CC7D86" w:rsidR="00563C61" w:rsidRPr="007E1C06" w:rsidRDefault="007E1C06" w:rsidP="00563C61">
            <w:pPr>
              <w:pStyle w:val="para"/>
              <w:rPr>
                <w:rFonts w:ascii="Century Gothic" w:hAnsi="Century Gothic"/>
                <w:sz w:val="20"/>
              </w:rPr>
            </w:pPr>
            <w:r w:rsidRPr="007E1C06">
              <w:rPr>
                <w:rFonts w:ascii="Century Gothic" w:hAnsi="Century Gothic"/>
                <w:sz w:val="20"/>
              </w:rPr>
              <w:t xml:space="preserve">Jika produk memerlukan rilis positif, prosedur harus tersedia untuk memastikan bahwa rilis tidak terjadi </w:t>
            </w:r>
            <w:r w:rsidRPr="007E1C06">
              <w:rPr>
                <w:rFonts w:ascii="Century Gothic" w:hAnsi="Century Gothic"/>
                <w:sz w:val="20"/>
              </w:rPr>
              <w:lastRenderedPageBreak/>
              <w:t>sampai semua kriteria rilis telah diselesaikan dan rilis telah disahkan.</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563C61" w:rsidRPr="007E1C06" w:rsidRDefault="00563C61" w:rsidP="00563C6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563C61" w:rsidRPr="007E1C06" w:rsidRDefault="00563C61" w:rsidP="00563C61">
            <w:pPr>
              <w:pStyle w:val="para"/>
              <w:rPr>
                <w:rFonts w:ascii="Century Gothic" w:hAnsi="Century Gothic" w:cs="Calibri"/>
                <w:b/>
                <w:sz w:val="20"/>
                <w:szCs w:val="20"/>
              </w:rPr>
            </w:pPr>
          </w:p>
        </w:tc>
      </w:tr>
    </w:tbl>
    <w:p w14:paraId="5403A105" w14:textId="77777777" w:rsidR="009337CC" w:rsidRPr="007E1C06"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0C7D79"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563C7D00" w:rsidR="00312810" w:rsidRPr="009F4DE0" w:rsidRDefault="000C7D79" w:rsidP="00312810">
            <w:pPr>
              <w:spacing w:after="240" w:line="259" w:lineRule="auto"/>
              <w:rPr>
                <w:rFonts w:ascii="Century Gothic" w:hAnsi="Century Gothic" w:cs="Calibri"/>
                <w:b/>
                <w:color w:val="000000"/>
                <w:sz w:val="20"/>
                <w:szCs w:val="20"/>
                <w:lang w:val="fr-FR"/>
              </w:rPr>
            </w:pPr>
            <w:r w:rsidRPr="000C7D79">
              <w:rPr>
                <w:rFonts w:ascii="Century Gothic" w:hAnsi="Century Gothic" w:cs="Calibri"/>
                <w:b/>
                <w:color w:val="FFFFFF" w:themeColor="background1"/>
                <w:sz w:val="20"/>
                <w:szCs w:val="20"/>
                <w:lang w:val="fr-FR"/>
              </w:rPr>
              <w:t>Kontrol proses</w:t>
            </w:r>
          </w:p>
        </w:tc>
      </w:tr>
      <w:tr w:rsidR="00312810" w:rsidRPr="000C7D79"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11D4E9CE" w:rsidR="00312810" w:rsidRPr="009F4DE0" w:rsidRDefault="000C7D79" w:rsidP="00312810">
            <w:pPr>
              <w:spacing w:after="240" w:line="259" w:lineRule="auto"/>
              <w:rPr>
                <w:rFonts w:ascii="Century Gothic" w:hAnsi="Century Gothic" w:cs="Calibri"/>
                <w:color w:val="FFFFFF" w:themeColor="background1"/>
                <w:sz w:val="20"/>
                <w:szCs w:val="20"/>
                <w:lang w:val="fr-FR"/>
              </w:rPr>
            </w:pPr>
            <w:r w:rsidRPr="000C7D79">
              <w:rPr>
                <w:rFonts w:ascii="Century Gothic" w:hAnsi="Century Gothic" w:cs="Calibri"/>
                <w:color w:val="FFFFFF" w:themeColor="background1"/>
                <w:sz w:val="20"/>
                <w:szCs w:val="20"/>
                <w:lang w:val="fr-FR"/>
              </w:rPr>
              <w:t>Kontrol operasi</w:t>
            </w:r>
          </w:p>
        </w:tc>
      </w:tr>
      <w:tr w:rsidR="007E016D" w:rsidRPr="00312810" w14:paraId="5450576F"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1ABBA75E" w:rsidR="007E016D" w:rsidRPr="00312810" w:rsidRDefault="007E016D" w:rsidP="007E016D">
            <w:pPr>
              <w:spacing w:after="240" w:line="259" w:lineRule="auto"/>
              <w:rPr>
                <w:rFonts w:ascii="Century Gothic" w:hAnsi="Century Gothic" w:cs="Calibri"/>
                <w:b/>
                <w:color w:val="000000"/>
                <w:sz w:val="20"/>
                <w:szCs w:val="20"/>
              </w:rPr>
            </w:pPr>
            <w:r w:rsidRPr="00A055DB">
              <w:rPr>
                <w:rFonts w:ascii="Century Gothic" w:eastAsia="Frutiger-Light" w:hAnsi="Century Gothic" w:cs="Calibri"/>
                <w:b/>
                <w:sz w:val="20"/>
                <w:szCs w:val="20"/>
                <w:lang w:eastAsia="en-GB"/>
              </w:rPr>
              <w:t>Klausul</w:t>
            </w:r>
          </w:p>
        </w:tc>
        <w:tc>
          <w:tcPr>
            <w:tcW w:w="3682" w:type="dxa"/>
            <w:tcBorders>
              <w:top w:val="single" w:sz="4" w:space="0" w:color="auto"/>
              <w:left w:val="single" w:sz="4" w:space="0" w:color="auto"/>
              <w:bottom w:val="single" w:sz="4" w:space="0" w:color="auto"/>
            </w:tcBorders>
            <w:shd w:val="clear" w:color="auto" w:fill="auto"/>
          </w:tcPr>
          <w:p w14:paraId="58F36D4D" w14:textId="1117301D" w:rsidR="007E016D" w:rsidRPr="00312810" w:rsidRDefault="007E016D" w:rsidP="007E016D">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303" w:type="dxa"/>
            <w:tcBorders>
              <w:top w:val="single" w:sz="4" w:space="0" w:color="auto"/>
              <w:left w:val="single" w:sz="4" w:space="0" w:color="auto"/>
              <w:bottom w:val="single" w:sz="4" w:space="0" w:color="auto"/>
            </w:tcBorders>
            <w:shd w:val="clear" w:color="auto" w:fill="auto"/>
          </w:tcPr>
          <w:p w14:paraId="0DB51A1D" w14:textId="55854467" w:rsidR="007E016D" w:rsidRPr="00312810" w:rsidRDefault="007E016D" w:rsidP="007E016D">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Sesuai</w:t>
            </w:r>
          </w:p>
        </w:tc>
        <w:tc>
          <w:tcPr>
            <w:tcW w:w="3401" w:type="dxa"/>
            <w:tcBorders>
              <w:top w:val="single" w:sz="4" w:space="0" w:color="auto"/>
              <w:left w:val="single" w:sz="4" w:space="0" w:color="auto"/>
              <w:bottom w:val="single" w:sz="4" w:space="0" w:color="auto"/>
            </w:tcBorders>
            <w:shd w:val="clear" w:color="auto" w:fill="auto"/>
          </w:tcPr>
          <w:p w14:paraId="77B776AA" w14:textId="6CDB7535" w:rsidR="007E016D" w:rsidRPr="00312810" w:rsidRDefault="007E016D" w:rsidP="007E016D">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Komentar</w:t>
            </w:r>
          </w:p>
        </w:tc>
      </w:tr>
      <w:tr w:rsidR="001E7FF9" w:rsidRPr="000C7D79" w14:paraId="54558D78"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91B8D" w14:textId="319C5348" w:rsidR="001E7FF9" w:rsidRPr="00312810" w:rsidRDefault="001E7FF9" w:rsidP="001E7FF9">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02D5D60D" w14:textId="77777777" w:rsidR="000C7D79" w:rsidRPr="00F15DEA" w:rsidRDefault="000C7D79" w:rsidP="000C7D79">
            <w:pPr>
              <w:pStyle w:val="BodyText"/>
              <w:spacing w:before="82" w:line="247" w:lineRule="auto"/>
              <w:ind w:left="113" w:right="328"/>
              <w:rPr>
                <w:rFonts w:ascii="Century Gothic" w:eastAsiaTheme="minorHAnsi" w:hAnsi="Century Gothic" w:cstheme="minorBidi"/>
                <w:szCs w:val="22"/>
                <w:lang w:val="en-GB"/>
              </w:rPr>
            </w:pPr>
            <w:r w:rsidRPr="00F15DEA">
              <w:rPr>
                <w:rFonts w:ascii="Century Gothic" w:eastAsiaTheme="minorHAnsi" w:hAnsi="Century Gothic" w:cstheme="minorBidi"/>
                <w:szCs w:val="22"/>
                <w:lang w:val="en-GB"/>
              </w:rPr>
              <w:t>Lokasi harus beroperasi sesuai dengan spesifikasi proses dan/atau instruksi/prosedur kerja yang memastikan produksi produk yang aman dan legal secara konsisten dengan karakteristik kualitas yang diinginkan, sesuai dengan HACCP atau rencana keamanan pangan.</w:t>
            </w:r>
          </w:p>
          <w:p w14:paraId="1DC2BE13" w14:textId="301A4B2B" w:rsidR="001E7FF9" w:rsidRPr="00F15DEA" w:rsidRDefault="001E7FF9" w:rsidP="009F4DE0">
            <w:pPr>
              <w:rPr>
                <w:rFonts w:ascii="Century Gothic" w:hAnsi="Century Gothic"/>
                <w:sz w:val="20"/>
              </w:rPr>
            </w:pPr>
          </w:p>
        </w:tc>
        <w:tc>
          <w:tcPr>
            <w:tcW w:w="1303" w:type="dxa"/>
            <w:tcBorders>
              <w:top w:val="single" w:sz="4" w:space="0" w:color="auto"/>
              <w:left w:val="single" w:sz="4" w:space="0" w:color="auto"/>
              <w:bottom w:val="single" w:sz="4" w:space="0" w:color="auto"/>
            </w:tcBorders>
            <w:shd w:val="clear" w:color="auto" w:fill="auto"/>
          </w:tcPr>
          <w:p w14:paraId="5302AE2D" w14:textId="77777777" w:rsidR="001E7FF9" w:rsidRPr="000C7D79" w:rsidRDefault="001E7FF9" w:rsidP="001E7FF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28E0D4EF" w14:textId="77777777" w:rsidR="001E7FF9" w:rsidRPr="000C7D79" w:rsidRDefault="001E7FF9" w:rsidP="001E7FF9">
            <w:pPr>
              <w:spacing w:after="240" w:line="259" w:lineRule="auto"/>
              <w:rPr>
                <w:rFonts w:ascii="Century Gothic" w:hAnsi="Century Gothic" w:cs="Calibri"/>
                <w:b/>
                <w:color w:val="000000"/>
                <w:sz w:val="20"/>
                <w:szCs w:val="20"/>
              </w:rPr>
            </w:pPr>
          </w:p>
        </w:tc>
      </w:tr>
      <w:tr w:rsidR="000C7D79" w:rsidRPr="000B241B" w14:paraId="7A5B83AC" w14:textId="77777777" w:rsidTr="00DA3111">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0C7D79" w:rsidRPr="004337FB"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tcBorders>
              <w:top w:val="single" w:sz="4" w:space="0" w:color="auto"/>
              <w:left w:val="single" w:sz="4" w:space="0" w:color="auto"/>
              <w:bottom w:val="single" w:sz="4" w:space="0" w:color="auto"/>
              <w:right w:val="single" w:sz="4" w:space="0" w:color="auto"/>
            </w:tcBorders>
            <w:shd w:val="clear" w:color="auto" w:fill="FFFF99"/>
          </w:tcPr>
          <w:p w14:paraId="29372AF2" w14:textId="58CA20A6" w:rsidR="000C7D79" w:rsidRPr="00312810" w:rsidRDefault="000C7D79" w:rsidP="000C7D79">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577C213" w14:textId="77777777" w:rsidR="000C7D79" w:rsidRPr="00F15DEA" w:rsidRDefault="000C7D79" w:rsidP="000C7D79">
            <w:pPr>
              <w:pStyle w:val="TableParagraph"/>
              <w:spacing w:line="249" w:lineRule="auto"/>
              <w:ind w:right="302"/>
              <w:rPr>
                <w:rFonts w:ascii="Century Gothic" w:eastAsiaTheme="minorHAnsi" w:hAnsi="Century Gothic" w:cstheme="minorBidi"/>
                <w:sz w:val="20"/>
                <w:szCs w:val="20"/>
                <w:lang w:val="en-GB"/>
              </w:rPr>
            </w:pPr>
            <w:r w:rsidRPr="00F15DEA">
              <w:rPr>
                <w:rFonts w:ascii="Century Gothic" w:eastAsiaTheme="minorHAnsi" w:hAnsi="Century Gothic" w:cstheme="minorBidi"/>
                <w:sz w:val="20"/>
                <w:szCs w:val="20"/>
                <w:lang w:val="en-GB"/>
              </w:rPr>
              <w:t>Spesifikasi proses dan instruksi/prosedur kerja yang terdokumentasi harus tersedia untuk proses-proses utama dalam produksi produk untuk memastikan keamanan, legalitas,</w:t>
            </w:r>
          </w:p>
          <w:p w14:paraId="2E5D1B96" w14:textId="77777777" w:rsidR="000C7D79" w:rsidRPr="00F15DEA" w:rsidRDefault="000C7D79" w:rsidP="000C7D79">
            <w:pPr>
              <w:pStyle w:val="TableParagraph"/>
              <w:spacing w:before="2" w:line="249" w:lineRule="auto"/>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dan kualitas produk. Spesifikasi proses dan instruksi/prosedur kerja yang sesuai harus mencakup:</w:t>
            </w:r>
          </w:p>
          <w:p w14:paraId="44F80450" w14:textId="77777777" w:rsidR="000C7D79" w:rsidRPr="00F15DEA" w:rsidRDefault="000C7D79" w:rsidP="000C7D79">
            <w:pPr>
              <w:pStyle w:val="TableParagraph"/>
              <w:numPr>
                <w:ilvl w:val="0"/>
                <w:numId w:val="90"/>
              </w:numPr>
              <w:tabs>
                <w:tab w:val="left" w:pos="284"/>
              </w:tabs>
              <w:spacing w:before="115"/>
              <w:ind w:hanging="171"/>
              <w:rPr>
                <w:rFonts w:ascii="Century Gothic" w:eastAsiaTheme="minorHAnsi" w:hAnsi="Century Gothic" w:cstheme="minorBidi"/>
                <w:sz w:val="20"/>
                <w:szCs w:val="20"/>
                <w:lang w:val="it-IT"/>
              </w:rPr>
            </w:pPr>
            <w:r w:rsidRPr="00F15DEA">
              <w:rPr>
                <w:rFonts w:ascii="Century Gothic" w:eastAsiaTheme="minorHAnsi" w:hAnsi="Century Gothic" w:cstheme="minorBidi"/>
                <w:sz w:val="20"/>
                <w:szCs w:val="20"/>
                <w:lang w:val="it-IT"/>
              </w:rPr>
              <w:t>resep - termasuk identifikasi alergen apa pun</w:t>
            </w:r>
          </w:p>
          <w:p w14:paraId="79CA3B17" w14:textId="77777777" w:rsidR="000C7D79" w:rsidRPr="00F15DEA" w:rsidRDefault="000C7D79" w:rsidP="000C7D79">
            <w:pPr>
              <w:pStyle w:val="TableParagraph"/>
              <w:numPr>
                <w:ilvl w:val="0"/>
                <w:numId w:val="90"/>
              </w:numPr>
              <w:tabs>
                <w:tab w:val="left" w:pos="284"/>
              </w:tabs>
              <w:spacing w:before="7"/>
              <w:ind w:hanging="171"/>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instruksi pencampuran, kecepatan, waktu</w:t>
            </w:r>
          </w:p>
          <w:p w14:paraId="5E49CCE0" w14:textId="77777777" w:rsidR="000C7D79" w:rsidRPr="00F15DEA" w:rsidRDefault="000C7D79" w:rsidP="000C7D79">
            <w:pPr>
              <w:pStyle w:val="TableParagraph"/>
              <w:numPr>
                <w:ilvl w:val="0"/>
                <w:numId w:val="90"/>
              </w:numPr>
              <w:tabs>
                <w:tab w:val="left" w:pos="284"/>
              </w:tabs>
              <w:spacing w:before="8"/>
              <w:ind w:hanging="171"/>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pengaturan proses peralatan</w:t>
            </w:r>
          </w:p>
          <w:p w14:paraId="5045A064" w14:textId="77777777" w:rsidR="000C7D79" w:rsidRPr="00F15DEA" w:rsidRDefault="000C7D79" w:rsidP="000C7D79">
            <w:pPr>
              <w:pStyle w:val="TableParagraph"/>
              <w:numPr>
                <w:ilvl w:val="0"/>
                <w:numId w:val="90"/>
              </w:numPr>
              <w:tabs>
                <w:tab w:val="left" w:pos="284"/>
              </w:tabs>
              <w:spacing w:before="8"/>
              <w:ind w:hanging="171"/>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waktu dan suhu memasak</w:t>
            </w:r>
          </w:p>
          <w:p w14:paraId="1A26EF34" w14:textId="77777777" w:rsidR="000C7D79" w:rsidRPr="00F15DEA" w:rsidRDefault="000C7D79" w:rsidP="000C7D79">
            <w:pPr>
              <w:pStyle w:val="TableParagraph"/>
              <w:numPr>
                <w:ilvl w:val="0"/>
                <w:numId w:val="90"/>
              </w:numPr>
              <w:tabs>
                <w:tab w:val="left" w:pos="284"/>
              </w:tabs>
              <w:spacing w:before="8"/>
              <w:ind w:hanging="171"/>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waktu dan suhu pendinginan</w:t>
            </w:r>
          </w:p>
          <w:p w14:paraId="62B34D52" w14:textId="77777777" w:rsidR="000C7D79" w:rsidRPr="00F15DEA" w:rsidRDefault="000C7D79" w:rsidP="000C7D79">
            <w:pPr>
              <w:pStyle w:val="TableParagraph"/>
              <w:numPr>
                <w:ilvl w:val="0"/>
                <w:numId w:val="90"/>
              </w:numPr>
              <w:tabs>
                <w:tab w:val="left" w:pos="284"/>
              </w:tabs>
              <w:spacing w:before="7"/>
              <w:ind w:hanging="171"/>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instruksi pelabelan</w:t>
            </w:r>
          </w:p>
          <w:p w14:paraId="13AA1BCF" w14:textId="77777777" w:rsidR="000C7D79" w:rsidRPr="00F15DEA" w:rsidRDefault="000C7D79" w:rsidP="000C7D79">
            <w:pPr>
              <w:pStyle w:val="TableParagraph"/>
              <w:numPr>
                <w:ilvl w:val="0"/>
                <w:numId w:val="90"/>
              </w:numPr>
              <w:tabs>
                <w:tab w:val="left" w:pos="284"/>
              </w:tabs>
              <w:spacing w:before="8"/>
              <w:ind w:hanging="171"/>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pengodean dan penandaan masa simpan</w:t>
            </w:r>
          </w:p>
          <w:p w14:paraId="7FF97F94" w14:textId="77777777" w:rsidR="000C7D79" w:rsidRPr="00F15DEA" w:rsidRDefault="000C7D79" w:rsidP="000C7D79">
            <w:pPr>
              <w:pStyle w:val="TableParagraph"/>
              <w:numPr>
                <w:ilvl w:val="0"/>
                <w:numId w:val="90"/>
              </w:numPr>
              <w:tabs>
                <w:tab w:val="left" w:pos="284"/>
              </w:tabs>
              <w:spacing w:before="8"/>
              <w:ind w:hanging="171"/>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kondisi penyimpanan (mis. suhu penyimpanan)</w:t>
            </w:r>
          </w:p>
          <w:p w14:paraId="21A0577D" w14:textId="77777777" w:rsidR="000C7D79" w:rsidRPr="00F15DEA" w:rsidRDefault="000C7D79" w:rsidP="000C7D79">
            <w:pPr>
              <w:pStyle w:val="TableParagraph"/>
              <w:numPr>
                <w:ilvl w:val="0"/>
                <w:numId w:val="90"/>
              </w:numPr>
              <w:tabs>
                <w:tab w:val="left" w:pos="284"/>
              </w:tabs>
              <w:spacing w:before="8" w:line="247" w:lineRule="auto"/>
              <w:ind w:right="407"/>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titik kontrol kritis tambahan yang diidentifikasi dalam HACCP atau rencana keamanan pangan.</w:t>
            </w:r>
          </w:p>
          <w:p w14:paraId="1F4920AB" w14:textId="77777777" w:rsidR="000C7D79" w:rsidRPr="00F15DEA" w:rsidRDefault="000C7D79" w:rsidP="000C7D79">
            <w:pPr>
              <w:pStyle w:val="TableParagraph"/>
              <w:spacing w:before="117"/>
              <w:rPr>
                <w:rFonts w:ascii="Century Gothic" w:eastAsiaTheme="minorHAnsi" w:hAnsi="Century Gothic" w:cstheme="minorBidi"/>
                <w:sz w:val="20"/>
                <w:szCs w:val="20"/>
                <w:lang w:val="fr-FR"/>
              </w:rPr>
            </w:pPr>
            <w:r w:rsidRPr="00F15DEA">
              <w:rPr>
                <w:rFonts w:ascii="Century Gothic" w:eastAsiaTheme="minorHAnsi" w:hAnsi="Century Gothic" w:cstheme="minorBidi"/>
                <w:sz w:val="20"/>
                <w:szCs w:val="20"/>
                <w:lang w:val="fr-FR"/>
              </w:rPr>
              <w:t>Spesifikasi proses harus sesuai dengan spesifikasi produk jadi yang disepakati.</w:t>
            </w:r>
          </w:p>
          <w:p w14:paraId="431F528E" w14:textId="5376F3D2" w:rsidR="000C7D79" w:rsidRPr="00F15DEA" w:rsidRDefault="000C7D79" w:rsidP="000C7D79">
            <w:pPr>
              <w:spacing w:after="240" w:line="259" w:lineRule="auto"/>
              <w:rPr>
                <w:rFonts w:ascii="Century Gothic" w:hAnsi="Century Gothic" w:cs="Calibri"/>
                <w:sz w:val="20"/>
                <w:szCs w:val="20"/>
                <w:lang w:val="fr-FR"/>
              </w:rPr>
            </w:pPr>
            <w:r w:rsidRPr="00F15DEA">
              <w:rPr>
                <w:rFonts w:ascii="Century Gothic" w:hAnsi="Century Gothic"/>
                <w:sz w:val="20"/>
                <w:szCs w:val="20"/>
                <w:lang w:val="fr-FR"/>
              </w:rPr>
              <w:lastRenderedPageBreak/>
              <w:t>Lokasi harus meninjau spesifikasi proses dan instruksi/prosedur kerja sebelum melakukan perubahan yang dapat memengaruhi keamanan, legalitas, dan kualitas makanan.</w:t>
            </w:r>
          </w:p>
        </w:tc>
        <w:tc>
          <w:tcPr>
            <w:tcW w:w="1303" w:type="dxa"/>
            <w:tcBorders>
              <w:top w:val="single" w:sz="4" w:space="0" w:color="auto"/>
              <w:left w:val="single" w:sz="4" w:space="0" w:color="auto"/>
              <w:bottom w:val="single" w:sz="4" w:space="0" w:color="auto"/>
            </w:tcBorders>
            <w:shd w:val="clear" w:color="auto" w:fill="auto"/>
          </w:tcPr>
          <w:p w14:paraId="23AEF013" w14:textId="77777777" w:rsidR="000C7D79" w:rsidRPr="00F430B6" w:rsidRDefault="000C7D79" w:rsidP="000C7D79">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93CBE41" w14:textId="3984D10A" w:rsidR="000C7D79" w:rsidRPr="000C7D79" w:rsidRDefault="000C7D79" w:rsidP="000C7D79">
            <w:pPr>
              <w:pStyle w:val="TableParagraph"/>
              <w:spacing w:before="117"/>
              <w:rPr>
                <w:rFonts w:ascii="Century Gothic" w:eastAsiaTheme="minorHAnsi" w:hAnsi="Century Gothic" w:cstheme="minorBidi"/>
                <w:sz w:val="20"/>
                <w:szCs w:val="20"/>
                <w:lang w:val="fr-FR"/>
              </w:rPr>
            </w:pPr>
          </w:p>
        </w:tc>
      </w:tr>
      <w:tr w:rsidR="000C7D79" w:rsidRPr="000C7D79" w14:paraId="4BD300AE"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7557222D" w14:textId="77777777" w:rsidR="000C7D79" w:rsidRPr="00312810"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tcBorders>
              <w:top w:val="single" w:sz="4" w:space="0" w:color="auto"/>
              <w:left w:val="single" w:sz="4" w:space="0" w:color="auto"/>
              <w:bottom w:val="single" w:sz="4" w:space="0" w:color="auto"/>
              <w:right w:val="single" w:sz="4" w:space="0" w:color="auto"/>
            </w:tcBorders>
          </w:tcPr>
          <w:p w14:paraId="2AC70C30" w14:textId="41909E5E" w:rsidR="000C7D79" w:rsidRPr="00B25FFB" w:rsidRDefault="000C7D79" w:rsidP="000C7D79">
            <w:pPr>
              <w:spacing w:after="240" w:line="259" w:lineRule="auto"/>
              <w:rPr>
                <w:rFonts w:ascii="Century Gothic" w:hAnsi="Century Gothic"/>
                <w:color w:val="000000"/>
                <w:sz w:val="20"/>
                <w:szCs w:val="20"/>
              </w:rPr>
            </w:pPr>
            <w:r w:rsidRPr="00B25FFB">
              <w:rPr>
                <w:rFonts w:ascii="Century Gothic" w:hAnsi="Century Gothic"/>
                <w:color w:val="000000"/>
                <w:sz w:val="20"/>
                <w:szCs w:val="20"/>
              </w:rPr>
              <w:t>Pemantauan proses, seperti suhu, waktu, tekanan, dan sifat kimiawi, harus dilaksanakan, dikontrol secara memadai, dan dicatat untuk memastikan bahwa produk yang dihasilkan sesuai dengan spesifikasi proses yang disyaratkan.</w:t>
            </w:r>
          </w:p>
        </w:tc>
        <w:tc>
          <w:tcPr>
            <w:tcW w:w="1303" w:type="dxa"/>
            <w:tcBorders>
              <w:top w:val="single" w:sz="4" w:space="0" w:color="auto"/>
              <w:left w:val="single" w:sz="4" w:space="0" w:color="auto"/>
              <w:bottom w:val="single" w:sz="4" w:space="0" w:color="auto"/>
            </w:tcBorders>
            <w:shd w:val="clear" w:color="auto" w:fill="auto"/>
          </w:tcPr>
          <w:p w14:paraId="312B6062" w14:textId="77777777" w:rsidR="000C7D79" w:rsidRPr="000C7D79" w:rsidRDefault="000C7D79" w:rsidP="000C7D7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0C7D79" w:rsidRPr="000C7D79" w:rsidRDefault="000C7D79" w:rsidP="000C7D79">
            <w:pPr>
              <w:spacing w:after="240" w:line="259" w:lineRule="auto"/>
              <w:rPr>
                <w:rFonts w:ascii="Century Gothic" w:hAnsi="Century Gothic" w:cs="Calibri"/>
                <w:b/>
                <w:color w:val="000000"/>
                <w:sz w:val="20"/>
                <w:szCs w:val="20"/>
              </w:rPr>
            </w:pPr>
          </w:p>
        </w:tc>
      </w:tr>
      <w:tr w:rsidR="000C7D79" w:rsidRPr="000C7D79"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0C7D79" w:rsidRPr="00312810"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7AD73BC3" w:rsidR="000C7D79" w:rsidRPr="00B25FFB" w:rsidRDefault="000C7D79" w:rsidP="000C7D79">
            <w:pPr>
              <w:spacing w:after="240" w:line="259" w:lineRule="auto"/>
              <w:rPr>
                <w:rFonts w:ascii="Century Gothic" w:hAnsi="Century Gothic"/>
                <w:color w:val="000000"/>
                <w:sz w:val="20"/>
                <w:szCs w:val="20"/>
              </w:rPr>
            </w:pPr>
            <w:r w:rsidRPr="00B25FFB">
              <w:rPr>
                <w:rFonts w:ascii="Century Gothic" w:hAnsi="Century Gothic"/>
                <w:color w:val="000000"/>
                <w:sz w:val="20"/>
                <w:szCs w:val="20"/>
              </w:rPr>
              <w:t>Apabila variasi kondisi pengolahan dapat terjadi dalam peralatan yang penting bagi keselamatan atau kualitas produk, karakteristik pengolahan harus divalidasi dan diverifikasi pada frekuensi yang sesuai dengan risiko dan kinerja peralatan (mis. distribusi panas dalam Retort, oven, dan bejana pengolahan; distribusi suhu dalam lemari dan gudang pendingin).</w:t>
            </w:r>
          </w:p>
        </w:tc>
        <w:tc>
          <w:tcPr>
            <w:tcW w:w="1303" w:type="dxa"/>
            <w:tcBorders>
              <w:top w:val="single" w:sz="4" w:space="0" w:color="auto"/>
              <w:left w:val="single" w:sz="4" w:space="0" w:color="auto"/>
              <w:bottom w:val="single" w:sz="4" w:space="0" w:color="auto"/>
            </w:tcBorders>
            <w:shd w:val="clear" w:color="auto" w:fill="auto"/>
          </w:tcPr>
          <w:p w14:paraId="062BF2B5" w14:textId="77777777" w:rsidR="000C7D79" w:rsidRPr="000C7D79" w:rsidRDefault="000C7D79" w:rsidP="000C7D7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0C7D79" w:rsidRPr="000C7D79" w:rsidRDefault="000C7D79" w:rsidP="000C7D79">
            <w:pPr>
              <w:spacing w:after="240" w:line="259" w:lineRule="auto"/>
              <w:rPr>
                <w:rFonts w:ascii="Century Gothic" w:hAnsi="Century Gothic" w:cs="Calibri"/>
                <w:b/>
                <w:color w:val="000000"/>
                <w:sz w:val="20"/>
                <w:szCs w:val="20"/>
              </w:rPr>
            </w:pPr>
          </w:p>
        </w:tc>
      </w:tr>
      <w:tr w:rsidR="000C7D79" w:rsidRPr="000C7D79"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0C7D79" w:rsidRPr="00312810"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7DEA7C04" w:rsidR="000C7D79" w:rsidRPr="00B25FFB" w:rsidRDefault="000C7D79" w:rsidP="000C7D79">
            <w:pPr>
              <w:spacing w:after="240" w:line="259" w:lineRule="auto"/>
              <w:rPr>
                <w:rFonts w:ascii="Century Gothic" w:hAnsi="Century Gothic"/>
                <w:color w:val="000000"/>
                <w:sz w:val="20"/>
                <w:szCs w:val="20"/>
              </w:rPr>
            </w:pPr>
            <w:r w:rsidRPr="00B25FFB">
              <w:rPr>
                <w:rFonts w:ascii="Century Gothic" w:hAnsi="Century Gothic"/>
                <w:color w:val="000000"/>
                <w:sz w:val="20"/>
                <w:szCs w:val="20"/>
              </w:rPr>
              <w:t>Dalam kasus kegagalan peralatan atau penyimpangan proses dari spesifikasi, prosedur harus tersedia untuk menetapkan status keamanan dan kualitas produk untuk menentukan tindakan yang harus diambil.</w:t>
            </w:r>
          </w:p>
        </w:tc>
        <w:tc>
          <w:tcPr>
            <w:tcW w:w="1303" w:type="dxa"/>
            <w:tcBorders>
              <w:top w:val="single" w:sz="4" w:space="0" w:color="auto"/>
              <w:left w:val="single" w:sz="4" w:space="0" w:color="auto"/>
              <w:bottom w:val="single" w:sz="4" w:space="0" w:color="auto"/>
            </w:tcBorders>
            <w:shd w:val="clear" w:color="auto" w:fill="auto"/>
          </w:tcPr>
          <w:p w14:paraId="3539B23D" w14:textId="77777777" w:rsidR="000C7D79" w:rsidRPr="000C7D79" w:rsidRDefault="000C7D79" w:rsidP="000C7D7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0C7D79" w:rsidRPr="000C7D79" w:rsidRDefault="000C7D79" w:rsidP="000C7D79">
            <w:pPr>
              <w:spacing w:after="240" w:line="259" w:lineRule="auto"/>
              <w:rPr>
                <w:rFonts w:ascii="Century Gothic" w:hAnsi="Century Gothic" w:cs="Calibri"/>
                <w:b/>
                <w:color w:val="000000"/>
                <w:sz w:val="20"/>
                <w:szCs w:val="20"/>
              </w:rPr>
            </w:pPr>
          </w:p>
        </w:tc>
      </w:tr>
      <w:tr w:rsidR="000C7D79" w:rsidRPr="000609B0"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0C7D79" w:rsidRPr="00312810" w:rsidRDefault="000C7D79" w:rsidP="000C7D7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13699C55" w:rsidR="000C7D79" w:rsidRPr="00F430B6" w:rsidRDefault="009720B3" w:rsidP="000C7D79">
            <w:pPr>
              <w:spacing w:after="240" w:line="259" w:lineRule="auto"/>
              <w:rPr>
                <w:rFonts w:ascii="Century Gothic" w:hAnsi="Century Gothic" w:cs="Calibri"/>
                <w:color w:val="FFFFFF" w:themeColor="background1"/>
                <w:sz w:val="20"/>
                <w:szCs w:val="20"/>
                <w:lang w:val="fr-FR"/>
              </w:rPr>
            </w:pPr>
            <w:r w:rsidRPr="009720B3">
              <w:rPr>
                <w:rFonts w:ascii="Century Gothic" w:hAnsi="Century Gothic" w:cs="Calibri"/>
                <w:color w:val="FFFFFF" w:themeColor="background1"/>
                <w:sz w:val="20"/>
                <w:szCs w:val="20"/>
                <w:lang w:val="fr-FR"/>
              </w:rPr>
              <w:t>Pelabelan dan kontrol kemasan</w:t>
            </w:r>
          </w:p>
        </w:tc>
      </w:tr>
      <w:tr w:rsidR="000C7D79" w:rsidRPr="00312810" w14:paraId="47783D07"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4716C513"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eastAsia="Frutiger-Light" w:hAnsi="Century Gothic" w:cs="Calibri"/>
                <w:b/>
                <w:sz w:val="20"/>
                <w:szCs w:val="20"/>
                <w:lang w:eastAsia="en-GB"/>
              </w:rPr>
              <w:t>Klausul</w:t>
            </w:r>
          </w:p>
        </w:tc>
        <w:tc>
          <w:tcPr>
            <w:tcW w:w="3682" w:type="dxa"/>
            <w:tcBorders>
              <w:top w:val="single" w:sz="4" w:space="0" w:color="auto"/>
              <w:left w:val="single" w:sz="4" w:space="0" w:color="auto"/>
              <w:bottom w:val="single" w:sz="4" w:space="0" w:color="auto"/>
            </w:tcBorders>
            <w:shd w:val="clear" w:color="auto" w:fill="auto"/>
          </w:tcPr>
          <w:p w14:paraId="371C14BF" w14:textId="6263819F"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303" w:type="dxa"/>
            <w:tcBorders>
              <w:top w:val="single" w:sz="4" w:space="0" w:color="auto"/>
              <w:left w:val="single" w:sz="4" w:space="0" w:color="auto"/>
              <w:bottom w:val="single" w:sz="4" w:space="0" w:color="auto"/>
            </w:tcBorders>
            <w:shd w:val="clear" w:color="auto" w:fill="auto"/>
          </w:tcPr>
          <w:p w14:paraId="4B54C458" w14:textId="6081B098"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Sesuai</w:t>
            </w:r>
          </w:p>
        </w:tc>
        <w:tc>
          <w:tcPr>
            <w:tcW w:w="3401" w:type="dxa"/>
            <w:tcBorders>
              <w:top w:val="single" w:sz="4" w:space="0" w:color="auto"/>
              <w:left w:val="single" w:sz="4" w:space="0" w:color="auto"/>
              <w:bottom w:val="single" w:sz="4" w:space="0" w:color="auto"/>
            </w:tcBorders>
            <w:shd w:val="clear" w:color="auto" w:fill="auto"/>
          </w:tcPr>
          <w:p w14:paraId="0DFD3F76" w14:textId="1AA604B4"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Komentar</w:t>
            </w:r>
          </w:p>
        </w:tc>
      </w:tr>
      <w:tr w:rsidR="000C7D79" w:rsidRPr="000609B0" w14:paraId="21D5015A" w14:textId="77777777" w:rsidTr="001E7FF9">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726D1" w14:textId="63DD4CC7" w:rsidR="000C7D79" w:rsidRPr="00312810" w:rsidRDefault="000C7D79" w:rsidP="000C7D79">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4BA17B30" w14:textId="77777777" w:rsidR="009720B3" w:rsidRPr="009720B3" w:rsidRDefault="009720B3" w:rsidP="009720B3">
            <w:pPr>
              <w:pStyle w:val="BodyText"/>
              <w:spacing w:before="82" w:line="247" w:lineRule="auto"/>
              <w:ind w:left="113" w:right="131"/>
              <w:rPr>
                <w:rFonts w:ascii="Century Gothic" w:eastAsiaTheme="minorHAnsi" w:hAnsi="Century Gothic" w:cstheme="minorBidi"/>
                <w:color w:val="000000"/>
                <w:lang w:val="fr-FR"/>
              </w:rPr>
            </w:pPr>
            <w:r w:rsidRPr="009720B3">
              <w:rPr>
                <w:rFonts w:ascii="Century Gothic" w:eastAsiaTheme="minorHAnsi" w:hAnsi="Century Gothic" w:cstheme="minorBidi"/>
                <w:color w:val="000000"/>
                <w:lang w:val="fr-FR"/>
              </w:rPr>
              <w:t>Pengendalian manajemen dari kegiatan pelabelan produk harus memastikan bahwa produk akan diberi label dan kode dengan benar.</w:t>
            </w:r>
          </w:p>
          <w:p w14:paraId="13090D53" w14:textId="559F13A9" w:rsidR="000C7D79" w:rsidRPr="009720B3" w:rsidRDefault="000C7D79" w:rsidP="000C7D79">
            <w:pPr>
              <w:rPr>
                <w:rFonts w:ascii="Century Gothic" w:hAnsi="Century Gothic"/>
                <w:color w:val="000000"/>
                <w:sz w:val="20"/>
                <w:szCs w:val="20"/>
                <w:lang w:val="fr-FR"/>
              </w:rPr>
            </w:pPr>
          </w:p>
        </w:tc>
        <w:tc>
          <w:tcPr>
            <w:tcW w:w="1303" w:type="dxa"/>
            <w:tcBorders>
              <w:top w:val="single" w:sz="4" w:space="0" w:color="auto"/>
              <w:left w:val="single" w:sz="4" w:space="0" w:color="auto"/>
              <w:bottom w:val="single" w:sz="4" w:space="0" w:color="auto"/>
            </w:tcBorders>
            <w:shd w:val="clear" w:color="auto" w:fill="auto"/>
          </w:tcPr>
          <w:p w14:paraId="5D50E41F" w14:textId="77777777" w:rsidR="000C7D79" w:rsidRPr="00F430B6" w:rsidRDefault="000C7D79" w:rsidP="000C7D79">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34C513B" w14:textId="77777777" w:rsidR="000C7D79" w:rsidRPr="00F430B6" w:rsidRDefault="000C7D79" w:rsidP="000C7D79">
            <w:pPr>
              <w:spacing w:after="240" w:line="259" w:lineRule="auto"/>
              <w:rPr>
                <w:rFonts w:ascii="Century Gothic" w:hAnsi="Century Gothic" w:cs="Calibri"/>
                <w:b/>
                <w:color w:val="000000"/>
                <w:sz w:val="20"/>
                <w:szCs w:val="20"/>
                <w:lang w:val="fr-FR"/>
              </w:rPr>
            </w:pPr>
          </w:p>
        </w:tc>
      </w:tr>
      <w:tr w:rsidR="000C7D79" w:rsidRPr="000609B0" w14:paraId="33B638E9"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323B5F7A" w14:textId="77777777" w:rsidR="000C7D79" w:rsidRPr="00312810"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0B1AA2B0" w14:textId="77777777" w:rsidR="009720B3" w:rsidRPr="009720B3" w:rsidRDefault="009720B3" w:rsidP="009720B3">
            <w:pPr>
              <w:pStyle w:val="ListBullet"/>
              <w:numPr>
                <w:ilvl w:val="0"/>
                <w:numId w:val="0"/>
              </w:numPr>
              <w:rPr>
                <w:spacing w:val="-8"/>
              </w:rPr>
            </w:pPr>
            <w:r>
              <w:rPr>
                <w:spacing w:val="-8"/>
              </w:rPr>
              <w:t xml:space="preserve">Prosedur harus tersedia untuk memastikan bahwa semua produk dikemas dalam kemasan </w:t>
            </w:r>
            <w:r w:rsidRPr="009720B3">
              <w:rPr>
                <w:spacing w:val="-8"/>
              </w:rPr>
              <w:t>yang benar dan diberi label dengan benar.</w:t>
            </w:r>
          </w:p>
          <w:p w14:paraId="03987936" w14:textId="77777777" w:rsidR="009720B3" w:rsidRPr="009720B3" w:rsidRDefault="009720B3" w:rsidP="009720B3">
            <w:pPr>
              <w:pStyle w:val="ListBullet"/>
              <w:numPr>
                <w:ilvl w:val="0"/>
                <w:numId w:val="0"/>
              </w:numPr>
              <w:rPr>
                <w:spacing w:val="-8"/>
              </w:rPr>
            </w:pPr>
          </w:p>
          <w:p w14:paraId="4C2116A9" w14:textId="17DFE673" w:rsidR="009720B3" w:rsidRPr="009720B3" w:rsidRDefault="009720B3" w:rsidP="009720B3">
            <w:pPr>
              <w:pStyle w:val="ListBullet"/>
              <w:numPr>
                <w:ilvl w:val="0"/>
                <w:numId w:val="0"/>
              </w:numPr>
              <w:rPr>
                <w:spacing w:val="-8"/>
              </w:rPr>
            </w:pPr>
            <w:r w:rsidRPr="009720B3">
              <w:rPr>
                <w:spacing w:val="-8"/>
              </w:rPr>
              <w:t>Ini harus mencakup pemeriksaan:</w:t>
            </w:r>
          </w:p>
          <w:p w14:paraId="2C6F1E1F" w14:textId="77777777" w:rsidR="009720B3" w:rsidRPr="009720B3" w:rsidRDefault="009720B3" w:rsidP="009720B3">
            <w:pPr>
              <w:pStyle w:val="TableParagraph"/>
              <w:numPr>
                <w:ilvl w:val="0"/>
                <w:numId w:val="91"/>
              </w:numPr>
              <w:tabs>
                <w:tab w:val="left" w:pos="284"/>
              </w:tabs>
              <w:spacing w:before="123"/>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lastRenderedPageBreak/>
              <w:t>pada awal pengemasan</w:t>
            </w:r>
          </w:p>
          <w:p w14:paraId="3DE3651A" w14:textId="77777777" w:rsidR="009720B3" w:rsidRPr="009720B3" w:rsidRDefault="009720B3" w:rsidP="009720B3">
            <w:pPr>
              <w:pStyle w:val="TableParagraph"/>
              <w:numPr>
                <w:ilvl w:val="0"/>
                <w:numId w:val="91"/>
              </w:numPr>
              <w:tabs>
                <w:tab w:val="left" w:pos="284"/>
              </w:tabs>
              <w:spacing w:before="8" w:line="247" w:lineRule="auto"/>
              <w:ind w:right="343"/>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selama proses pengemasan (mis. pada interval yang telah ditentukan dan saat kemasan atau label yang dicetak dibawa ke lini selama proses produksi)</w:t>
            </w:r>
          </w:p>
          <w:p w14:paraId="57AA681E" w14:textId="77777777" w:rsidR="009720B3" w:rsidRPr="009720B3" w:rsidRDefault="009720B3" w:rsidP="009720B3">
            <w:pPr>
              <w:pStyle w:val="TableParagraph"/>
              <w:numPr>
                <w:ilvl w:val="0"/>
                <w:numId w:val="91"/>
              </w:numPr>
              <w:tabs>
                <w:tab w:val="left" w:pos="284"/>
              </w:tabs>
              <w:spacing w:before="4"/>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saat mengganti kelompok bahan kemasan</w:t>
            </w:r>
          </w:p>
          <w:p w14:paraId="3F69204A" w14:textId="77777777" w:rsidR="009720B3" w:rsidRPr="009720B3" w:rsidRDefault="009720B3" w:rsidP="009720B3">
            <w:pPr>
              <w:pStyle w:val="TableParagraph"/>
              <w:numPr>
                <w:ilvl w:val="0"/>
                <w:numId w:val="91"/>
              </w:numPr>
              <w:tabs>
                <w:tab w:val="left" w:pos="284"/>
              </w:tabs>
              <w:spacing w:before="8"/>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pada akhir setiap proses produksi.</w:t>
            </w:r>
          </w:p>
          <w:p w14:paraId="3F08851C" w14:textId="77777777" w:rsidR="009720B3" w:rsidRPr="009720B3" w:rsidRDefault="009720B3" w:rsidP="009720B3">
            <w:pPr>
              <w:pStyle w:val="TableParagraph"/>
              <w:spacing w:before="121" w:line="249" w:lineRule="auto"/>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Pemeriksaan juga harus mencakup verifikasi setiap pencetakan yang dilakukan pada tahap pengemasan, termasuk, jika perlu:</w:t>
            </w:r>
          </w:p>
          <w:p w14:paraId="44E74EED" w14:textId="77777777" w:rsidR="009720B3" w:rsidRPr="009720B3" w:rsidRDefault="009720B3" w:rsidP="009720B3">
            <w:pPr>
              <w:pStyle w:val="TableParagraph"/>
              <w:numPr>
                <w:ilvl w:val="0"/>
                <w:numId w:val="91"/>
              </w:numPr>
              <w:tabs>
                <w:tab w:val="left" w:pos="284"/>
              </w:tabs>
              <w:spacing w:before="115"/>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pengodean tanggal</w:t>
            </w:r>
          </w:p>
          <w:p w14:paraId="78CBA612" w14:textId="77777777" w:rsidR="009720B3" w:rsidRPr="009720B3" w:rsidRDefault="009720B3" w:rsidP="009720B3">
            <w:pPr>
              <w:pStyle w:val="TableParagraph"/>
              <w:numPr>
                <w:ilvl w:val="0"/>
                <w:numId w:val="91"/>
              </w:numPr>
              <w:tabs>
                <w:tab w:val="left" w:pos="284"/>
              </w:tabs>
              <w:spacing w:before="8"/>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pengodean kumpulan</w:t>
            </w:r>
          </w:p>
          <w:p w14:paraId="37AF07C9" w14:textId="77777777" w:rsidR="009720B3" w:rsidRPr="009720B3" w:rsidRDefault="009720B3" w:rsidP="009720B3">
            <w:pPr>
              <w:pStyle w:val="TableParagraph"/>
              <w:numPr>
                <w:ilvl w:val="0"/>
                <w:numId w:val="91"/>
              </w:numPr>
              <w:tabs>
                <w:tab w:val="left" w:pos="284"/>
              </w:tabs>
              <w:spacing w:before="8"/>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indikasi kuantitas</w:t>
            </w:r>
          </w:p>
          <w:p w14:paraId="50CA7E9D" w14:textId="77777777" w:rsidR="009720B3" w:rsidRPr="009720B3" w:rsidRDefault="009720B3" w:rsidP="009720B3">
            <w:pPr>
              <w:pStyle w:val="TableParagraph"/>
              <w:numPr>
                <w:ilvl w:val="0"/>
                <w:numId w:val="91"/>
              </w:numPr>
              <w:tabs>
                <w:tab w:val="left" w:pos="284"/>
              </w:tabs>
              <w:spacing w:before="7"/>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informasi harga</w:t>
            </w:r>
          </w:p>
          <w:p w14:paraId="036829A7" w14:textId="77777777" w:rsidR="009720B3" w:rsidRPr="009720B3" w:rsidRDefault="009720B3" w:rsidP="009720B3">
            <w:pPr>
              <w:pStyle w:val="TableParagraph"/>
              <w:numPr>
                <w:ilvl w:val="0"/>
                <w:numId w:val="91"/>
              </w:numPr>
              <w:tabs>
                <w:tab w:val="left" w:pos="284"/>
              </w:tabs>
              <w:spacing w:before="8"/>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pengodean batang</w:t>
            </w:r>
          </w:p>
          <w:p w14:paraId="26AB67D3" w14:textId="77777777" w:rsidR="009720B3" w:rsidRPr="009720B3" w:rsidRDefault="009720B3" w:rsidP="009720B3">
            <w:pPr>
              <w:pStyle w:val="TableParagraph"/>
              <w:numPr>
                <w:ilvl w:val="0"/>
                <w:numId w:val="91"/>
              </w:numPr>
              <w:tabs>
                <w:tab w:val="left" w:pos="284"/>
              </w:tabs>
              <w:spacing w:before="8"/>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negara asal</w:t>
            </w:r>
          </w:p>
          <w:p w14:paraId="4F811561" w14:textId="416A50D2" w:rsidR="009720B3" w:rsidRPr="009720B3" w:rsidRDefault="009720B3" w:rsidP="009720B3">
            <w:pPr>
              <w:pStyle w:val="TableParagraph"/>
              <w:numPr>
                <w:ilvl w:val="0"/>
                <w:numId w:val="91"/>
              </w:numPr>
              <w:tabs>
                <w:tab w:val="left" w:pos="284"/>
              </w:tabs>
              <w:spacing w:before="8"/>
              <w:ind w:hanging="171"/>
              <w:rPr>
                <w:rFonts w:ascii="Century Gothic" w:eastAsiaTheme="minorHAnsi" w:hAnsi="Century Gothic" w:cs="Calibri"/>
                <w:spacing w:val="-8"/>
                <w:sz w:val="20"/>
                <w:szCs w:val="20"/>
                <w:lang w:val="en-GB"/>
              </w:rPr>
            </w:pPr>
            <w:r w:rsidRPr="009720B3">
              <w:rPr>
                <w:rFonts w:ascii="Century Gothic" w:eastAsiaTheme="minorHAnsi" w:hAnsi="Century Gothic" w:cs="Calibri"/>
                <w:spacing w:val="-8"/>
                <w:sz w:val="20"/>
                <w:szCs w:val="20"/>
                <w:lang w:val="en-GB"/>
              </w:rPr>
              <w:t>informasi alergen.</w:t>
            </w:r>
          </w:p>
        </w:tc>
        <w:tc>
          <w:tcPr>
            <w:tcW w:w="1303" w:type="dxa"/>
            <w:tcBorders>
              <w:top w:val="single" w:sz="4" w:space="0" w:color="auto"/>
              <w:left w:val="single" w:sz="4" w:space="0" w:color="auto"/>
              <w:bottom w:val="single" w:sz="4" w:space="0" w:color="auto"/>
            </w:tcBorders>
            <w:shd w:val="clear" w:color="auto" w:fill="auto"/>
          </w:tcPr>
          <w:p w14:paraId="261E0D72" w14:textId="77777777" w:rsidR="000C7D79" w:rsidRPr="00F430B6" w:rsidRDefault="000C7D79" w:rsidP="000C7D79">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0C7D79" w:rsidRPr="00F430B6" w:rsidRDefault="000C7D79" w:rsidP="000C7D79">
            <w:pPr>
              <w:spacing w:after="240" w:line="259" w:lineRule="auto"/>
              <w:rPr>
                <w:rFonts w:ascii="Century Gothic" w:hAnsi="Century Gothic" w:cs="Calibri"/>
                <w:b/>
                <w:color w:val="000000"/>
                <w:sz w:val="20"/>
                <w:szCs w:val="20"/>
                <w:lang w:val="fr-FR"/>
              </w:rPr>
            </w:pPr>
          </w:p>
        </w:tc>
      </w:tr>
      <w:tr w:rsidR="000C7D79" w:rsidRPr="000B241B"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0C7D79" w:rsidRPr="00312810" w:rsidRDefault="000C7D79" w:rsidP="000C7D7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219BF18B" w:rsidR="000C7D79" w:rsidRPr="00F97F05" w:rsidRDefault="00F97F05" w:rsidP="000C7D79">
            <w:pPr>
              <w:spacing w:after="240" w:line="259" w:lineRule="auto"/>
              <w:rPr>
                <w:rFonts w:ascii="Century Gothic" w:hAnsi="Century Gothic" w:cs="Calibri"/>
                <w:color w:val="FFFFFF" w:themeColor="background1"/>
                <w:sz w:val="20"/>
                <w:szCs w:val="20"/>
                <w:lang w:val="nl-NL"/>
              </w:rPr>
            </w:pPr>
            <w:r w:rsidRPr="00F97F05">
              <w:rPr>
                <w:rFonts w:ascii="Century Gothic" w:hAnsi="Century Gothic" w:cs="Calibri"/>
                <w:color w:val="FFFFFF" w:themeColor="background1"/>
                <w:sz w:val="20"/>
                <w:szCs w:val="20"/>
                <w:lang w:val="nl-NL"/>
              </w:rPr>
              <w:t>Kontrol kuantitas – berat, volume, dan angka</w:t>
            </w:r>
          </w:p>
        </w:tc>
      </w:tr>
      <w:tr w:rsidR="000C7D79" w:rsidRPr="00312810" w14:paraId="52A0D1BD"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7EE94595"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eastAsia="Frutiger-Light" w:hAnsi="Century Gothic" w:cs="Calibri"/>
                <w:b/>
                <w:sz w:val="20"/>
                <w:szCs w:val="20"/>
                <w:lang w:eastAsia="en-GB"/>
              </w:rPr>
              <w:t>Klausul</w:t>
            </w:r>
          </w:p>
        </w:tc>
        <w:tc>
          <w:tcPr>
            <w:tcW w:w="3682" w:type="dxa"/>
            <w:tcBorders>
              <w:top w:val="single" w:sz="4" w:space="0" w:color="auto"/>
              <w:left w:val="single" w:sz="4" w:space="0" w:color="auto"/>
              <w:bottom w:val="single" w:sz="4" w:space="0" w:color="auto"/>
            </w:tcBorders>
            <w:shd w:val="clear" w:color="auto" w:fill="auto"/>
          </w:tcPr>
          <w:p w14:paraId="683A0D7F" w14:textId="0E3CF718"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303" w:type="dxa"/>
            <w:tcBorders>
              <w:top w:val="single" w:sz="4" w:space="0" w:color="auto"/>
              <w:left w:val="single" w:sz="4" w:space="0" w:color="auto"/>
              <w:bottom w:val="single" w:sz="4" w:space="0" w:color="auto"/>
            </w:tcBorders>
            <w:shd w:val="clear" w:color="auto" w:fill="auto"/>
          </w:tcPr>
          <w:p w14:paraId="1624B341" w14:textId="54F6B588"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Sesuai</w:t>
            </w:r>
          </w:p>
        </w:tc>
        <w:tc>
          <w:tcPr>
            <w:tcW w:w="3401" w:type="dxa"/>
            <w:tcBorders>
              <w:top w:val="single" w:sz="4" w:space="0" w:color="auto"/>
              <w:left w:val="single" w:sz="4" w:space="0" w:color="auto"/>
              <w:bottom w:val="single" w:sz="4" w:space="0" w:color="auto"/>
            </w:tcBorders>
            <w:shd w:val="clear" w:color="auto" w:fill="auto"/>
          </w:tcPr>
          <w:p w14:paraId="18FD9098" w14:textId="4C9B47E4"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Komentar</w:t>
            </w:r>
          </w:p>
        </w:tc>
      </w:tr>
      <w:tr w:rsidR="000C7D79" w:rsidRPr="00F97F05" w14:paraId="0A9CA570" w14:textId="77777777" w:rsidTr="003257A6">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41C09" w14:textId="2DD9228A" w:rsidR="000C7D79" w:rsidRPr="00312810" w:rsidRDefault="000C7D79" w:rsidP="000C7D79">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0D264862" w14:textId="77777777" w:rsidR="00F97F05" w:rsidRPr="00F97F05" w:rsidRDefault="00F97F05" w:rsidP="00F97F05">
            <w:pPr>
              <w:pStyle w:val="BodyText"/>
              <w:spacing w:before="82" w:line="247" w:lineRule="auto"/>
              <w:ind w:left="113" w:right="131"/>
              <w:rPr>
                <w:rFonts w:ascii="Century Gothic" w:eastAsiaTheme="minorHAnsi" w:hAnsi="Century Gothic" w:cstheme="minorBidi"/>
                <w:color w:val="000000"/>
                <w:lang w:val="en-GB"/>
              </w:rPr>
            </w:pPr>
            <w:r w:rsidRPr="00F97F05">
              <w:rPr>
                <w:rFonts w:ascii="Century Gothic" w:eastAsiaTheme="minorHAnsi" w:hAnsi="Century Gothic" w:cstheme="minorBidi"/>
                <w:color w:val="000000"/>
                <w:lang w:val="en-GB"/>
              </w:rPr>
              <w:t>Lokasi harus mengoperasikan sistem kontrol kuantitas yang sesuai dengan persyaratan hukum di negara tempat produk dijual dan kode sektor industri tambahan atau persyaratan pelanggan yang ditentukan.</w:t>
            </w:r>
          </w:p>
          <w:p w14:paraId="25C45299" w14:textId="768E19C4" w:rsidR="000C7D79" w:rsidRPr="00F97F05" w:rsidRDefault="000C7D79" w:rsidP="000C7D79">
            <w:pPr>
              <w:rPr>
                <w:rFonts w:ascii="Century Gothic" w:hAnsi="Century Gothic"/>
                <w:color w:val="000000"/>
                <w:sz w:val="20"/>
                <w:szCs w:val="20"/>
              </w:rPr>
            </w:pPr>
          </w:p>
        </w:tc>
        <w:tc>
          <w:tcPr>
            <w:tcW w:w="1303" w:type="dxa"/>
            <w:tcBorders>
              <w:top w:val="single" w:sz="4" w:space="0" w:color="auto"/>
              <w:left w:val="single" w:sz="4" w:space="0" w:color="auto"/>
              <w:bottom w:val="single" w:sz="4" w:space="0" w:color="auto"/>
            </w:tcBorders>
            <w:shd w:val="clear" w:color="auto" w:fill="auto"/>
          </w:tcPr>
          <w:p w14:paraId="77A17C70" w14:textId="77777777" w:rsidR="000C7D79" w:rsidRPr="00F97F05" w:rsidRDefault="000C7D79" w:rsidP="000C7D7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2FD21F" w14:textId="77777777" w:rsidR="000C7D79" w:rsidRPr="00F97F05" w:rsidRDefault="000C7D79" w:rsidP="000C7D79">
            <w:pPr>
              <w:spacing w:after="240" w:line="259" w:lineRule="auto"/>
              <w:rPr>
                <w:rFonts w:ascii="Century Gothic" w:hAnsi="Century Gothic" w:cs="Calibri"/>
                <w:b/>
                <w:color w:val="000000"/>
                <w:sz w:val="20"/>
                <w:szCs w:val="20"/>
              </w:rPr>
            </w:pPr>
          </w:p>
        </w:tc>
      </w:tr>
      <w:tr w:rsidR="000C7D79" w:rsidRPr="00F97F05" w14:paraId="6BE14EE3" w14:textId="77777777" w:rsidTr="00DA3111">
        <w:tc>
          <w:tcPr>
            <w:tcW w:w="1537" w:type="dxa"/>
            <w:gridSpan w:val="2"/>
            <w:tcBorders>
              <w:top w:val="single" w:sz="4" w:space="0" w:color="auto"/>
              <w:left w:val="single" w:sz="4" w:space="0" w:color="auto"/>
              <w:bottom w:val="single" w:sz="4" w:space="0" w:color="auto"/>
              <w:right w:val="single" w:sz="4" w:space="0" w:color="auto"/>
            </w:tcBorders>
            <w:shd w:val="clear" w:color="auto" w:fill="FFFF99"/>
          </w:tcPr>
          <w:p w14:paraId="7E9B142D" w14:textId="77777777" w:rsidR="000C7D79" w:rsidRPr="00312810"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tcBorders>
              <w:top w:val="single" w:sz="4" w:space="0" w:color="auto"/>
              <w:left w:val="single" w:sz="4" w:space="0" w:color="auto"/>
              <w:bottom w:val="single" w:sz="4" w:space="0" w:color="auto"/>
              <w:right w:val="single" w:sz="4" w:space="0" w:color="auto"/>
            </w:tcBorders>
          </w:tcPr>
          <w:p w14:paraId="1E61FE5B" w14:textId="274164DF" w:rsidR="000C7D79" w:rsidRPr="00F97F05" w:rsidRDefault="00F97F05" w:rsidP="000C7D79">
            <w:pPr>
              <w:spacing w:after="240" w:line="259" w:lineRule="auto"/>
              <w:rPr>
                <w:rFonts w:ascii="Century Gothic" w:hAnsi="Century Gothic"/>
                <w:color w:val="000000"/>
                <w:sz w:val="20"/>
                <w:szCs w:val="20"/>
              </w:rPr>
            </w:pPr>
            <w:r w:rsidRPr="00F97F05">
              <w:rPr>
                <w:rFonts w:ascii="Century Gothic" w:hAnsi="Century Gothic"/>
                <w:color w:val="000000"/>
                <w:sz w:val="20"/>
                <w:szCs w:val="20"/>
              </w:rPr>
              <w:t>Frekuensi dan metodologi pengecekan kuantitas harus memenuhi persyaratan undang- undang yang sesuai yang mengatur verifikasi kuantitas, dan catatan pengecekan harus disimpan.</w:t>
            </w:r>
          </w:p>
        </w:tc>
        <w:tc>
          <w:tcPr>
            <w:tcW w:w="1303" w:type="dxa"/>
            <w:tcBorders>
              <w:top w:val="single" w:sz="4" w:space="0" w:color="auto"/>
              <w:left w:val="single" w:sz="4" w:space="0" w:color="auto"/>
              <w:bottom w:val="single" w:sz="4" w:space="0" w:color="auto"/>
            </w:tcBorders>
            <w:shd w:val="clear" w:color="auto" w:fill="auto"/>
          </w:tcPr>
          <w:p w14:paraId="3067B437" w14:textId="77777777" w:rsidR="000C7D79" w:rsidRPr="00F97F05" w:rsidRDefault="000C7D79" w:rsidP="000C7D7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0C7D79" w:rsidRPr="00F97F05" w:rsidRDefault="000C7D79" w:rsidP="000C7D79">
            <w:pPr>
              <w:spacing w:after="240" w:line="259" w:lineRule="auto"/>
              <w:rPr>
                <w:rFonts w:ascii="Century Gothic" w:hAnsi="Century Gothic" w:cs="Calibri"/>
                <w:b/>
                <w:color w:val="000000"/>
                <w:sz w:val="20"/>
                <w:szCs w:val="20"/>
              </w:rPr>
            </w:pPr>
          </w:p>
        </w:tc>
      </w:tr>
      <w:tr w:rsidR="000C7D79" w:rsidRPr="000B241B"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0C7D79" w:rsidRPr="00312810" w:rsidRDefault="000C7D79" w:rsidP="000C7D7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55BAA6AC" w:rsidR="000C7D79" w:rsidRPr="00544C13" w:rsidRDefault="00544C13" w:rsidP="000C7D79">
            <w:pPr>
              <w:spacing w:after="240" w:line="259" w:lineRule="auto"/>
              <w:rPr>
                <w:rFonts w:ascii="Century Gothic" w:hAnsi="Century Gothic" w:cs="Calibri"/>
                <w:color w:val="FFFFFF" w:themeColor="background1"/>
                <w:sz w:val="20"/>
                <w:szCs w:val="20"/>
                <w:lang w:val="nl-NL"/>
              </w:rPr>
            </w:pPr>
            <w:r w:rsidRPr="00544C13">
              <w:rPr>
                <w:rFonts w:ascii="Century Gothic" w:hAnsi="Century Gothic" w:cs="Calibri"/>
                <w:color w:val="FFFFFF" w:themeColor="background1"/>
                <w:sz w:val="20"/>
                <w:szCs w:val="20"/>
                <w:lang w:val="nl-NL"/>
              </w:rPr>
              <w:t>Kalibrasi dan kontrol alat ukur dan pemantauan</w:t>
            </w:r>
          </w:p>
        </w:tc>
      </w:tr>
      <w:tr w:rsidR="000C7D79" w:rsidRPr="00312810" w14:paraId="08F4D17A"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0C0A92E0"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eastAsia="Frutiger-Light" w:hAnsi="Century Gothic" w:cs="Calibri"/>
                <w:b/>
                <w:sz w:val="20"/>
                <w:szCs w:val="20"/>
                <w:lang w:eastAsia="en-GB"/>
              </w:rPr>
              <w:t>Klausul</w:t>
            </w:r>
          </w:p>
        </w:tc>
        <w:tc>
          <w:tcPr>
            <w:tcW w:w="3682" w:type="dxa"/>
            <w:tcBorders>
              <w:top w:val="single" w:sz="4" w:space="0" w:color="auto"/>
              <w:left w:val="single" w:sz="4" w:space="0" w:color="auto"/>
              <w:bottom w:val="single" w:sz="4" w:space="0" w:color="auto"/>
            </w:tcBorders>
            <w:shd w:val="clear" w:color="auto" w:fill="auto"/>
          </w:tcPr>
          <w:p w14:paraId="6BE41912" w14:textId="077BA645"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303" w:type="dxa"/>
            <w:tcBorders>
              <w:top w:val="single" w:sz="4" w:space="0" w:color="auto"/>
              <w:left w:val="single" w:sz="4" w:space="0" w:color="auto"/>
              <w:bottom w:val="single" w:sz="4" w:space="0" w:color="auto"/>
            </w:tcBorders>
            <w:shd w:val="clear" w:color="auto" w:fill="auto"/>
          </w:tcPr>
          <w:p w14:paraId="28A2B011" w14:textId="62351771"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Sesuai</w:t>
            </w:r>
          </w:p>
        </w:tc>
        <w:tc>
          <w:tcPr>
            <w:tcW w:w="3401" w:type="dxa"/>
            <w:tcBorders>
              <w:top w:val="single" w:sz="4" w:space="0" w:color="auto"/>
              <w:left w:val="single" w:sz="4" w:space="0" w:color="auto"/>
              <w:bottom w:val="single" w:sz="4" w:space="0" w:color="auto"/>
            </w:tcBorders>
            <w:shd w:val="clear" w:color="auto" w:fill="auto"/>
          </w:tcPr>
          <w:p w14:paraId="04493EA4" w14:textId="59AAD8DC" w:rsidR="000C7D79" w:rsidRPr="00312810" w:rsidRDefault="000C7D79" w:rsidP="000C7D79">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Komentar</w:t>
            </w:r>
          </w:p>
        </w:tc>
      </w:tr>
      <w:tr w:rsidR="000C7D79" w:rsidRPr="00544C13" w14:paraId="1C60E155"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B3878" w14:textId="0D70A5DB" w:rsidR="000C7D79" w:rsidRPr="00312810" w:rsidRDefault="000C7D79" w:rsidP="000C7D79">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tcBorders>
            <w:shd w:val="clear" w:color="auto" w:fill="auto"/>
          </w:tcPr>
          <w:p w14:paraId="64417055" w14:textId="77777777" w:rsidR="00544C13" w:rsidRPr="00544C13" w:rsidRDefault="00544C13" w:rsidP="00544C13">
            <w:pPr>
              <w:pStyle w:val="BodyText"/>
              <w:spacing w:before="82" w:line="247" w:lineRule="auto"/>
              <w:ind w:left="113"/>
              <w:rPr>
                <w:rFonts w:ascii="Century Gothic" w:eastAsiaTheme="minorHAnsi" w:hAnsi="Century Gothic" w:cstheme="minorBidi"/>
                <w:color w:val="000000"/>
                <w:lang w:val="en-GB"/>
              </w:rPr>
            </w:pPr>
            <w:r w:rsidRPr="00544C13">
              <w:rPr>
                <w:rFonts w:ascii="Century Gothic" w:eastAsiaTheme="minorHAnsi" w:hAnsi="Century Gothic" w:cstheme="minorBidi"/>
                <w:color w:val="000000"/>
                <w:lang w:val="en-GB"/>
              </w:rPr>
              <w:t>Lokasi harus dapat menunjukkan bahwa peralatan pengukur cukup akurat dan dapat diandalkan untuk memberikan kepercayaan pada hasil pengukuran.</w:t>
            </w:r>
          </w:p>
          <w:p w14:paraId="25A23740" w14:textId="7498F07E" w:rsidR="000C7D79" w:rsidRPr="00544C13" w:rsidRDefault="000C7D79" w:rsidP="000C7D79">
            <w:pPr>
              <w:rPr>
                <w:rFonts w:ascii="Century Gothic" w:hAnsi="Century Gothic"/>
                <w:color w:val="000000"/>
                <w:sz w:val="20"/>
                <w:szCs w:val="20"/>
              </w:rPr>
            </w:pPr>
          </w:p>
        </w:tc>
        <w:tc>
          <w:tcPr>
            <w:tcW w:w="1303" w:type="dxa"/>
            <w:tcBorders>
              <w:top w:val="single" w:sz="4" w:space="0" w:color="auto"/>
              <w:left w:val="single" w:sz="4" w:space="0" w:color="auto"/>
              <w:bottom w:val="single" w:sz="4" w:space="0" w:color="auto"/>
            </w:tcBorders>
            <w:shd w:val="clear" w:color="auto" w:fill="auto"/>
          </w:tcPr>
          <w:p w14:paraId="5B2E5C0E" w14:textId="77777777" w:rsidR="000C7D79" w:rsidRPr="00544C13" w:rsidRDefault="000C7D79" w:rsidP="000C7D7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C8E5BB5" w14:textId="77777777" w:rsidR="000C7D79" w:rsidRPr="00544C13" w:rsidRDefault="000C7D79" w:rsidP="000C7D79">
            <w:pPr>
              <w:spacing w:after="240" w:line="259" w:lineRule="auto"/>
              <w:rPr>
                <w:rFonts w:ascii="Century Gothic" w:hAnsi="Century Gothic" w:cs="Calibri"/>
                <w:b/>
                <w:color w:val="000000"/>
                <w:sz w:val="20"/>
                <w:szCs w:val="20"/>
              </w:rPr>
            </w:pPr>
          </w:p>
        </w:tc>
      </w:tr>
      <w:tr w:rsidR="000C7D79" w:rsidRPr="00544C13" w14:paraId="32BAD89B"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0C7D79" w:rsidRPr="00312810"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6.4.2</w:t>
            </w:r>
          </w:p>
        </w:tc>
        <w:tc>
          <w:tcPr>
            <w:tcW w:w="3682" w:type="dxa"/>
            <w:tcBorders>
              <w:top w:val="single" w:sz="4" w:space="0" w:color="auto"/>
              <w:left w:val="single" w:sz="4" w:space="0" w:color="auto"/>
              <w:bottom w:val="single" w:sz="4" w:space="0" w:color="auto"/>
              <w:right w:val="single" w:sz="4" w:space="0" w:color="auto"/>
            </w:tcBorders>
          </w:tcPr>
          <w:p w14:paraId="427B95C0" w14:textId="77777777" w:rsidR="00544C13" w:rsidRPr="00544C13" w:rsidRDefault="00544C13" w:rsidP="00544C13">
            <w:pPr>
              <w:pStyle w:val="TableParagraph"/>
              <w:spacing w:line="249" w:lineRule="auto"/>
              <w:rPr>
                <w:rFonts w:ascii="Century Gothic" w:eastAsiaTheme="minorHAnsi" w:hAnsi="Century Gothic" w:cstheme="minorBidi"/>
                <w:color w:val="000000"/>
                <w:sz w:val="20"/>
                <w:szCs w:val="20"/>
                <w:lang w:val="en-GB"/>
              </w:rPr>
            </w:pPr>
            <w:r w:rsidRPr="00544C13">
              <w:rPr>
                <w:rFonts w:ascii="Century Gothic" w:eastAsiaTheme="minorHAnsi" w:hAnsi="Century Gothic" w:cstheme="minorBidi"/>
                <w:color w:val="000000"/>
                <w:sz w:val="20"/>
                <w:szCs w:val="20"/>
                <w:lang w:val="en-GB"/>
              </w:rPr>
              <w:t>Semua alat pengukur yang teridentifikasi, termasuk peralatan baru, harus diperiksa dan, jika perlu, disesuaikan:</w:t>
            </w:r>
          </w:p>
          <w:p w14:paraId="1A2CB0DB" w14:textId="77777777" w:rsidR="00544C13" w:rsidRPr="00544C13" w:rsidRDefault="00544C13" w:rsidP="00544C13">
            <w:pPr>
              <w:pStyle w:val="TableParagraph"/>
              <w:numPr>
                <w:ilvl w:val="0"/>
                <w:numId w:val="92"/>
              </w:numPr>
              <w:tabs>
                <w:tab w:val="left" w:pos="284"/>
              </w:tabs>
              <w:spacing w:before="115"/>
              <w:ind w:hanging="171"/>
              <w:rPr>
                <w:rFonts w:ascii="Century Gothic" w:eastAsiaTheme="minorHAnsi" w:hAnsi="Century Gothic" w:cstheme="minorBidi"/>
                <w:color w:val="000000"/>
                <w:sz w:val="20"/>
                <w:szCs w:val="20"/>
                <w:lang w:val="en-GB"/>
              </w:rPr>
            </w:pPr>
            <w:r w:rsidRPr="00544C13">
              <w:rPr>
                <w:rFonts w:ascii="Century Gothic" w:eastAsiaTheme="minorHAnsi" w:hAnsi="Century Gothic" w:cstheme="minorBidi"/>
                <w:color w:val="000000"/>
                <w:sz w:val="20"/>
                <w:szCs w:val="20"/>
                <w:lang w:val="en-GB"/>
              </w:rPr>
              <w:t>pada frekuensi yang telah ditentukan, berdasarkan penilaian risiko</w:t>
            </w:r>
          </w:p>
          <w:p w14:paraId="3F898DB0" w14:textId="77777777" w:rsidR="00544C13" w:rsidRPr="00544C13" w:rsidRDefault="00544C13" w:rsidP="00544C13">
            <w:pPr>
              <w:pStyle w:val="TableParagraph"/>
              <w:numPr>
                <w:ilvl w:val="0"/>
                <w:numId w:val="92"/>
              </w:numPr>
              <w:tabs>
                <w:tab w:val="left" w:pos="284"/>
              </w:tabs>
              <w:spacing w:before="8" w:line="247" w:lineRule="auto"/>
              <w:ind w:right="990"/>
              <w:rPr>
                <w:rFonts w:ascii="Century Gothic" w:eastAsiaTheme="minorHAnsi" w:hAnsi="Century Gothic" w:cstheme="minorBidi"/>
                <w:color w:val="000000"/>
                <w:sz w:val="20"/>
                <w:szCs w:val="20"/>
                <w:lang w:val="en-GB"/>
              </w:rPr>
            </w:pPr>
            <w:r w:rsidRPr="00544C13">
              <w:rPr>
                <w:rFonts w:ascii="Century Gothic" w:eastAsiaTheme="minorHAnsi" w:hAnsi="Century Gothic" w:cstheme="minorBidi"/>
                <w:color w:val="000000"/>
                <w:sz w:val="20"/>
                <w:szCs w:val="20"/>
                <w:lang w:val="en-GB"/>
              </w:rPr>
              <w:t>dengan metode yang ditentukan yang dapat ditelusuri ke standar nasional atau internasional yang diakui jika memungkinkan.</w:t>
            </w:r>
          </w:p>
          <w:p w14:paraId="7BE81472" w14:textId="77777777" w:rsidR="00544C13" w:rsidRPr="00544C13" w:rsidRDefault="00544C13" w:rsidP="00544C13">
            <w:pPr>
              <w:pStyle w:val="TableParagraph"/>
              <w:tabs>
                <w:tab w:val="left" w:pos="284"/>
              </w:tabs>
              <w:spacing w:before="8" w:line="247" w:lineRule="auto"/>
              <w:ind w:left="283" w:right="990"/>
              <w:rPr>
                <w:rFonts w:ascii="Century Gothic" w:eastAsiaTheme="minorHAnsi" w:hAnsi="Century Gothic" w:cstheme="minorBidi"/>
                <w:color w:val="000000"/>
                <w:sz w:val="20"/>
                <w:szCs w:val="20"/>
                <w:lang w:val="en-GB"/>
              </w:rPr>
            </w:pPr>
          </w:p>
          <w:p w14:paraId="11F14D78" w14:textId="1B0D6165" w:rsidR="000C7D79" w:rsidRPr="00544C13" w:rsidRDefault="00544C13" w:rsidP="00544C13">
            <w:pPr>
              <w:spacing w:after="240" w:line="259" w:lineRule="auto"/>
              <w:rPr>
                <w:rFonts w:ascii="Century Gothic" w:hAnsi="Century Gothic"/>
                <w:color w:val="000000"/>
                <w:sz w:val="20"/>
                <w:szCs w:val="20"/>
              </w:rPr>
            </w:pPr>
            <w:r w:rsidRPr="00544C13">
              <w:rPr>
                <w:rFonts w:ascii="Century Gothic" w:hAnsi="Century Gothic"/>
                <w:color w:val="000000"/>
                <w:sz w:val="20"/>
                <w:szCs w:val="20"/>
              </w:rPr>
              <w:t>Hasilnya harus didokumentasikan. Peralatan harus dapat dibaca dan memiliki akurasi yang sesuai untuk pengukuran yang harus dilakukan.</w:t>
            </w:r>
          </w:p>
        </w:tc>
        <w:tc>
          <w:tcPr>
            <w:tcW w:w="1303" w:type="dxa"/>
            <w:tcBorders>
              <w:top w:val="single" w:sz="4" w:space="0" w:color="auto"/>
              <w:left w:val="single" w:sz="4" w:space="0" w:color="auto"/>
              <w:bottom w:val="single" w:sz="4" w:space="0" w:color="auto"/>
            </w:tcBorders>
            <w:shd w:val="clear" w:color="auto" w:fill="auto"/>
          </w:tcPr>
          <w:p w14:paraId="7135B34E" w14:textId="77777777" w:rsidR="000C7D79" w:rsidRPr="00544C13" w:rsidRDefault="000C7D79" w:rsidP="000C7D79">
            <w:pPr>
              <w:spacing w:after="240" w:line="259" w:lineRule="auto"/>
              <w:rPr>
                <w:rFonts w:ascii="Century Gothic" w:hAnsi="Century Gothic" w:cs="Calibri"/>
                <w:b/>
                <w:color w:val="000000"/>
                <w:sz w:val="20"/>
                <w:szCs w:val="20"/>
                <w:lang w:val="en-US"/>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0C7D79" w:rsidRPr="00544C13" w:rsidRDefault="000C7D79" w:rsidP="000C7D79">
            <w:pPr>
              <w:spacing w:after="240" w:line="259" w:lineRule="auto"/>
              <w:rPr>
                <w:rFonts w:ascii="Century Gothic" w:hAnsi="Century Gothic" w:cs="Calibri"/>
                <w:b/>
                <w:color w:val="000000"/>
                <w:sz w:val="20"/>
                <w:szCs w:val="20"/>
                <w:lang w:val="en-US"/>
              </w:rPr>
            </w:pPr>
          </w:p>
        </w:tc>
      </w:tr>
      <w:tr w:rsidR="000C7D79" w:rsidRPr="00544C13" w14:paraId="54C29EB0" w14:textId="77777777" w:rsidTr="003D5490">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0C7D79" w:rsidRPr="00312810" w:rsidRDefault="000C7D79" w:rsidP="000C7D7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5831B87C" w:rsidR="000C7D79" w:rsidRPr="00544C13" w:rsidRDefault="00544C13" w:rsidP="000C7D79">
            <w:pPr>
              <w:spacing w:after="240" w:line="259" w:lineRule="auto"/>
              <w:rPr>
                <w:rFonts w:ascii="Century Gothic" w:hAnsi="Century Gothic"/>
                <w:color w:val="000000"/>
                <w:sz w:val="20"/>
                <w:szCs w:val="20"/>
              </w:rPr>
            </w:pPr>
            <w:r w:rsidRPr="00544C13">
              <w:rPr>
                <w:rFonts w:ascii="Century Gothic" w:hAnsi="Century Gothic"/>
                <w:color w:val="000000"/>
                <w:sz w:val="20"/>
                <w:szCs w:val="20"/>
              </w:rPr>
              <w:t>Prosedur harus tersedia untuk mencatat tindakan yang harus diambil ketika alat pengukur yang ditentukan ternyata tidak beroperasi dalam batas yang ditentukan. Apabila keamanan atau legalitas produk didasarkan pada peralatan yang ditemukan tidak akurat, tindakan harus diambil untuk memastikan produk yang berisiko tidak ditawarkan untuk dijual.</w:t>
            </w:r>
          </w:p>
        </w:tc>
        <w:tc>
          <w:tcPr>
            <w:tcW w:w="1303" w:type="dxa"/>
            <w:tcBorders>
              <w:top w:val="single" w:sz="4" w:space="0" w:color="auto"/>
              <w:left w:val="single" w:sz="4" w:space="0" w:color="auto"/>
              <w:bottom w:val="single" w:sz="4" w:space="0" w:color="auto"/>
            </w:tcBorders>
            <w:shd w:val="clear" w:color="auto" w:fill="auto"/>
          </w:tcPr>
          <w:p w14:paraId="5AF47724" w14:textId="77777777" w:rsidR="000C7D79" w:rsidRPr="00544C13" w:rsidRDefault="000C7D79" w:rsidP="000C7D7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0C7D79" w:rsidRPr="00544C13" w:rsidRDefault="000C7D79" w:rsidP="000C7D79">
            <w:pPr>
              <w:spacing w:after="240" w:line="259" w:lineRule="auto"/>
              <w:rPr>
                <w:rFonts w:ascii="Century Gothic" w:hAnsi="Century Gothic" w:cs="Calibri"/>
                <w:b/>
                <w:color w:val="000000"/>
                <w:sz w:val="20"/>
                <w:szCs w:val="20"/>
              </w:rPr>
            </w:pPr>
          </w:p>
        </w:tc>
      </w:tr>
    </w:tbl>
    <w:p w14:paraId="2EE4272D" w14:textId="77777777" w:rsidR="004337FB" w:rsidRPr="00544C13"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1E1D9E02"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Personel</w:t>
            </w:r>
          </w:p>
        </w:tc>
      </w:tr>
      <w:tr w:rsidR="004337FB" w:rsidRPr="00544C13"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2EDDDA08" w:rsidR="004337FB" w:rsidRPr="00544C13" w:rsidRDefault="00544C13" w:rsidP="00D61D34">
            <w:pPr>
              <w:pStyle w:val="Heading3"/>
              <w:rPr>
                <w:rFonts w:ascii="Century Gothic" w:hAnsi="Century Gothic" w:cs="Calibri"/>
                <w:color w:val="FFFFFF" w:themeColor="background1"/>
                <w:sz w:val="20"/>
                <w:szCs w:val="20"/>
              </w:rPr>
            </w:pPr>
            <w:r w:rsidRPr="00544C13">
              <w:rPr>
                <w:rFonts w:ascii="Century Gothic" w:hAnsi="Century Gothic" w:cs="Calibri"/>
                <w:b w:val="0"/>
                <w:bCs w:val="0"/>
                <w:color w:val="FFFFFF" w:themeColor="background1"/>
                <w:sz w:val="20"/>
                <w:szCs w:val="20"/>
              </w:rPr>
              <w:t>Pelatihan: penanganan bahan baku, persiapan, pemrosesan, pengepakan dan area penyimpanan</w:t>
            </w:r>
          </w:p>
        </w:tc>
      </w:tr>
      <w:tr w:rsidR="007E016D" w:rsidRPr="00A112F2" w14:paraId="3D222364"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27945187" w:rsidR="007E016D" w:rsidRPr="00A112F2" w:rsidRDefault="007E016D" w:rsidP="007E016D">
            <w:pPr>
              <w:pStyle w:val="para"/>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5C2A494C" w:rsidR="007E016D" w:rsidRPr="00A112F2"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1993C3C2" w:rsidR="007E016D" w:rsidRPr="00A112F2"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5957231E" w:rsidR="007E016D" w:rsidRPr="00A112F2" w:rsidRDefault="007E016D" w:rsidP="007E016D">
            <w:pPr>
              <w:pStyle w:val="para"/>
              <w:rPr>
                <w:rFonts w:ascii="Century Gothic" w:hAnsi="Century Gothic" w:cs="Calibri"/>
                <w:b/>
                <w:sz w:val="20"/>
                <w:szCs w:val="20"/>
              </w:rPr>
            </w:pPr>
            <w:r w:rsidRPr="00A055DB">
              <w:rPr>
                <w:rFonts w:ascii="Century Gothic" w:hAnsi="Century Gothic" w:cs="Calibri"/>
                <w:b/>
                <w:color w:val="404040"/>
                <w:sz w:val="20"/>
                <w:szCs w:val="20"/>
              </w:rPr>
              <w:t>Komentar</w:t>
            </w:r>
          </w:p>
        </w:tc>
      </w:tr>
      <w:tr w:rsidR="003D5490" w:rsidRPr="00544C13" w14:paraId="2B39B372" w14:textId="77777777" w:rsidTr="003D549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63C2" w14:textId="156C9B4C" w:rsidR="003D5490" w:rsidRPr="00A112F2" w:rsidRDefault="003D5490" w:rsidP="003D5490">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tcBorders>
            <w:shd w:val="clear" w:color="auto" w:fill="FFFFFF" w:themeFill="background1"/>
          </w:tcPr>
          <w:p w14:paraId="0F535C64" w14:textId="4A8F12AE" w:rsidR="00544C13" w:rsidRPr="00544C13" w:rsidRDefault="00544C13" w:rsidP="00544C13">
            <w:pPr>
              <w:pStyle w:val="BodyText"/>
              <w:spacing w:before="82" w:line="247" w:lineRule="auto"/>
              <w:ind w:left="113" w:right="131"/>
              <w:rPr>
                <w:rFonts w:ascii="Century Gothic" w:eastAsiaTheme="minorHAnsi" w:hAnsi="Century Gothic" w:cstheme="minorBidi"/>
                <w:color w:val="000000"/>
                <w:lang w:val="en-GB"/>
              </w:rPr>
            </w:pPr>
            <w:r w:rsidRPr="00544C13">
              <w:rPr>
                <w:rFonts w:ascii="Century Gothic" w:eastAsiaTheme="minorHAnsi" w:hAnsi="Century Gothic" w:cstheme="minorBidi"/>
                <w:color w:val="000000"/>
                <w:lang w:val="en-GB"/>
              </w:rPr>
              <w:t>Perusahaan harus memastikan bahwa semua personel yang melakukan pekerjaan yang memengaruhi keamanan, legalitas, dan kualitas produk terbukti kompeten untuk melakukan aktivitas mereka, melalui pelatihan, pengalaman kerja, atau kualifikasi.</w:t>
            </w:r>
          </w:p>
          <w:p w14:paraId="37BCFAB2" w14:textId="0C0C2326" w:rsidR="003D5490" w:rsidRPr="00544C13" w:rsidRDefault="003D5490" w:rsidP="00D61D34">
            <w:pPr>
              <w:rPr>
                <w:rFonts w:ascii="Century Gothic" w:hAnsi="Century Gothic"/>
                <w:color w:val="000000"/>
                <w:sz w:val="20"/>
                <w:szCs w:val="20"/>
              </w:rPr>
            </w:pPr>
          </w:p>
        </w:tc>
        <w:tc>
          <w:tcPr>
            <w:tcW w:w="1275" w:type="dxa"/>
            <w:tcBorders>
              <w:top w:val="single" w:sz="4" w:space="0" w:color="auto"/>
              <w:left w:val="single" w:sz="4" w:space="0" w:color="auto"/>
              <w:bottom w:val="single" w:sz="4" w:space="0" w:color="auto"/>
            </w:tcBorders>
            <w:shd w:val="clear" w:color="auto" w:fill="FFFFFF" w:themeFill="background1"/>
          </w:tcPr>
          <w:p w14:paraId="67EA43BF" w14:textId="77777777" w:rsidR="003D5490" w:rsidRPr="00544C13" w:rsidRDefault="003D5490" w:rsidP="003D549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135E25C" w14:textId="77777777" w:rsidR="003D5490" w:rsidRPr="00544C13" w:rsidRDefault="003D5490" w:rsidP="003D5490">
            <w:pPr>
              <w:pStyle w:val="para"/>
              <w:rPr>
                <w:rFonts w:ascii="Century Gothic" w:hAnsi="Century Gothic" w:cs="Calibri"/>
                <w:b/>
                <w:sz w:val="20"/>
                <w:szCs w:val="20"/>
              </w:rPr>
            </w:pPr>
          </w:p>
        </w:tc>
      </w:tr>
      <w:tr w:rsidR="00982304" w:rsidRPr="00544C13"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lastRenderedPageBreak/>
              <w:t>7.1.1</w:t>
            </w:r>
          </w:p>
        </w:tc>
        <w:tc>
          <w:tcPr>
            <w:tcW w:w="3693" w:type="dxa"/>
            <w:tcBorders>
              <w:top w:val="single" w:sz="4" w:space="0" w:color="auto"/>
              <w:left w:val="single" w:sz="4" w:space="0" w:color="auto"/>
              <w:bottom w:val="single" w:sz="4" w:space="0" w:color="auto"/>
              <w:right w:val="single" w:sz="4" w:space="0" w:color="auto"/>
            </w:tcBorders>
          </w:tcPr>
          <w:p w14:paraId="64BB51C2" w14:textId="3CFB6BDE" w:rsidR="00982304" w:rsidRPr="00B25FFB" w:rsidRDefault="00544C13" w:rsidP="00982304">
            <w:pPr>
              <w:pStyle w:val="para"/>
              <w:rPr>
                <w:rFonts w:ascii="Century Gothic" w:hAnsi="Century Gothic"/>
                <w:sz w:val="20"/>
                <w:szCs w:val="20"/>
              </w:rPr>
            </w:pPr>
            <w:r w:rsidRPr="00B25FFB">
              <w:rPr>
                <w:rFonts w:ascii="Century Gothic" w:hAnsi="Century Gothic"/>
                <w:sz w:val="20"/>
                <w:szCs w:val="20"/>
              </w:rPr>
              <w:t>Semua personel, termasuk staf yang dipasok oleh agensi, staf sementara, dan kontraktor, harus dilatih dengan baik sebelum memulai pekerjaan dan diawasi secara memadai selama masa kerja.</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544C13"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544C13" w:rsidRDefault="00982304" w:rsidP="00982304">
            <w:pPr>
              <w:pStyle w:val="para"/>
              <w:rPr>
                <w:rFonts w:ascii="Century Gothic" w:hAnsi="Century Gothic" w:cs="Calibri"/>
                <w:b/>
                <w:sz w:val="20"/>
                <w:szCs w:val="20"/>
              </w:rPr>
            </w:pPr>
          </w:p>
        </w:tc>
      </w:tr>
      <w:tr w:rsidR="00FD7C90" w:rsidRPr="000609B0"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FD7C90" w:rsidRPr="00A112F2" w:rsidRDefault="00FD7C90" w:rsidP="00FD7C90">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4B1009B3" w:rsidR="00FD7C90" w:rsidRPr="00F15DEA" w:rsidRDefault="00FD7C90" w:rsidP="00FD7C90">
            <w:pPr>
              <w:pStyle w:val="para"/>
              <w:rPr>
                <w:rFonts w:ascii="Century Gothic" w:hAnsi="Century Gothic"/>
                <w:color w:val="auto"/>
                <w:sz w:val="20"/>
                <w:szCs w:val="20"/>
              </w:rPr>
            </w:pPr>
            <w:r w:rsidRPr="00F15DEA">
              <w:rPr>
                <w:rFonts w:ascii="Century Gothic" w:hAnsi="Century Gothic"/>
                <w:color w:val="auto"/>
                <w:spacing w:val="-4"/>
                <w:sz w:val="20"/>
              </w:rPr>
              <w:t>Apabila</w:t>
            </w:r>
            <w:r w:rsidRPr="00F15DEA">
              <w:rPr>
                <w:rFonts w:ascii="Century Gothic" w:hAnsi="Century Gothic"/>
                <w:color w:val="auto"/>
                <w:spacing w:val="-10"/>
                <w:sz w:val="20"/>
              </w:rPr>
              <w:t xml:space="preserve"> </w:t>
            </w:r>
            <w:r w:rsidRPr="00F15DEA">
              <w:rPr>
                <w:rFonts w:ascii="Century Gothic" w:hAnsi="Century Gothic"/>
                <w:color w:val="auto"/>
                <w:spacing w:val="-4"/>
                <w:sz w:val="20"/>
              </w:rPr>
              <w:t>personel</w:t>
            </w:r>
            <w:r w:rsidRPr="00F15DEA">
              <w:rPr>
                <w:rFonts w:ascii="Century Gothic" w:hAnsi="Century Gothic"/>
                <w:color w:val="auto"/>
                <w:spacing w:val="-10"/>
                <w:sz w:val="20"/>
              </w:rPr>
              <w:t xml:space="preserve"> </w:t>
            </w:r>
            <w:r w:rsidRPr="00F15DEA">
              <w:rPr>
                <w:rFonts w:ascii="Century Gothic" w:hAnsi="Century Gothic"/>
                <w:color w:val="auto"/>
                <w:spacing w:val="-4"/>
                <w:sz w:val="20"/>
              </w:rPr>
              <w:t>terlibat</w:t>
            </w:r>
            <w:r w:rsidRPr="00F15DEA">
              <w:rPr>
                <w:rFonts w:ascii="Century Gothic" w:hAnsi="Century Gothic"/>
                <w:color w:val="auto"/>
                <w:spacing w:val="-10"/>
                <w:sz w:val="20"/>
              </w:rPr>
              <w:t xml:space="preserve"> </w:t>
            </w:r>
            <w:r w:rsidRPr="00F15DEA">
              <w:rPr>
                <w:rFonts w:ascii="Century Gothic" w:hAnsi="Century Gothic"/>
                <w:color w:val="auto"/>
                <w:spacing w:val="-4"/>
                <w:sz w:val="20"/>
              </w:rPr>
              <w:t>dalam</w:t>
            </w:r>
            <w:r w:rsidRPr="00F15DEA">
              <w:rPr>
                <w:rFonts w:ascii="Century Gothic" w:hAnsi="Century Gothic"/>
                <w:color w:val="auto"/>
                <w:spacing w:val="-10"/>
                <w:sz w:val="20"/>
              </w:rPr>
              <w:t xml:space="preserve"> </w:t>
            </w:r>
            <w:r w:rsidRPr="00F15DEA">
              <w:rPr>
                <w:rFonts w:ascii="Century Gothic" w:hAnsi="Century Gothic"/>
                <w:color w:val="auto"/>
                <w:spacing w:val="-4"/>
                <w:sz w:val="20"/>
              </w:rPr>
              <w:t>kegiatan</w:t>
            </w:r>
            <w:r w:rsidRPr="00F15DEA">
              <w:rPr>
                <w:rFonts w:ascii="Century Gothic" w:hAnsi="Century Gothic"/>
                <w:color w:val="auto"/>
                <w:spacing w:val="-10"/>
                <w:sz w:val="20"/>
              </w:rPr>
              <w:t xml:space="preserve"> </w:t>
            </w:r>
            <w:r w:rsidRPr="00F15DEA">
              <w:rPr>
                <w:rFonts w:ascii="Century Gothic" w:hAnsi="Century Gothic"/>
                <w:color w:val="auto"/>
                <w:spacing w:val="-4"/>
                <w:sz w:val="20"/>
              </w:rPr>
              <w:t>yang</w:t>
            </w:r>
            <w:r w:rsidRPr="00F15DEA">
              <w:rPr>
                <w:rFonts w:ascii="Century Gothic" w:hAnsi="Century Gothic"/>
                <w:color w:val="auto"/>
                <w:spacing w:val="-10"/>
                <w:sz w:val="20"/>
              </w:rPr>
              <w:t xml:space="preserve"> </w:t>
            </w:r>
            <w:r w:rsidRPr="00F15DEA">
              <w:rPr>
                <w:rFonts w:ascii="Century Gothic" w:hAnsi="Century Gothic"/>
                <w:color w:val="auto"/>
                <w:spacing w:val="-4"/>
                <w:sz w:val="20"/>
              </w:rPr>
              <w:t>berkaitan</w:t>
            </w:r>
            <w:r w:rsidRPr="00F15DEA">
              <w:rPr>
                <w:rFonts w:ascii="Century Gothic" w:hAnsi="Century Gothic"/>
                <w:color w:val="auto"/>
                <w:spacing w:val="-10"/>
                <w:sz w:val="20"/>
              </w:rPr>
              <w:t xml:space="preserve"> </w:t>
            </w:r>
            <w:r w:rsidRPr="00F15DEA">
              <w:rPr>
                <w:rFonts w:ascii="Century Gothic" w:hAnsi="Century Gothic"/>
                <w:color w:val="auto"/>
                <w:spacing w:val="-4"/>
                <w:sz w:val="20"/>
              </w:rPr>
              <w:t>dengan</w:t>
            </w:r>
            <w:r w:rsidRPr="00F15DEA">
              <w:rPr>
                <w:rFonts w:ascii="Century Gothic" w:hAnsi="Century Gothic"/>
                <w:color w:val="auto"/>
                <w:spacing w:val="-10"/>
                <w:sz w:val="20"/>
              </w:rPr>
              <w:t xml:space="preserve"> </w:t>
            </w:r>
            <w:r w:rsidRPr="00F15DEA">
              <w:rPr>
                <w:rFonts w:ascii="Century Gothic" w:hAnsi="Century Gothic"/>
                <w:color w:val="auto"/>
                <w:spacing w:val="-4"/>
                <w:sz w:val="20"/>
              </w:rPr>
              <w:t>tindakan</w:t>
            </w:r>
            <w:r w:rsidRPr="00F15DEA">
              <w:rPr>
                <w:rFonts w:ascii="Century Gothic" w:hAnsi="Century Gothic"/>
                <w:color w:val="auto"/>
                <w:spacing w:val="-10"/>
                <w:sz w:val="20"/>
              </w:rPr>
              <w:t xml:space="preserve"> </w:t>
            </w:r>
            <w:r w:rsidRPr="00F15DEA">
              <w:rPr>
                <w:rFonts w:ascii="Century Gothic" w:hAnsi="Century Gothic"/>
                <w:color w:val="auto"/>
                <w:spacing w:val="-4"/>
                <w:sz w:val="20"/>
              </w:rPr>
              <w:t xml:space="preserve">pengendalian </w:t>
            </w:r>
            <w:r w:rsidRPr="00F15DEA">
              <w:rPr>
                <w:rFonts w:ascii="Century Gothic" w:hAnsi="Century Gothic"/>
                <w:color w:val="auto"/>
                <w:sz w:val="20"/>
              </w:rPr>
              <w:t>dan</w:t>
            </w:r>
            <w:r w:rsidRPr="00F15DEA">
              <w:rPr>
                <w:rFonts w:ascii="Century Gothic" w:hAnsi="Century Gothic"/>
                <w:color w:val="auto"/>
                <w:spacing w:val="-8"/>
                <w:sz w:val="20"/>
              </w:rPr>
              <w:t xml:space="preserve"> </w:t>
            </w:r>
            <w:r w:rsidRPr="00F15DEA">
              <w:rPr>
                <w:rFonts w:ascii="Century Gothic" w:hAnsi="Century Gothic"/>
                <w:color w:val="auto"/>
                <w:sz w:val="20"/>
              </w:rPr>
              <w:t>titik</w:t>
            </w:r>
            <w:r w:rsidRPr="00F15DEA">
              <w:rPr>
                <w:rFonts w:ascii="Century Gothic" w:hAnsi="Century Gothic"/>
                <w:color w:val="auto"/>
                <w:spacing w:val="-8"/>
                <w:sz w:val="20"/>
              </w:rPr>
              <w:t xml:space="preserve"> </w:t>
            </w:r>
            <w:r w:rsidRPr="00F15DEA">
              <w:rPr>
                <w:rFonts w:ascii="Century Gothic" w:hAnsi="Century Gothic"/>
                <w:color w:val="auto"/>
                <w:sz w:val="20"/>
              </w:rPr>
              <w:t>kontrol</w:t>
            </w:r>
            <w:r w:rsidRPr="00F15DEA">
              <w:rPr>
                <w:rFonts w:ascii="Century Gothic" w:hAnsi="Century Gothic"/>
                <w:color w:val="auto"/>
                <w:spacing w:val="-8"/>
                <w:sz w:val="20"/>
              </w:rPr>
              <w:t xml:space="preserve"> </w:t>
            </w:r>
            <w:r w:rsidRPr="00F15DEA">
              <w:rPr>
                <w:rFonts w:ascii="Century Gothic" w:hAnsi="Century Gothic"/>
                <w:color w:val="auto"/>
                <w:sz w:val="20"/>
              </w:rPr>
              <w:t>kritis,</w:t>
            </w:r>
            <w:r w:rsidRPr="00F15DEA">
              <w:rPr>
                <w:rFonts w:ascii="Century Gothic" w:hAnsi="Century Gothic"/>
                <w:color w:val="auto"/>
                <w:spacing w:val="-18"/>
                <w:sz w:val="20"/>
              </w:rPr>
              <w:t xml:space="preserve"> </w:t>
            </w:r>
            <w:r w:rsidRPr="00F15DEA">
              <w:rPr>
                <w:rFonts w:ascii="Century Gothic" w:hAnsi="Century Gothic"/>
                <w:color w:val="auto"/>
                <w:sz w:val="20"/>
              </w:rPr>
              <w:t>pelatihan</w:t>
            </w:r>
            <w:r w:rsidRPr="00F15DEA">
              <w:rPr>
                <w:rFonts w:ascii="Century Gothic" w:hAnsi="Century Gothic"/>
                <w:color w:val="auto"/>
                <w:spacing w:val="-8"/>
                <w:sz w:val="20"/>
              </w:rPr>
              <w:t xml:space="preserve"> </w:t>
            </w:r>
            <w:r w:rsidRPr="00F15DEA">
              <w:rPr>
                <w:rFonts w:ascii="Century Gothic" w:hAnsi="Century Gothic"/>
                <w:color w:val="auto"/>
                <w:sz w:val="20"/>
              </w:rPr>
              <w:t>yang</w:t>
            </w:r>
            <w:r w:rsidRPr="00F15DEA">
              <w:rPr>
                <w:rFonts w:ascii="Century Gothic" w:hAnsi="Century Gothic"/>
                <w:color w:val="auto"/>
                <w:spacing w:val="-8"/>
                <w:sz w:val="20"/>
              </w:rPr>
              <w:t xml:space="preserve"> </w:t>
            </w:r>
            <w:r w:rsidRPr="00F15DEA">
              <w:rPr>
                <w:rFonts w:ascii="Century Gothic" w:hAnsi="Century Gothic"/>
                <w:color w:val="auto"/>
                <w:sz w:val="20"/>
              </w:rPr>
              <w:t>relevan</w:t>
            </w:r>
            <w:r w:rsidRPr="00F15DEA">
              <w:rPr>
                <w:rFonts w:ascii="Century Gothic" w:hAnsi="Century Gothic"/>
                <w:color w:val="auto"/>
                <w:spacing w:val="-8"/>
                <w:sz w:val="20"/>
              </w:rPr>
              <w:t xml:space="preserve"> </w:t>
            </w:r>
            <w:r w:rsidRPr="00F15DEA">
              <w:rPr>
                <w:rFonts w:ascii="Century Gothic" w:hAnsi="Century Gothic"/>
                <w:color w:val="auto"/>
                <w:sz w:val="20"/>
              </w:rPr>
              <w:t>harus</w:t>
            </w:r>
            <w:r w:rsidRPr="00F15DEA">
              <w:rPr>
                <w:rFonts w:ascii="Century Gothic" w:hAnsi="Century Gothic"/>
                <w:color w:val="auto"/>
                <w:spacing w:val="-8"/>
                <w:sz w:val="20"/>
              </w:rPr>
              <w:t xml:space="preserve"> </w:t>
            </w:r>
            <w:r w:rsidRPr="00F15DEA">
              <w:rPr>
                <w:rFonts w:ascii="Century Gothic" w:hAnsi="Century Gothic"/>
                <w:color w:val="auto"/>
                <w:sz w:val="20"/>
              </w:rPr>
              <w:t>tersedia.</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FD7C90" w:rsidRPr="00FD7C90" w:rsidRDefault="00FD7C90" w:rsidP="00FD7C9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4150FF0E" w:rsidR="00FD7C90" w:rsidRPr="00B25FFB" w:rsidRDefault="00FD7C90" w:rsidP="00FD7C90">
            <w:pPr>
              <w:pStyle w:val="para"/>
              <w:rPr>
                <w:rFonts w:ascii="Century Gothic" w:hAnsi="Century Gothic" w:cs="Calibri"/>
                <w:b/>
                <w:sz w:val="20"/>
                <w:szCs w:val="20"/>
              </w:rPr>
            </w:pPr>
          </w:p>
        </w:tc>
      </w:tr>
      <w:tr w:rsidR="00590EAF" w:rsidRPr="00FD7C90" w14:paraId="575B8EDC" w14:textId="77777777" w:rsidTr="00DA3111">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99"/>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501CE710" w:rsidR="00590EAF" w:rsidRPr="00FD7C90" w:rsidRDefault="00FD7C90" w:rsidP="00590EAF">
            <w:pPr>
              <w:pStyle w:val="para"/>
              <w:rPr>
                <w:rFonts w:ascii="Century Gothic" w:hAnsi="Century Gothic"/>
                <w:sz w:val="20"/>
              </w:rPr>
            </w:pPr>
            <w:r w:rsidRPr="00FD7C90">
              <w:rPr>
                <w:rFonts w:ascii="Century Gothic" w:hAnsi="Century Gothic"/>
                <w:sz w:val="20"/>
              </w:rPr>
              <w:t>Semua personel yang relevan, termasuk insinyur, staf yang dipasok oleh agensi, staf sementara, dan kontraktor, harus telah menerima pelatihan kesadaran akan alergen secara umum dan dilatih dalam prosedur penanganan alergen di lokasi.</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FD7C90"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FD7C90" w:rsidRDefault="00590EAF" w:rsidP="00590EAF">
            <w:pPr>
              <w:pStyle w:val="para"/>
              <w:rPr>
                <w:rFonts w:ascii="Century Gothic" w:hAnsi="Century Gothic" w:cs="Calibri"/>
                <w:b/>
                <w:sz w:val="20"/>
                <w:szCs w:val="20"/>
              </w:rPr>
            </w:pPr>
          </w:p>
        </w:tc>
      </w:tr>
      <w:tr w:rsidR="00D962AB" w:rsidRPr="00FD7C90"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33B27D76" w14:textId="77777777" w:rsidR="00FD7C90" w:rsidRPr="00FD7C90" w:rsidRDefault="00FD7C90" w:rsidP="00FD7C90">
            <w:pPr>
              <w:pStyle w:val="TableParagraph"/>
              <w:rPr>
                <w:rFonts w:ascii="Century Gothic" w:eastAsiaTheme="minorHAnsi" w:hAnsi="Century Gothic" w:cstheme="minorBidi"/>
                <w:color w:val="000000"/>
                <w:sz w:val="20"/>
                <w:lang w:val="en-GB"/>
              </w:rPr>
            </w:pPr>
            <w:r w:rsidRPr="00B25FFB">
              <w:rPr>
                <w:rFonts w:ascii="Century Gothic" w:eastAsiaTheme="minorHAnsi" w:hAnsi="Century Gothic" w:cstheme="minorBidi"/>
                <w:color w:val="000000"/>
                <w:sz w:val="20"/>
                <w:lang w:val="de-DE"/>
              </w:rPr>
              <w:t xml:space="preserve">Dokumen semua pelatihan harus tersedia. </w:t>
            </w:r>
            <w:r w:rsidRPr="00FD7C90">
              <w:rPr>
                <w:rFonts w:ascii="Century Gothic" w:eastAsiaTheme="minorHAnsi" w:hAnsi="Century Gothic" w:cstheme="minorBidi"/>
                <w:color w:val="000000"/>
                <w:sz w:val="20"/>
                <w:lang w:val="en-GB"/>
              </w:rPr>
              <w:t>Harus mencakup, minimal:</w:t>
            </w:r>
          </w:p>
          <w:p w14:paraId="6183F141" w14:textId="77777777" w:rsidR="00FD7C90" w:rsidRPr="00B25FFB" w:rsidRDefault="00FD7C90" w:rsidP="00FD7C90">
            <w:pPr>
              <w:pStyle w:val="TableParagraph"/>
              <w:numPr>
                <w:ilvl w:val="0"/>
                <w:numId w:val="93"/>
              </w:numPr>
              <w:tabs>
                <w:tab w:val="left" w:pos="284"/>
              </w:tabs>
              <w:spacing w:before="123"/>
              <w:ind w:hanging="171"/>
              <w:rPr>
                <w:rFonts w:ascii="Century Gothic" w:eastAsiaTheme="minorHAnsi" w:hAnsi="Century Gothic" w:cstheme="minorBidi"/>
                <w:color w:val="000000"/>
                <w:sz w:val="20"/>
                <w:lang w:val="it-IT"/>
              </w:rPr>
            </w:pPr>
            <w:r w:rsidRPr="00B25FFB">
              <w:rPr>
                <w:rFonts w:ascii="Century Gothic" w:eastAsiaTheme="minorHAnsi" w:hAnsi="Century Gothic" w:cstheme="minorBidi"/>
                <w:color w:val="000000"/>
                <w:sz w:val="20"/>
                <w:lang w:val="it-IT"/>
              </w:rPr>
              <w:t>nama peserta pelatihan dan konfirmasi kehadiran</w:t>
            </w:r>
          </w:p>
          <w:p w14:paraId="1DCB3F34" w14:textId="77777777" w:rsidR="00FD7C90" w:rsidRPr="00FD7C90" w:rsidRDefault="00FD7C90" w:rsidP="00FD7C90">
            <w:pPr>
              <w:pStyle w:val="TableParagraph"/>
              <w:numPr>
                <w:ilvl w:val="0"/>
                <w:numId w:val="93"/>
              </w:numPr>
              <w:tabs>
                <w:tab w:val="left" w:pos="284"/>
              </w:tabs>
              <w:spacing w:before="8"/>
              <w:ind w:hanging="171"/>
              <w:rPr>
                <w:rFonts w:ascii="Century Gothic" w:eastAsiaTheme="minorHAnsi" w:hAnsi="Century Gothic" w:cstheme="minorBidi"/>
                <w:color w:val="000000"/>
                <w:sz w:val="20"/>
                <w:lang w:val="en-GB"/>
              </w:rPr>
            </w:pPr>
            <w:r w:rsidRPr="00FD7C90">
              <w:rPr>
                <w:rFonts w:ascii="Century Gothic" w:eastAsiaTheme="minorHAnsi" w:hAnsi="Century Gothic" w:cstheme="minorBidi"/>
                <w:color w:val="000000"/>
                <w:sz w:val="20"/>
                <w:lang w:val="en-GB"/>
              </w:rPr>
              <w:t>tanggal dan durasi pelatihan</w:t>
            </w:r>
          </w:p>
          <w:p w14:paraId="194479A5" w14:textId="77777777" w:rsidR="00FD7C90" w:rsidRPr="00B25FFB" w:rsidRDefault="00FD7C90" w:rsidP="00FD7C90">
            <w:pPr>
              <w:pStyle w:val="TableParagraph"/>
              <w:numPr>
                <w:ilvl w:val="0"/>
                <w:numId w:val="93"/>
              </w:numPr>
              <w:tabs>
                <w:tab w:val="left" w:pos="284"/>
              </w:tabs>
              <w:spacing w:before="8"/>
              <w:ind w:hanging="171"/>
              <w:rPr>
                <w:rFonts w:ascii="Century Gothic" w:eastAsiaTheme="minorHAnsi" w:hAnsi="Century Gothic" w:cstheme="minorBidi"/>
                <w:color w:val="000000"/>
                <w:sz w:val="20"/>
                <w:lang w:val="fr-FR"/>
              </w:rPr>
            </w:pPr>
            <w:r w:rsidRPr="00B25FFB">
              <w:rPr>
                <w:rFonts w:ascii="Century Gothic" w:eastAsiaTheme="minorHAnsi" w:hAnsi="Century Gothic" w:cstheme="minorBidi"/>
                <w:color w:val="000000"/>
                <w:sz w:val="20"/>
                <w:lang w:val="fr-FR"/>
              </w:rPr>
              <w:t>judul atau isi kursus, jika sesuai</w:t>
            </w:r>
          </w:p>
          <w:p w14:paraId="07D917D6" w14:textId="77777777" w:rsidR="00FD7C90" w:rsidRPr="00FD7C90" w:rsidRDefault="00FD7C90" w:rsidP="00FD7C90">
            <w:pPr>
              <w:pStyle w:val="TableParagraph"/>
              <w:numPr>
                <w:ilvl w:val="0"/>
                <w:numId w:val="93"/>
              </w:numPr>
              <w:tabs>
                <w:tab w:val="left" w:pos="284"/>
              </w:tabs>
              <w:spacing w:before="8"/>
              <w:ind w:hanging="171"/>
              <w:rPr>
                <w:rFonts w:ascii="Century Gothic" w:eastAsiaTheme="minorHAnsi" w:hAnsi="Century Gothic" w:cstheme="minorBidi"/>
                <w:color w:val="000000"/>
                <w:sz w:val="20"/>
                <w:lang w:val="en-GB"/>
              </w:rPr>
            </w:pPr>
            <w:r w:rsidRPr="00FD7C90">
              <w:rPr>
                <w:rFonts w:ascii="Century Gothic" w:eastAsiaTheme="minorHAnsi" w:hAnsi="Century Gothic" w:cstheme="minorBidi"/>
                <w:color w:val="000000"/>
                <w:sz w:val="20"/>
                <w:lang w:val="en-GB"/>
              </w:rPr>
              <w:t>penyedia pelatihan.</w:t>
            </w:r>
          </w:p>
          <w:p w14:paraId="3B07335B" w14:textId="77777777" w:rsidR="00FD7C90" w:rsidRPr="00FD7C90" w:rsidRDefault="00FD7C90" w:rsidP="00FD7C90">
            <w:pPr>
              <w:pStyle w:val="TableParagraph"/>
              <w:tabs>
                <w:tab w:val="left" w:pos="284"/>
              </w:tabs>
              <w:spacing w:before="8"/>
              <w:ind w:left="112"/>
              <w:rPr>
                <w:rFonts w:ascii="Century Gothic" w:eastAsiaTheme="minorHAnsi" w:hAnsi="Century Gothic" w:cstheme="minorBidi"/>
                <w:color w:val="000000"/>
                <w:sz w:val="20"/>
                <w:lang w:val="en-GB"/>
              </w:rPr>
            </w:pPr>
          </w:p>
          <w:p w14:paraId="386C0874" w14:textId="2E74344D" w:rsidR="00D962AB" w:rsidRPr="00FD7C90" w:rsidRDefault="00FD7C90" w:rsidP="00FD7C90">
            <w:pPr>
              <w:pStyle w:val="TableParagraph"/>
              <w:tabs>
                <w:tab w:val="left" w:pos="284"/>
              </w:tabs>
              <w:spacing w:before="8"/>
              <w:ind w:left="112"/>
              <w:rPr>
                <w:rFonts w:ascii="Century Gothic" w:eastAsiaTheme="minorHAnsi" w:hAnsi="Century Gothic" w:cstheme="minorBidi"/>
                <w:color w:val="000000"/>
                <w:sz w:val="20"/>
                <w:lang w:val="en-GB"/>
              </w:rPr>
            </w:pPr>
            <w:r w:rsidRPr="00FD7C90">
              <w:rPr>
                <w:rFonts w:ascii="Century Gothic" w:eastAsiaTheme="minorHAnsi" w:hAnsi="Century Gothic" w:cstheme="minorBidi"/>
                <w:color w:val="000000"/>
                <w:sz w:val="20"/>
                <w:lang w:val="en-GB"/>
              </w:rPr>
              <w:t>Apabila pelatihan dilakukan oleh lembaga-lembaga yang mengatasnamakan perusahaan, catatan pelatihan harus tersedia.</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FD7C90" w:rsidRDefault="00D962AB" w:rsidP="00D962A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FD7C90" w:rsidRDefault="00D962AB" w:rsidP="00D962AB">
            <w:pPr>
              <w:pStyle w:val="para"/>
              <w:rPr>
                <w:rFonts w:ascii="Century Gothic" w:hAnsi="Century Gothic" w:cs="Calibri"/>
                <w:b/>
                <w:sz w:val="20"/>
                <w:szCs w:val="20"/>
              </w:rPr>
            </w:pPr>
          </w:p>
        </w:tc>
      </w:tr>
      <w:tr w:rsidR="00ED0D47" w:rsidRPr="00FD7C90"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1C54925D" w:rsidR="00ED0D47" w:rsidRPr="00FD7C90" w:rsidRDefault="00FD7C90" w:rsidP="00ED0D47">
            <w:pPr>
              <w:pStyle w:val="para"/>
              <w:rPr>
                <w:rFonts w:ascii="Century Gothic" w:hAnsi="Century Gothic"/>
                <w:sz w:val="20"/>
              </w:rPr>
            </w:pPr>
            <w:r w:rsidRPr="00FD7C90">
              <w:rPr>
                <w:rFonts w:ascii="Century Gothic" w:hAnsi="Century Gothic"/>
                <w:sz w:val="20"/>
              </w:rPr>
              <w:t>Perusahaan harus secara rutin meninjau kompetensi stafnya. Jika diperlukan, perusahaan harus memberikan pelatihan yang relevan. Ini dapat berupa pelatihan, pelatihan penyegaran, pembinaan, pendampingan, atau pengalaman di tempat kerja.</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FD7C90"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FD7C90" w:rsidRDefault="00ED0D47" w:rsidP="00ED0D47">
            <w:pPr>
              <w:pStyle w:val="para"/>
              <w:rPr>
                <w:rFonts w:ascii="Century Gothic" w:hAnsi="Century Gothic" w:cs="Calibri"/>
                <w:b/>
                <w:sz w:val="20"/>
                <w:szCs w:val="20"/>
              </w:rPr>
            </w:pPr>
          </w:p>
        </w:tc>
      </w:tr>
      <w:tr w:rsidR="00ED0D47" w:rsidRPr="00AD5E43"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1F477880" w:rsidR="00ED0D47" w:rsidRPr="00AD5E43" w:rsidRDefault="00AD5E43" w:rsidP="00761F44">
            <w:pPr>
              <w:pStyle w:val="Heading3"/>
              <w:rPr>
                <w:rFonts w:ascii="Century Gothic" w:hAnsi="Century Gothic" w:cs="Calibri"/>
                <w:color w:val="FFFFFF" w:themeColor="background1"/>
                <w:sz w:val="20"/>
                <w:szCs w:val="20"/>
              </w:rPr>
            </w:pPr>
            <w:r w:rsidRPr="00AD5E43">
              <w:rPr>
                <w:rFonts w:ascii="Century Gothic" w:hAnsi="Century Gothic" w:cs="Calibri"/>
                <w:b w:val="0"/>
                <w:bCs w:val="0"/>
                <w:color w:val="FFFFFF" w:themeColor="background1"/>
                <w:sz w:val="20"/>
                <w:szCs w:val="20"/>
              </w:rPr>
              <w:t>Kebersihan pribadi: penanganan bahan baku, persiapan, pemrosesan, pengepakan dan area penyimpanan</w:t>
            </w:r>
          </w:p>
        </w:tc>
      </w:tr>
      <w:tr w:rsidR="007E016D" w:rsidRPr="00A112F2" w14:paraId="3CA030D6" w14:textId="77777777" w:rsidTr="003D5490">
        <w:tc>
          <w:tcPr>
            <w:tcW w:w="1553" w:type="dxa"/>
            <w:gridSpan w:val="3"/>
            <w:shd w:val="clear" w:color="auto" w:fill="D9D9D9" w:themeFill="background1" w:themeFillShade="D9"/>
          </w:tcPr>
          <w:p w14:paraId="3E43A1F0" w14:textId="79C8E3B5" w:rsidR="007E016D" w:rsidRPr="00A112F2"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93" w:type="dxa"/>
            <w:shd w:val="clear" w:color="auto" w:fill="auto"/>
          </w:tcPr>
          <w:p w14:paraId="43A850A6" w14:textId="350CB0A7"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shd w:val="clear" w:color="auto" w:fill="auto"/>
          </w:tcPr>
          <w:p w14:paraId="2B2ACFB1" w14:textId="6BE37E94"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shd w:val="clear" w:color="auto" w:fill="auto"/>
          </w:tcPr>
          <w:p w14:paraId="246E758C" w14:textId="57C1CB81"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3D5490" w:rsidRPr="00AD5E43" w14:paraId="651F392E" w14:textId="77777777" w:rsidTr="003D5490">
        <w:tc>
          <w:tcPr>
            <w:tcW w:w="1553" w:type="dxa"/>
            <w:gridSpan w:val="3"/>
            <w:shd w:val="clear" w:color="auto" w:fill="D9D9D9" w:themeFill="background1" w:themeFillShade="D9"/>
          </w:tcPr>
          <w:p w14:paraId="0A9F6E38" w14:textId="58C642EF" w:rsidR="003D5490" w:rsidRPr="00A112F2" w:rsidRDefault="003D5490" w:rsidP="003D5490">
            <w:pPr>
              <w:spacing w:before="120" w:after="120"/>
              <w:rPr>
                <w:rFonts w:ascii="Century Gothic" w:hAnsi="Century Gothic" w:cs="Calibri"/>
                <w:b/>
                <w:sz w:val="20"/>
                <w:szCs w:val="20"/>
              </w:rPr>
            </w:pPr>
          </w:p>
        </w:tc>
        <w:tc>
          <w:tcPr>
            <w:tcW w:w="3693" w:type="dxa"/>
            <w:shd w:val="clear" w:color="auto" w:fill="auto"/>
          </w:tcPr>
          <w:p w14:paraId="27158767" w14:textId="77777777" w:rsidR="00AD5E43" w:rsidRPr="00AD5E43" w:rsidRDefault="00AD5E43" w:rsidP="00AD5E43">
            <w:pPr>
              <w:pStyle w:val="BodyText"/>
              <w:spacing w:before="82" w:line="247" w:lineRule="auto"/>
              <w:ind w:left="113" w:right="131"/>
              <w:rPr>
                <w:rFonts w:ascii="Century Gothic" w:eastAsiaTheme="minorHAnsi" w:hAnsi="Century Gothic" w:cstheme="minorBidi"/>
                <w:color w:val="000000"/>
                <w:szCs w:val="22"/>
                <w:lang w:val="en-GB"/>
              </w:rPr>
            </w:pPr>
            <w:r w:rsidRPr="00AD5E43">
              <w:rPr>
                <w:rFonts w:ascii="Century Gothic" w:eastAsiaTheme="minorHAnsi" w:hAnsi="Century Gothic" w:cstheme="minorBidi"/>
                <w:color w:val="000000"/>
                <w:szCs w:val="22"/>
                <w:lang w:val="en-GB"/>
              </w:rPr>
              <w:t xml:space="preserve">Standar kebersihan pribadi di lokasi harus dikembangkan untuk </w:t>
            </w:r>
            <w:r w:rsidRPr="00AD5E43">
              <w:rPr>
                <w:rFonts w:ascii="Century Gothic" w:eastAsiaTheme="minorHAnsi" w:hAnsi="Century Gothic" w:cstheme="minorBidi"/>
                <w:color w:val="000000"/>
                <w:szCs w:val="22"/>
                <w:lang w:val="en-GB"/>
              </w:rPr>
              <w:lastRenderedPageBreak/>
              <w:t>meminimalkan risiko kontaminasi produk dari personel, sesuai dengan produk yang dihasilkan dan diterapkan oleh semua personel, termasuk staf yang dipasok oleh agensi, kontraktor, dan pengunjung fasilitas produksi.</w:t>
            </w:r>
          </w:p>
          <w:p w14:paraId="21540521" w14:textId="13E677BB" w:rsidR="003D5490" w:rsidRPr="00AD5E43" w:rsidRDefault="003D5490" w:rsidP="00761F44">
            <w:pPr>
              <w:rPr>
                <w:rFonts w:ascii="Century Gothic" w:hAnsi="Century Gothic"/>
                <w:color w:val="000000"/>
                <w:sz w:val="20"/>
              </w:rPr>
            </w:pPr>
          </w:p>
        </w:tc>
        <w:tc>
          <w:tcPr>
            <w:tcW w:w="1275" w:type="dxa"/>
            <w:shd w:val="clear" w:color="auto" w:fill="auto"/>
          </w:tcPr>
          <w:p w14:paraId="2F5591F7" w14:textId="77777777" w:rsidR="003D5490" w:rsidRPr="00AD5E43" w:rsidRDefault="003D5490" w:rsidP="003D5490">
            <w:pPr>
              <w:spacing w:before="120" w:after="120"/>
              <w:rPr>
                <w:rFonts w:ascii="Century Gothic" w:hAnsi="Century Gothic" w:cs="Calibri"/>
                <w:b/>
                <w:sz w:val="20"/>
                <w:szCs w:val="20"/>
              </w:rPr>
            </w:pPr>
          </w:p>
        </w:tc>
        <w:tc>
          <w:tcPr>
            <w:tcW w:w="3402" w:type="dxa"/>
            <w:shd w:val="clear" w:color="auto" w:fill="auto"/>
          </w:tcPr>
          <w:p w14:paraId="00CD7572" w14:textId="77777777" w:rsidR="003D5490" w:rsidRPr="00AD5E43" w:rsidRDefault="003D5490" w:rsidP="003D5490">
            <w:pPr>
              <w:spacing w:before="120" w:after="120"/>
              <w:rPr>
                <w:rFonts w:ascii="Century Gothic" w:hAnsi="Century Gothic" w:cs="Calibri"/>
                <w:b/>
                <w:sz w:val="20"/>
                <w:szCs w:val="20"/>
              </w:rPr>
            </w:pPr>
          </w:p>
        </w:tc>
      </w:tr>
      <w:tr w:rsidR="00E26C35" w:rsidRPr="00AD5E43" w14:paraId="266075B8" w14:textId="77777777" w:rsidTr="00DA3111">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FFF99"/>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59289AC8" w14:textId="77777777" w:rsidR="00AD5E43" w:rsidRPr="00F15DEA" w:rsidRDefault="00AD5E43" w:rsidP="00AD5E43">
            <w:pPr>
              <w:pStyle w:val="TableParagraph"/>
              <w:spacing w:line="249" w:lineRule="auto"/>
              <w:ind w:right="352"/>
              <w:rPr>
                <w:rFonts w:ascii="Century Gothic" w:eastAsiaTheme="minorHAnsi" w:hAnsi="Century Gothic" w:cstheme="minorBidi"/>
                <w:sz w:val="20"/>
                <w:lang w:val="en-GB"/>
              </w:rPr>
            </w:pPr>
            <w:r w:rsidRPr="00F15DEA">
              <w:rPr>
                <w:rFonts w:ascii="Century Gothic" w:eastAsiaTheme="minorHAnsi" w:hAnsi="Century Gothic" w:cstheme="minorBidi"/>
                <w:sz w:val="20"/>
                <w:lang w:val="en-GB"/>
              </w:rPr>
              <w:t>Persyaratan kebersihan pribadi harus didokumentasikan dan dikomunikasikan kepada semua personel. Persyaratan ini harus mencakup, setidaknya, hal-hal berikut ini:</w:t>
            </w:r>
          </w:p>
          <w:p w14:paraId="05C6DEE0" w14:textId="77777777" w:rsidR="00AD5E43" w:rsidRPr="00F15DEA" w:rsidRDefault="00AD5E43" w:rsidP="00AD5E43">
            <w:pPr>
              <w:pStyle w:val="TableParagraph"/>
              <w:numPr>
                <w:ilvl w:val="0"/>
                <w:numId w:val="94"/>
              </w:numPr>
              <w:tabs>
                <w:tab w:val="left" w:pos="284"/>
              </w:tabs>
              <w:spacing w:before="115"/>
              <w:ind w:hanging="171"/>
              <w:rPr>
                <w:rFonts w:ascii="Century Gothic" w:eastAsiaTheme="minorHAnsi" w:hAnsi="Century Gothic" w:cstheme="minorBidi"/>
                <w:sz w:val="20"/>
                <w:lang w:val="en-GB"/>
              </w:rPr>
            </w:pPr>
            <w:r w:rsidRPr="00F15DEA">
              <w:rPr>
                <w:rFonts w:ascii="Century Gothic" w:eastAsiaTheme="minorHAnsi" w:hAnsi="Century Gothic" w:cstheme="minorBidi"/>
                <w:sz w:val="20"/>
                <w:lang w:val="en-GB"/>
              </w:rPr>
              <w:t>jam tangan dan perangkat yang dapat dikenakan serupa tidak boleh dipakai</w:t>
            </w:r>
          </w:p>
          <w:p w14:paraId="3960E049" w14:textId="77777777" w:rsidR="00AD5E43" w:rsidRPr="00F15DEA" w:rsidRDefault="00AD5E43" w:rsidP="00AD5E43">
            <w:pPr>
              <w:pStyle w:val="TableParagraph"/>
              <w:numPr>
                <w:ilvl w:val="0"/>
                <w:numId w:val="94"/>
              </w:numPr>
              <w:tabs>
                <w:tab w:val="left" w:pos="284"/>
              </w:tabs>
              <w:spacing w:before="8" w:line="247" w:lineRule="auto"/>
              <w:ind w:right="326"/>
              <w:rPr>
                <w:rFonts w:ascii="Century Gothic" w:eastAsiaTheme="minorHAnsi" w:hAnsi="Century Gothic" w:cstheme="minorBidi"/>
                <w:sz w:val="20"/>
                <w:lang w:val="en-GB"/>
              </w:rPr>
            </w:pPr>
            <w:r w:rsidRPr="00F15DEA">
              <w:rPr>
                <w:rFonts w:ascii="Century Gothic" w:eastAsiaTheme="minorHAnsi" w:hAnsi="Century Gothic" w:cstheme="minorBidi"/>
                <w:sz w:val="20"/>
                <w:lang w:val="en-GB"/>
              </w:rPr>
              <w:t>perhiasan tidak boleh dipakai, kecuali cincin pernikahan polos, gelang pernikahan, atau perhiasan peringatan medis</w:t>
            </w:r>
          </w:p>
          <w:p w14:paraId="5489311A" w14:textId="77777777" w:rsidR="00AD5E43" w:rsidRPr="00F15DEA" w:rsidRDefault="00AD5E43" w:rsidP="00AD5E43">
            <w:pPr>
              <w:pStyle w:val="TableParagraph"/>
              <w:numPr>
                <w:ilvl w:val="0"/>
                <w:numId w:val="94"/>
              </w:numPr>
              <w:tabs>
                <w:tab w:val="left" w:pos="284"/>
              </w:tabs>
              <w:spacing w:before="4" w:line="247" w:lineRule="auto"/>
              <w:ind w:right="437"/>
              <w:rPr>
                <w:rFonts w:ascii="Century Gothic" w:eastAsiaTheme="minorHAnsi" w:hAnsi="Century Gothic" w:cstheme="minorBidi"/>
                <w:sz w:val="20"/>
                <w:lang w:val="en-GB"/>
              </w:rPr>
            </w:pPr>
            <w:r w:rsidRPr="00F15DEA">
              <w:rPr>
                <w:rFonts w:ascii="Century Gothic" w:eastAsiaTheme="minorHAnsi" w:hAnsi="Century Gothic" w:cstheme="minorBidi"/>
                <w:sz w:val="20"/>
                <w:lang w:val="en-GB"/>
              </w:rPr>
              <w:t>cincin dan giwang di bagian tubuh yang terbuka, seperti telinga, hidung, dan alis, tidak boleh dikenakan</w:t>
            </w:r>
          </w:p>
          <w:p w14:paraId="2E2D9175" w14:textId="77777777" w:rsidR="00AD5E43" w:rsidRPr="00F15DEA" w:rsidRDefault="00AD5E43" w:rsidP="00AD5E43">
            <w:pPr>
              <w:pStyle w:val="TableParagraph"/>
              <w:numPr>
                <w:ilvl w:val="0"/>
                <w:numId w:val="94"/>
              </w:numPr>
              <w:tabs>
                <w:tab w:val="left" w:pos="284"/>
              </w:tabs>
              <w:spacing w:before="4"/>
              <w:ind w:hanging="171"/>
              <w:rPr>
                <w:rFonts w:ascii="Century Gothic" w:eastAsiaTheme="minorHAnsi" w:hAnsi="Century Gothic" w:cstheme="minorBidi"/>
                <w:sz w:val="20"/>
                <w:lang w:val="nl-NL"/>
              </w:rPr>
            </w:pPr>
            <w:r w:rsidRPr="00F15DEA">
              <w:rPr>
                <w:rFonts w:ascii="Century Gothic" w:eastAsiaTheme="minorHAnsi" w:hAnsi="Century Gothic" w:cstheme="minorBidi"/>
                <w:sz w:val="20"/>
                <w:lang w:val="nl-NL"/>
              </w:rPr>
              <w:t>kuku harus tetap pendek, bersih, dan tidak dihias</w:t>
            </w:r>
          </w:p>
          <w:p w14:paraId="2531F545" w14:textId="77777777" w:rsidR="00AD5E43" w:rsidRPr="00F15DEA" w:rsidRDefault="00AD5E43" w:rsidP="00AD5E43">
            <w:pPr>
              <w:pStyle w:val="TableParagraph"/>
              <w:numPr>
                <w:ilvl w:val="0"/>
                <w:numId w:val="94"/>
              </w:numPr>
              <w:tabs>
                <w:tab w:val="left" w:pos="284"/>
              </w:tabs>
              <w:spacing w:before="7"/>
              <w:ind w:hanging="171"/>
              <w:rPr>
                <w:rFonts w:ascii="Century Gothic" w:eastAsiaTheme="minorHAnsi" w:hAnsi="Century Gothic" w:cstheme="minorBidi"/>
                <w:sz w:val="20"/>
                <w:lang w:val="en-GB"/>
              </w:rPr>
            </w:pPr>
            <w:r w:rsidRPr="00F15DEA">
              <w:rPr>
                <w:rFonts w:ascii="Century Gothic" w:eastAsiaTheme="minorHAnsi" w:hAnsi="Century Gothic" w:cstheme="minorBidi"/>
                <w:sz w:val="20"/>
                <w:lang w:val="en-GB"/>
              </w:rPr>
              <w:t>kuku palsu dan nail art tidak diperbolehkan</w:t>
            </w:r>
          </w:p>
          <w:p w14:paraId="089B21A6" w14:textId="77777777" w:rsidR="00AD5E43" w:rsidRPr="00F15DEA" w:rsidRDefault="00AD5E43" w:rsidP="00AD5E43">
            <w:pPr>
              <w:pStyle w:val="TableParagraph"/>
              <w:numPr>
                <w:ilvl w:val="0"/>
                <w:numId w:val="94"/>
              </w:numPr>
              <w:tabs>
                <w:tab w:val="left" w:pos="284"/>
              </w:tabs>
              <w:spacing w:before="8"/>
              <w:ind w:hanging="171"/>
              <w:rPr>
                <w:rFonts w:ascii="Century Gothic" w:eastAsiaTheme="minorHAnsi" w:hAnsi="Century Gothic" w:cstheme="minorBidi"/>
                <w:sz w:val="20"/>
                <w:lang w:val="en-GB"/>
              </w:rPr>
            </w:pPr>
            <w:r w:rsidRPr="00F15DEA">
              <w:rPr>
                <w:rFonts w:ascii="Century Gothic" w:eastAsiaTheme="minorHAnsi" w:hAnsi="Century Gothic" w:cstheme="minorBidi"/>
                <w:sz w:val="20"/>
                <w:lang w:val="en-GB"/>
              </w:rPr>
              <w:t>parfum atau pencukur rambut yang berlebihan tidak boleh dipakai.</w:t>
            </w:r>
          </w:p>
          <w:p w14:paraId="3E96B49D" w14:textId="77777777" w:rsidR="00AD5E43" w:rsidRPr="00F15DEA" w:rsidRDefault="00AD5E43" w:rsidP="00AD5E43">
            <w:pPr>
              <w:pStyle w:val="TableParagraph"/>
              <w:tabs>
                <w:tab w:val="left" w:pos="284"/>
              </w:tabs>
              <w:spacing w:before="8"/>
              <w:ind w:left="283"/>
              <w:rPr>
                <w:rFonts w:ascii="Century Gothic" w:eastAsiaTheme="minorHAnsi" w:hAnsi="Century Gothic" w:cstheme="minorBidi"/>
                <w:sz w:val="20"/>
                <w:lang w:val="en-GB"/>
              </w:rPr>
            </w:pPr>
          </w:p>
          <w:p w14:paraId="2307D7E7" w14:textId="42669F04" w:rsidR="00E26C35" w:rsidRPr="00F15DEA" w:rsidRDefault="00AD5E43" w:rsidP="00AD5E43">
            <w:pPr>
              <w:pStyle w:val="para"/>
              <w:rPr>
                <w:rFonts w:ascii="Century Gothic" w:hAnsi="Century Gothic"/>
                <w:color w:val="auto"/>
                <w:sz w:val="20"/>
              </w:rPr>
            </w:pPr>
            <w:r w:rsidRPr="00F15DEA">
              <w:rPr>
                <w:rFonts w:ascii="Century Gothic" w:hAnsi="Century Gothic"/>
                <w:color w:val="auto"/>
                <w:sz w:val="20"/>
              </w:rPr>
              <w:t>Kepatuhan terhadap persyaratan harus diperiksa secara rutin.</w:t>
            </w:r>
          </w:p>
        </w:tc>
        <w:tc>
          <w:tcPr>
            <w:tcW w:w="1275" w:type="dxa"/>
            <w:shd w:val="clear" w:color="auto" w:fill="auto"/>
          </w:tcPr>
          <w:p w14:paraId="7EF28FC2" w14:textId="77777777" w:rsidR="00E26C35" w:rsidRPr="00AD5E43" w:rsidRDefault="00E26C35" w:rsidP="00E26C35">
            <w:pPr>
              <w:pStyle w:val="para"/>
              <w:rPr>
                <w:rFonts w:ascii="Century Gothic" w:hAnsi="Century Gothic" w:cs="Calibri"/>
                <w:sz w:val="20"/>
                <w:szCs w:val="20"/>
              </w:rPr>
            </w:pPr>
          </w:p>
        </w:tc>
        <w:tc>
          <w:tcPr>
            <w:tcW w:w="3402" w:type="dxa"/>
            <w:shd w:val="clear" w:color="auto" w:fill="auto"/>
          </w:tcPr>
          <w:p w14:paraId="3A81F352" w14:textId="77777777" w:rsidR="00E26C35" w:rsidRPr="00AD5E43" w:rsidRDefault="00E26C35" w:rsidP="00E26C35">
            <w:pPr>
              <w:pStyle w:val="para"/>
              <w:rPr>
                <w:rFonts w:ascii="Century Gothic" w:hAnsi="Century Gothic" w:cs="Calibri"/>
                <w:sz w:val="20"/>
                <w:szCs w:val="20"/>
              </w:rPr>
            </w:pPr>
          </w:p>
        </w:tc>
      </w:tr>
      <w:tr w:rsidR="00E96FBA" w:rsidRPr="00AD5E43" w14:paraId="68799635" w14:textId="77777777" w:rsidTr="00DA3111">
        <w:tc>
          <w:tcPr>
            <w:tcW w:w="1553" w:type="dxa"/>
            <w:gridSpan w:val="3"/>
            <w:shd w:val="clear" w:color="auto" w:fill="FFFF99"/>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2D141DC9" w:rsidR="00E96FBA" w:rsidRPr="00AD5E43" w:rsidRDefault="00AD5E43" w:rsidP="00E96FBA">
            <w:pPr>
              <w:pStyle w:val="para"/>
              <w:rPr>
                <w:rFonts w:ascii="Century Gothic" w:hAnsi="Century Gothic"/>
                <w:sz w:val="20"/>
              </w:rPr>
            </w:pPr>
            <w:r w:rsidRPr="00AD5E43">
              <w:rPr>
                <w:rFonts w:ascii="Century Gothic" w:hAnsi="Century Gothic"/>
                <w:sz w:val="20"/>
              </w:rPr>
              <w:t>Mencuci tangan harus dilakukan pada saat masuk ke area produksi dan dengan frekuensi yang sesuai untuk meminimalkan risiko kontaminasi produk.</w:t>
            </w:r>
          </w:p>
        </w:tc>
        <w:tc>
          <w:tcPr>
            <w:tcW w:w="1275" w:type="dxa"/>
            <w:shd w:val="clear" w:color="auto" w:fill="auto"/>
          </w:tcPr>
          <w:p w14:paraId="402E76C1" w14:textId="77777777" w:rsidR="00E96FBA" w:rsidRPr="00AD5E43"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D5E43" w:rsidRDefault="00E96FBA" w:rsidP="00E96FBA">
            <w:pPr>
              <w:pStyle w:val="para"/>
              <w:rPr>
                <w:rFonts w:ascii="Century Gothic" w:hAnsi="Century Gothic" w:cs="Calibri"/>
                <w:sz w:val="20"/>
                <w:szCs w:val="20"/>
              </w:rPr>
            </w:pPr>
          </w:p>
        </w:tc>
      </w:tr>
      <w:tr w:rsidR="00763DE7" w:rsidRPr="00AD5E43" w14:paraId="2FAD4EC8" w14:textId="77777777" w:rsidTr="00DA3111">
        <w:tc>
          <w:tcPr>
            <w:tcW w:w="1553" w:type="dxa"/>
            <w:gridSpan w:val="3"/>
            <w:shd w:val="clear" w:color="auto" w:fill="FFFF99"/>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61508C7E" w:rsidR="00763DE7" w:rsidRPr="00AD5E43" w:rsidRDefault="00AD5E43" w:rsidP="00763DE7">
            <w:pPr>
              <w:pStyle w:val="para"/>
              <w:rPr>
                <w:rFonts w:ascii="Century Gothic" w:hAnsi="Century Gothic"/>
                <w:sz w:val="20"/>
              </w:rPr>
            </w:pPr>
            <w:r w:rsidRPr="00AD5E43">
              <w:rPr>
                <w:rFonts w:ascii="Century Gothic" w:hAnsi="Century Gothic"/>
                <w:sz w:val="20"/>
              </w:rPr>
              <w:t xml:space="preserve">Semua luka dan goresan pada kulit yang terbuka harus ditutup dengan plester berwarna yang sesuai dan berbeda dengan warna produk (sebaiknya berwarna biru). Plester ini harus dipasang di lokasi dan </w:t>
            </w:r>
            <w:r w:rsidRPr="00AD5E43">
              <w:rPr>
                <w:rFonts w:ascii="Century Gothic" w:hAnsi="Century Gothic"/>
                <w:sz w:val="20"/>
              </w:rPr>
              <w:lastRenderedPageBreak/>
              <w:t>dipantau. Jika perlu, selain plester, sarung tangan juga harus dipakai.</w:t>
            </w:r>
          </w:p>
        </w:tc>
        <w:tc>
          <w:tcPr>
            <w:tcW w:w="1275" w:type="dxa"/>
            <w:shd w:val="clear" w:color="auto" w:fill="auto"/>
          </w:tcPr>
          <w:p w14:paraId="115385C3" w14:textId="77777777" w:rsidR="00763DE7" w:rsidRPr="00AD5E43"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D5E43" w:rsidRDefault="00763DE7" w:rsidP="00763DE7">
            <w:pPr>
              <w:pStyle w:val="para"/>
              <w:rPr>
                <w:rFonts w:ascii="Century Gothic" w:hAnsi="Century Gothic" w:cs="Calibri"/>
                <w:sz w:val="20"/>
                <w:szCs w:val="20"/>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3AEA47D6" w:rsidR="00BE11A2" w:rsidRPr="00A112F2" w:rsidRDefault="00AD5E43" w:rsidP="00BE11A2">
            <w:pPr>
              <w:spacing w:before="120" w:after="120"/>
              <w:rPr>
                <w:rFonts w:ascii="Century Gothic" w:hAnsi="Century Gothic" w:cs="Calibri"/>
                <w:color w:val="FFFFFF" w:themeColor="background1"/>
                <w:sz w:val="20"/>
                <w:szCs w:val="20"/>
              </w:rPr>
            </w:pPr>
            <w:r w:rsidRPr="00AD5E43">
              <w:rPr>
                <w:rFonts w:ascii="Century Gothic" w:hAnsi="Century Gothic" w:cs="Calibri"/>
                <w:color w:val="FFFFFF" w:themeColor="background1"/>
                <w:sz w:val="20"/>
                <w:szCs w:val="20"/>
              </w:rPr>
              <w:t>Pemeriksaan medis</w:t>
            </w:r>
          </w:p>
        </w:tc>
      </w:tr>
      <w:tr w:rsidR="007E016D" w:rsidRPr="00A112F2" w14:paraId="26CAAC99" w14:textId="77777777" w:rsidTr="003D5490">
        <w:tc>
          <w:tcPr>
            <w:tcW w:w="1553" w:type="dxa"/>
            <w:gridSpan w:val="3"/>
            <w:shd w:val="clear" w:color="auto" w:fill="D9D9D9" w:themeFill="background1" w:themeFillShade="D9"/>
          </w:tcPr>
          <w:p w14:paraId="6ACDACDD" w14:textId="18203EA0" w:rsidR="007E016D" w:rsidRPr="00A112F2"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93" w:type="dxa"/>
          </w:tcPr>
          <w:p w14:paraId="6F6D7758" w14:textId="6994B41E"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Syarat</w:t>
            </w:r>
          </w:p>
        </w:tc>
        <w:tc>
          <w:tcPr>
            <w:tcW w:w="1275" w:type="dxa"/>
          </w:tcPr>
          <w:p w14:paraId="55885BE2" w14:textId="7F6D61D8"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6B39E31C" w14:textId="62D4AA13"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AD5E43" w:rsidRPr="00AD5E43" w14:paraId="3D878E7E" w14:textId="77777777" w:rsidTr="003D5490">
        <w:tc>
          <w:tcPr>
            <w:tcW w:w="1553" w:type="dxa"/>
            <w:gridSpan w:val="3"/>
            <w:shd w:val="clear" w:color="auto" w:fill="D9D9D9" w:themeFill="background1" w:themeFillShade="D9"/>
          </w:tcPr>
          <w:p w14:paraId="276F39EE" w14:textId="07EE6835" w:rsidR="00AD5E43" w:rsidRPr="00A112F2" w:rsidRDefault="00AD5E43" w:rsidP="00AD5E43">
            <w:pPr>
              <w:spacing w:before="120" w:after="120"/>
              <w:rPr>
                <w:rFonts w:ascii="Century Gothic" w:hAnsi="Century Gothic" w:cs="Calibri"/>
                <w:b/>
                <w:sz w:val="20"/>
                <w:szCs w:val="20"/>
              </w:rPr>
            </w:pPr>
          </w:p>
        </w:tc>
        <w:tc>
          <w:tcPr>
            <w:tcW w:w="3693" w:type="dxa"/>
          </w:tcPr>
          <w:p w14:paraId="6D70441D" w14:textId="77777777" w:rsidR="00AD5E43" w:rsidRPr="00F15DEA" w:rsidRDefault="00AD5E43" w:rsidP="00AD5E43">
            <w:pPr>
              <w:pStyle w:val="BodyText"/>
              <w:spacing w:before="82" w:line="247" w:lineRule="auto"/>
              <w:ind w:left="113" w:right="131"/>
              <w:rPr>
                <w:rFonts w:ascii="Century Gothic" w:eastAsiaTheme="minorHAnsi" w:hAnsi="Century Gothic" w:cstheme="minorBidi"/>
                <w:lang w:val="en-GB"/>
              </w:rPr>
            </w:pPr>
            <w:r w:rsidRPr="00F15DEA">
              <w:rPr>
                <w:rFonts w:ascii="Century Gothic" w:eastAsiaTheme="minorHAnsi" w:hAnsi="Century Gothic" w:cstheme="minorBidi"/>
                <w:lang w:val="en-GB"/>
              </w:rPr>
              <w:t>Perusahaan harus memiliki prosedur untuk memastikan bahwa staf, staf agensi, kontraktor atau pengunjung tidak menjadi sumber penularan penyakit menular (termasuk penyakit yang ditularkan melalui makanan) atau kondisi produk.</w:t>
            </w:r>
          </w:p>
          <w:p w14:paraId="710E2C2F" w14:textId="74AEB55A" w:rsidR="00AD5E43" w:rsidRPr="00F15DEA" w:rsidRDefault="00AD5E43" w:rsidP="00AD5E43">
            <w:pPr>
              <w:spacing w:before="120" w:after="120"/>
              <w:rPr>
                <w:rFonts w:ascii="Century Gothic" w:hAnsi="Century Gothic" w:cs="Calibri"/>
                <w:sz w:val="20"/>
                <w:szCs w:val="20"/>
              </w:rPr>
            </w:pPr>
          </w:p>
        </w:tc>
        <w:tc>
          <w:tcPr>
            <w:tcW w:w="1275" w:type="dxa"/>
          </w:tcPr>
          <w:p w14:paraId="47C20747" w14:textId="77777777" w:rsidR="00AD5E43" w:rsidRPr="00AD5E43" w:rsidRDefault="00AD5E43" w:rsidP="00AD5E43">
            <w:pPr>
              <w:spacing w:before="120" w:after="120"/>
              <w:rPr>
                <w:rFonts w:ascii="Century Gothic" w:hAnsi="Century Gothic" w:cs="Calibri"/>
                <w:b/>
                <w:sz w:val="20"/>
                <w:szCs w:val="20"/>
              </w:rPr>
            </w:pPr>
          </w:p>
        </w:tc>
        <w:tc>
          <w:tcPr>
            <w:tcW w:w="3402" w:type="dxa"/>
          </w:tcPr>
          <w:p w14:paraId="799E0089" w14:textId="77777777" w:rsidR="00AD5E43" w:rsidRPr="00AD5E43" w:rsidRDefault="00AD5E43" w:rsidP="00AD5E43">
            <w:pPr>
              <w:spacing w:before="120" w:after="120"/>
              <w:rPr>
                <w:rFonts w:ascii="Century Gothic" w:hAnsi="Century Gothic"/>
                <w:sz w:val="20"/>
                <w:szCs w:val="20"/>
              </w:rPr>
            </w:pPr>
          </w:p>
        </w:tc>
      </w:tr>
      <w:tr w:rsidR="000E79AC" w:rsidRPr="00AD5E43"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1DC3DB1D" w:rsidR="000E79AC" w:rsidRPr="00AD5E43" w:rsidRDefault="00AD5E43" w:rsidP="000E79AC">
            <w:pPr>
              <w:pStyle w:val="para"/>
              <w:rPr>
                <w:rFonts w:ascii="Century Gothic" w:hAnsi="Century Gothic"/>
                <w:color w:val="auto"/>
                <w:sz w:val="20"/>
                <w:szCs w:val="20"/>
              </w:rPr>
            </w:pPr>
            <w:r w:rsidRPr="00AD5E43">
              <w:rPr>
                <w:rFonts w:ascii="Century Gothic" w:hAnsi="Century Gothic"/>
                <w:color w:val="auto"/>
                <w:sz w:val="20"/>
                <w:szCs w:val="20"/>
              </w:rPr>
              <w:t>Tempat kerja harus membuat karyawan sadar akan gejala infeksi, penyakit atau kondisi yang dapat menghalangi seseorang untuk bekerja dengan makanan terbuka. Lokasi harus memiliki prosedur yang memungkinkan pemberitahuan oleh staf, termasuk karyawan sementara, kontraktor, dan pengunjung ke lokasi, mengenai gejala, infeksi, penyakit, atau kondisi yang relevan yang mungkin pernah atau sedang mereka alami.</w:t>
            </w:r>
          </w:p>
        </w:tc>
        <w:tc>
          <w:tcPr>
            <w:tcW w:w="1275" w:type="dxa"/>
          </w:tcPr>
          <w:p w14:paraId="70F3D6F9" w14:textId="77777777" w:rsidR="000E79AC" w:rsidRPr="00AD5E43"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D5E43" w:rsidRDefault="000E79AC" w:rsidP="000E79AC">
            <w:pPr>
              <w:spacing w:before="120" w:after="120"/>
              <w:rPr>
                <w:rFonts w:ascii="Century Gothic" w:hAnsi="Century Gothic" w:cstheme="minorHAnsi"/>
                <w:sz w:val="20"/>
                <w:szCs w:val="20"/>
              </w:rPr>
            </w:pPr>
          </w:p>
        </w:tc>
      </w:tr>
      <w:tr w:rsidR="00FB025E" w:rsidRPr="00AD5E43"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FB025E" w:rsidRPr="00A112F2" w:rsidRDefault="00FB025E" w:rsidP="00FB025E">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tcBorders>
              <w:top w:val="single" w:sz="4" w:space="0" w:color="auto"/>
              <w:left w:val="single" w:sz="4" w:space="0" w:color="auto"/>
              <w:bottom w:val="single" w:sz="4" w:space="0" w:color="auto"/>
              <w:right w:val="single" w:sz="4" w:space="0" w:color="auto"/>
            </w:tcBorders>
          </w:tcPr>
          <w:p w14:paraId="34A03E49" w14:textId="19A0E220" w:rsidR="00FB025E" w:rsidRPr="00AD5E43" w:rsidRDefault="00AD5E43" w:rsidP="00AD5E43">
            <w:pPr>
              <w:pStyle w:val="TableParagraph"/>
              <w:spacing w:line="249" w:lineRule="auto"/>
              <w:rPr>
                <w:rFonts w:ascii="Century Gothic" w:eastAsiaTheme="minorHAnsi" w:hAnsi="Century Gothic" w:cstheme="minorBidi"/>
                <w:sz w:val="20"/>
                <w:szCs w:val="20"/>
                <w:lang w:val="en-GB"/>
              </w:rPr>
            </w:pPr>
            <w:r w:rsidRPr="00AD5E43">
              <w:rPr>
                <w:rFonts w:ascii="Century Gothic" w:eastAsiaTheme="minorHAnsi" w:hAnsi="Century Gothic" w:cstheme="minorBidi"/>
                <w:sz w:val="20"/>
                <w:szCs w:val="20"/>
                <w:lang w:val="en-GB"/>
              </w:rPr>
              <w:t>Jika terdapat risiko terhadap keamanan produk, pengunjung dan kontraktor harus diberi tahu tentang jenis gejala, infeksi, penyakit, atau kondisi yang dapat menghalangi seseorang untuk mengunjungi area yang menyediakan makanan terbuka. Jika diizinkan oleh hukum, pengunjung harus diminta untuk mengisi kuesioner kesehatan atau mengonfirmasi bahwa mereka tidak menderita gejala apa pun yang dapat membahayakan keamanan produk, sebelum memasuki area bahan baku, persiapan, pemrosesan, pengemasan, dan penyimpanan.</w:t>
            </w:r>
          </w:p>
        </w:tc>
        <w:tc>
          <w:tcPr>
            <w:tcW w:w="1275" w:type="dxa"/>
          </w:tcPr>
          <w:p w14:paraId="02823CF5" w14:textId="77777777" w:rsidR="00FB025E" w:rsidRPr="00AD5E43" w:rsidRDefault="00FB025E" w:rsidP="00FB025E">
            <w:pPr>
              <w:spacing w:before="120" w:after="120"/>
              <w:rPr>
                <w:rFonts w:ascii="Century Gothic" w:hAnsi="Century Gothic" w:cstheme="minorHAnsi"/>
                <w:sz w:val="20"/>
                <w:szCs w:val="20"/>
                <w:lang w:val="en-US"/>
              </w:rPr>
            </w:pPr>
          </w:p>
        </w:tc>
        <w:tc>
          <w:tcPr>
            <w:tcW w:w="3402" w:type="dxa"/>
          </w:tcPr>
          <w:p w14:paraId="59692C96" w14:textId="77777777" w:rsidR="00FB025E" w:rsidRPr="00AD5E43" w:rsidRDefault="00FB025E" w:rsidP="00FB025E">
            <w:pPr>
              <w:spacing w:before="120" w:after="120"/>
              <w:rPr>
                <w:rFonts w:ascii="Century Gothic" w:hAnsi="Century Gothic" w:cstheme="minorHAnsi"/>
                <w:sz w:val="20"/>
                <w:szCs w:val="20"/>
                <w:lang w:val="en-US"/>
              </w:rPr>
            </w:pPr>
          </w:p>
        </w:tc>
      </w:tr>
      <w:tr w:rsidR="00170C0D" w:rsidRPr="000609B0"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170C0D" w:rsidRPr="00A112F2" w:rsidRDefault="00170C0D" w:rsidP="00170C0D">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tcBorders>
              <w:top w:val="single" w:sz="4" w:space="0" w:color="auto"/>
              <w:left w:val="single" w:sz="4" w:space="0" w:color="auto"/>
              <w:bottom w:val="single" w:sz="4" w:space="0" w:color="auto"/>
              <w:right w:val="single" w:sz="4" w:space="0" w:color="auto"/>
            </w:tcBorders>
          </w:tcPr>
          <w:p w14:paraId="43458189" w14:textId="0614936A" w:rsidR="00170C0D" w:rsidRPr="00AD5E43" w:rsidRDefault="00AD5E43" w:rsidP="00170C0D">
            <w:pPr>
              <w:pStyle w:val="para"/>
              <w:rPr>
                <w:rFonts w:ascii="Century Gothic" w:hAnsi="Century Gothic"/>
                <w:color w:val="auto"/>
                <w:sz w:val="20"/>
                <w:szCs w:val="20"/>
              </w:rPr>
            </w:pPr>
            <w:r w:rsidRPr="00AD5E43">
              <w:rPr>
                <w:rFonts w:ascii="Century Gothic" w:hAnsi="Century Gothic"/>
                <w:color w:val="auto"/>
                <w:sz w:val="20"/>
                <w:szCs w:val="20"/>
              </w:rPr>
              <w:t xml:space="preserve">Harus ada prosedur untuk karyawan, kontraktor dan </w:t>
            </w:r>
            <w:r w:rsidRPr="00AD5E43">
              <w:rPr>
                <w:rFonts w:ascii="Century Gothic" w:hAnsi="Century Gothic"/>
                <w:color w:val="auto"/>
                <w:sz w:val="20"/>
                <w:szCs w:val="20"/>
              </w:rPr>
              <w:lastRenderedPageBreak/>
              <w:t>pengunjung yang berkaitan dengan tindakan yang harus diambil ketika mereka mungkin menderita atau telah bersentuhan dengan penyakit menular. Nasihat ahli medis harus dicari jika diperlukan.</w:t>
            </w:r>
          </w:p>
        </w:tc>
        <w:tc>
          <w:tcPr>
            <w:tcW w:w="1275" w:type="dxa"/>
          </w:tcPr>
          <w:p w14:paraId="5C8735D7" w14:textId="77777777" w:rsidR="00170C0D" w:rsidRPr="00E927E4" w:rsidRDefault="00170C0D" w:rsidP="00170C0D">
            <w:pPr>
              <w:spacing w:before="120" w:after="120"/>
              <w:rPr>
                <w:rFonts w:ascii="Century Gothic" w:hAnsi="Century Gothic" w:cstheme="minorHAnsi"/>
                <w:sz w:val="20"/>
                <w:szCs w:val="20"/>
                <w:lang w:val="fr-FR"/>
              </w:rPr>
            </w:pPr>
          </w:p>
        </w:tc>
        <w:tc>
          <w:tcPr>
            <w:tcW w:w="3402" w:type="dxa"/>
          </w:tcPr>
          <w:p w14:paraId="4A296779" w14:textId="77777777" w:rsidR="00170C0D" w:rsidRPr="00E927E4" w:rsidRDefault="00170C0D" w:rsidP="00170C0D">
            <w:pPr>
              <w:spacing w:before="120" w:after="120"/>
              <w:rPr>
                <w:rFonts w:ascii="Century Gothic" w:hAnsi="Century Gothic" w:cstheme="minorHAnsi"/>
                <w:sz w:val="20"/>
                <w:szCs w:val="20"/>
                <w:lang w:val="fr-FR"/>
              </w:rPr>
            </w:pPr>
          </w:p>
        </w:tc>
      </w:tr>
      <w:tr w:rsidR="00170C0D" w:rsidRPr="00AD5E43"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3F044DD3" w:rsidR="00170C0D" w:rsidRPr="00F15DEA" w:rsidRDefault="00AD5E43" w:rsidP="00170C0D">
            <w:pPr>
              <w:spacing w:before="120" w:after="120"/>
              <w:rPr>
                <w:rFonts w:ascii="Century Gothic" w:hAnsi="Century Gothic" w:cs="Calibri"/>
                <w:sz w:val="20"/>
                <w:szCs w:val="20"/>
              </w:rPr>
            </w:pPr>
            <w:r w:rsidRPr="00F15DEA">
              <w:rPr>
                <w:rFonts w:ascii="Century Gothic" w:hAnsi="Century Gothic" w:cs="Calibri"/>
                <w:sz w:val="20"/>
                <w:szCs w:val="20"/>
              </w:rPr>
              <w:t>Pakaian pelindung: staf atau pengunjung ke area produksi</w:t>
            </w:r>
          </w:p>
        </w:tc>
      </w:tr>
      <w:tr w:rsidR="007E016D" w:rsidRPr="00A112F2" w14:paraId="23E2BA21" w14:textId="77777777" w:rsidTr="003D5490">
        <w:tc>
          <w:tcPr>
            <w:tcW w:w="1553" w:type="dxa"/>
            <w:gridSpan w:val="3"/>
            <w:shd w:val="clear" w:color="auto" w:fill="D9D9D9" w:themeFill="background1" w:themeFillShade="D9"/>
          </w:tcPr>
          <w:p w14:paraId="2794133A" w14:textId="27A08EBA" w:rsidR="007E016D" w:rsidRPr="00A112F2" w:rsidRDefault="007E016D" w:rsidP="007E016D">
            <w:pPr>
              <w:spacing w:before="120" w:after="120"/>
              <w:rPr>
                <w:rFonts w:ascii="Century Gothic" w:hAnsi="Century Gothic" w:cs="Calibri"/>
                <w:b/>
                <w:sz w:val="20"/>
                <w:szCs w:val="20"/>
              </w:rPr>
            </w:pPr>
            <w:r w:rsidRPr="00A055DB">
              <w:rPr>
                <w:rFonts w:ascii="Century Gothic" w:eastAsia="Frutiger-Light" w:hAnsi="Century Gothic" w:cs="Calibri"/>
                <w:b/>
                <w:sz w:val="20"/>
                <w:szCs w:val="20"/>
                <w:lang w:eastAsia="en-GB"/>
              </w:rPr>
              <w:t>Klausul</w:t>
            </w:r>
          </w:p>
        </w:tc>
        <w:tc>
          <w:tcPr>
            <w:tcW w:w="3693" w:type="dxa"/>
          </w:tcPr>
          <w:p w14:paraId="76B25F19" w14:textId="180A7172" w:rsidR="007E016D" w:rsidRPr="00A112F2" w:rsidRDefault="007E016D" w:rsidP="007E016D">
            <w:pPr>
              <w:spacing w:before="120" w:after="120"/>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275" w:type="dxa"/>
          </w:tcPr>
          <w:p w14:paraId="33F749C7" w14:textId="477E0469"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Sesuai</w:t>
            </w:r>
          </w:p>
        </w:tc>
        <w:tc>
          <w:tcPr>
            <w:tcW w:w="3402" w:type="dxa"/>
          </w:tcPr>
          <w:p w14:paraId="30D62F56" w14:textId="5A725063" w:rsidR="007E016D" w:rsidRPr="00A112F2" w:rsidRDefault="007E016D" w:rsidP="007E016D">
            <w:pPr>
              <w:spacing w:before="120" w:after="120"/>
              <w:rPr>
                <w:rFonts w:ascii="Century Gothic" w:hAnsi="Century Gothic" w:cs="Calibri"/>
                <w:b/>
                <w:sz w:val="20"/>
                <w:szCs w:val="20"/>
              </w:rPr>
            </w:pPr>
            <w:r w:rsidRPr="00A055DB">
              <w:rPr>
                <w:rFonts w:ascii="Century Gothic" w:hAnsi="Century Gothic" w:cs="Calibri"/>
                <w:b/>
                <w:color w:val="404040"/>
                <w:sz w:val="20"/>
                <w:szCs w:val="20"/>
              </w:rPr>
              <w:t>Komentar</w:t>
            </w:r>
          </w:p>
        </w:tc>
      </w:tr>
      <w:tr w:rsidR="003D5490" w:rsidRPr="00AD5E43" w14:paraId="02B48264" w14:textId="77777777" w:rsidTr="003D5490">
        <w:tc>
          <w:tcPr>
            <w:tcW w:w="1553" w:type="dxa"/>
            <w:gridSpan w:val="3"/>
            <w:shd w:val="clear" w:color="auto" w:fill="D9D9D9" w:themeFill="background1" w:themeFillShade="D9"/>
          </w:tcPr>
          <w:p w14:paraId="3E87BCCB" w14:textId="0ADCC97B" w:rsidR="003D5490" w:rsidRPr="00A112F2" w:rsidRDefault="003D5490" w:rsidP="003D5490">
            <w:pPr>
              <w:spacing w:before="120" w:after="120"/>
              <w:rPr>
                <w:rFonts w:ascii="Century Gothic" w:hAnsi="Century Gothic" w:cs="Calibri"/>
                <w:b/>
                <w:sz w:val="20"/>
                <w:szCs w:val="20"/>
              </w:rPr>
            </w:pPr>
          </w:p>
        </w:tc>
        <w:tc>
          <w:tcPr>
            <w:tcW w:w="3693" w:type="dxa"/>
          </w:tcPr>
          <w:p w14:paraId="16D7C74A" w14:textId="77777777" w:rsidR="00AD5E43" w:rsidRPr="00AD5E43" w:rsidRDefault="00AD5E43" w:rsidP="00AD5E43">
            <w:pPr>
              <w:pStyle w:val="BodyText"/>
              <w:spacing w:before="82" w:line="247" w:lineRule="auto"/>
              <w:ind w:left="113" w:right="131"/>
              <w:rPr>
                <w:rFonts w:ascii="Century Gothic" w:eastAsiaTheme="minorHAnsi" w:hAnsi="Century Gothic" w:cstheme="minorBidi"/>
                <w:lang w:val="en-GB"/>
              </w:rPr>
            </w:pPr>
            <w:r w:rsidRPr="00AD5E43">
              <w:rPr>
                <w:rFonts w:ascii="Century Gothic" w:eastAsiaTheme="minorHAnsi" w:hAnsi="Century Gothic" w:cstheme="minorBidi"/>
                <w:lang w:val="en-GB"/>
              </w:rPr>
              <w:t>Pakaian pelindung yang sesuai yang dikeluarkan oleh lokasi harus dikenakan oleh karyawan, kontraktor, atau pengunjung yang bekerja di atau memasuki area produksi.</w:t>
            </w:r>
          </w:p>
          <w:p w14:paraId="78629F72" w14:textId="232A6C8C" w:rsidR="003D5490" w:rsidRPr="00AD5E43" w:rsidRDefault="003D5490" w:rsidP="00E927E4">
            <w:pPr>
              <w:rPr>
                <w:rFonts w:ascii="Century Gothic" w:hAnsi="Century Gothic"/>
                <w:sz w:val="20"/>
                <w:szCs w:val="20"/>
              </w:rPr>
            </w:pPr>
          </w:p>
        </w:tc>
        <w:tc>
          <w:tcPr>
            <w:tcW w:w="1275" w:type="dxa"/>
          </w:tcPr>
          <w:p w14:paraId="7A8BCCB3" w14:textId="77777777" w:rsidR="003D5490" w:rsidRPr="00AD5E43" w:rsidRDefault="003D5490" w:rsidP="003D5490">
            <w:pPr>
              <w:spacing w:before="120" w:after="120"/>
              <w:rPr>
                <w:rFonts w:ascii="Century Gothic" w:hAnsi="Century Gothic" w:cs="Calibri"/>
                <w:b/>
                <w:sz w:val="20"/>
                <w:szCs w:val="20"/>
              </w:rPr>
            </w:pPr>
          </w:p>
        </w:tc>
        <w:tc>
          <w:tcPr>
            <w:tcW w:w="3402" w:type="dxa"/>
          </w:tcPr>
          <w:p w14:paraId="6038EBA2" w14:textId="77777777" w:rsidR="003D5490" w:rsidRPr="00AD5E43" w:rsidRDefault="003D5490" w:rsidP="003D5490">
            <w:pPr>
              <w:spacing w:before="120" w:after="120"/>
              <w:rPr>
                <w:rFonts w:ascii="Century Gothic" w:hAnsi="Century Gothic" w:cs="Calibri"/>
                <w:b/>
                <w:sz w:val="20"/>
                <w:szCs w:val="20"/>
              </w:rPr>
            </w:pPr>
          </w:p>
        </w:tc>
      </w:tr>
      <w:tr w:rsidR="000353CB" w:rsidRPr="00AD5E43"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142348E0" w:rsidR="000353CB" w:rsidRPr="00AD5E43" w:rsidRDefault="00AD5E43" w:rsidP="00AD5E43">
            <w:pPr>
              <w:pStyle w:val="TableParagraph"/>
              <w:spacing w:line="249" w:lineRule="auto"/>
              <w:rPr>
                <w:rFonts w:ascii="Century Gothic" w:eastAsiaTheme="minorHAnsi" w:hAnsi="Century Gothic" w:cstheme="minorBidi"/>
                <w:sz w:val="20"/>
                <w:szCs w:val="20"/>
                <w:lang w:val="en-GB"/>
              </w:rPr>
            </w:pPr>
            <w:r w:rsidRPr="00AD5E43">
              <w:rPr>
                <w:rFonts w:ascii="Century Gothic" w:eastAsiaTheme="minorHAnsi" w:hAnsi="Century Gothic" w:cstheme="minorBidi"/>
                <w:sz w:val="20"/>
                <w:szCs w:val="20"/>
                <w:lang w:val="en-GB"/>
              </w:rPr>
              <w:t>Perusahaan harus mendokumentasikan dan mengomunikasikan kepada semua karyawan (termasuk agensi dan personil sementara), kontraktor, atau pengunjung tentang peraturan mengenai penggunaan pakaian pelindung di area kerja tertentu (mis. area produksi, area penyimpanan, dll.). Hal ini juga harus mencakup kebijakan yang berkaitan dengan penggunaan pakaian pelindung yang jauh dari lingkungan produksi (mis. melepas pakaian sebelum memasuki toilet, dan penggunaan kantin dan area merokok).</w:t>
            </w:r>
          </w:p>
        </w:tc>
        <w:tc>
          <w:tcPr>
            <w:tcW w:w="1275" w:type="dxa"/>
          </w:tcPr>
          <w:p w14:paraId="7322E899" w14:textId="77777777" w:rsidR="000353CB" w:rsidRPr="00AD5E43" w:rsidRDefault="000353CB" w:rsidP="000353CB">
            <w:pPr>
              <w:spacing w:before="120" w:after="120"/>
              <w:rPr>
                <w:rFonts w:ascii="Century Gothic" w:hAnsi="Century Gothic" w:cs="Calibri"/>
                <w:b/>
                <w:sz w:val="20"/>
                <w:szCs w:val="20"/>
                <w:lang w:val="en-US"/>
              </w:rPr>
            </w:pPr>
          </w:p>
        </w:tc>
        <w:tc>
          <w:tcPr>
            <w:tcW w:w="3402" w:type="dxa"/>
          </w:tcPr>
          <w:p w14:paraId="1D4223BB" w14:textId="77777777" w:rsidR="000353CB" w:rsidRPr="00AD5E43" w:rsidRDefault="000353CB" w:rsidP="000353CB">
            <w:pPr>
              <w:spacing w:before="120" w:after="120"/>
              <w:rPr>
                <w:rFonts w:ascii="Century Gothic" w:hAnsi="Century Gothic" w:cs="Calibri"/>
                <w:b/>
                <w:sz w:val="20"/>
                <w:szCs w:val="20"/>
                <w:lang w:val="en-US"/>
              </w:rPr>
            </w:pPr>
          </w:p>
        </w:tc>
      </w:tr>
      <w:tr w:rsidR="00463C73" w:rsidRPr="00AD5E43" w14:paraId="2FA6B3E8" w14:textId="77777777" w:rsidTr="00DA3111">
        <w:tc>
          <w:tcPr>
            <w:tcW w:w="1553" w:type="dxa"/>
            <w:gridSpan w:val="3"/>
            <w:tcBorders>
              <w:top w:val="single" w:sz="4" w:space="0" w:color="auto"/>
              <w:left w:val="single" w:sz="4" w:space="0" w:color="auto"/>
              <w:bottom w:val="single" w:sz="4" w:space="0" w:color="auto"/>
              <w:right w:val="single" w:sz="4" w:space="0" w:color="auto"/>
            </w:tcBorders>
            <w:shd w:val="clear" w:color="auto" w:fill="FFFF99"/>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55C9762A" w14:textId="77777777" w:rsidR="00AD5E43" w:rsidRPr="00AD5E43" w:rsidRDefault="00AD5E43" w:rsidP="00AD5E43">
            <w:pPr>
              <w:pStyle w:val="TableParagraph"/>
              <w:rPr>
                <w:rFonts w:ascii="Century Gothic" w:eastAsiaTheme="minorHAnsi" w:hAnsi="Century Gothic" w:cstheme="minorBidi"/>
                <w:sz w:val="20"/>
                <w:szCs w:val="20"/>
                <w:lang w:val="en-GB"/>
              </w:rPr>
            </w:pPr>
            <w:r w:rsidRPr="00AD5E43">
              <w:rPr>
                <w:rFonts w:ascii="Century Gothic" w:eastAsiaTheme="minorHAnsi" w:hAnsi="Century Gothic" w:cstheme="minorBidi"/>
                <w:sz w:val="20"/>
                <w:szCs w:val="20"/>
                <w:lang w:val="en-GB"/>
              </w:rPr>
              <w:t>Pakaian pelindung harus tersedia:</w:t>
            </w:r>
          </w:p>
          <w:p w14:paraId="2CC70D83" w14:textId="77777777" w:rsidR="00AD5E43" w:rsidRPr="00AD5E43" w:rsidRDefault="00AD5E43" w:rsidP="00AD5E43">
            <w:pPr>
              <w:pStyle w:val="TableParagraph"/>
              <w:numPr>
                <w:ilvl w:val="0"/>
                <w:numId w:val="95"/>
              </w:numPr>
              <w:tabs>
                <w:tab w:val="left" w:pos="284"/>
              </w:tabs>
              <w:spacing w:before="123"/>
              <w:ind w:hanging="171"/>
              <w:rPr>
                <w:rFonts w:ascii="Century Gothic" w:eastAsiaTheme="minorHAnsi" w:hAnsi="Century Gothic" w:cstheme="minorBidi"/>
                <w:sz w:val="20"/>
                <w:szCs w:val="20"/>
                <w:lang w:val="en-GB"/>
              </w:rPr>
            </w:pPr>
            <w:r w:rsidRPr="00AD5E43">
              <w:rPr>
                <w:rFonts w:ascii="Century Gothic" w:eastAsiaTheme="minorHAnsi" w:hAnsi="Century Gothic" w:cstheme="minorBidi"/>
                <w:sz w:val="20"/>
                <w:szCs w:val="20"/>
                <w:lang w:val="en-GB"/>
              </w:rPr>
              <w:t>disediakan dalam jumlah yang cukup untuk setiap karyawan</w:t>
            </w:r>
          </w:p>
          <w:p w14:paraId="6B5E35C6" w14:textId="77777777" w:rsidR="00AD5E43" w:rsidRPr="00AD5E43" w:rsidRDefault="00AD5E43" w:rsidP="00AD5E43">
            <w:pPr>
              <w:pStyle w:val="TableParagraph"/>
              <w:numPr>
                <w:ilvl w:val="0"/>
                <w:numId w:val="95"/>
              </w:numPr>
              <w:tabs>
                <w:tab w:val="left" w:pos="284"/>
              </w:tabs>
              <w:spacing w:before="8" w:line="247" w:lineRule="auto"/>
              <w:ind w:right="846"/>
              <w:rPr>
                <w:rFonts w:ascii="Century Gothic" w:eastAsiaTheme="minorHAnsi" w:hAnsi="Century Gothic" w:cstheme="minorBidi"/>
                <w:sz w:val="20"/>
                <w:szCs w:val="20"/>
                <w:lang w:val="en-GB"/>
              </w:rPr>
            </w:pPr>
            <w:r w:rsidRPr="00AD5E43">
              <w:rPr>
                <w:rFonts w:ascii="Century Gothic" w:eastAsiaTheme="minorHAnsi" w:hAnsi="Century Gothic" w:cstheme="minorBidi"/>
                <w:sz w:val="20"/>
                <w:szCs w:val="20"/>
                <w:lang w:val="en-GB"/>
              </w:rPr>
              <w:t>memiliki desain yang sesuai untuk mencegah kontaminasi produk (minimal tidak memiliki kantong eksternal di atas pinggang atau kancing yang dijahit)</w:t>
            </w:r>
          </w:p>
          <w:p w14:paraId="6D130C3E" w14:textId="77777777" w:rsidR="00AD5E43" w:rsidRPr="00AD5E43" w:rsidRDefault="00AD5E43" w:rsidP="00AD5E43">
            <w:pPr>
              <w:pStyle w:val="TableParagraph"/>
              <w:numPr>
                <w:ilvl w:val="0"/>
                <w:numId w:val="95"/>
              </w:numPr>
              <w:tabs>
                <w:tab w:val="left" w:pos="284"/>
              </w:tabs>
              <w:spacing w:before="4"/>
              <w:ind w:hanging="171"/>
              <w:rPr>
                <w:rFonts w:ascii="Century Gothic" w:eastAsiaTheme="minorHAnsi" w:hAnsi="Century Gothic" w:cstheme="minorBidi"/>
                <w:sz w:val="20"/>
                <w:szCs w:val="20"/>
                <w:lang w:val="en-GB"/>
              </w:rPr>
            </w:pPr>
            <w:r w:rsidRPr="00AD5E43">
              <w:rPr>
                <w:rFonts w:ascii="Century Gothic" w:eastAsiaTheme="minorHAnsi" w:hAnsi="Century Gothic" w:cstheme="minorBidi"/>
                <w:sz w:val="20"/>
                <w:szCs w:val="20"/>
                <w:lang w:val="en-GB"/>
              </w:rPr>
              <w:t>sepenuhnya berisi semua rambut kulit kepala untuk mencegah kontaminasi produk</w:t>
            </w:r>
          </w:p>
          <w:p w14:paraId="142BA3F1" w14:textId="338E16F2" w:rsidR="00463C73" w:rsidRPr="00AD5E43" w:rsidRDefault="00AD5E43" w:rsidP="00AD5E43">
            <w:pPr>
              <w:pStyle w:val="TableParagraph"/>
              <w:numPr>
                <w:ilvl w:val="0"/>
                <w:numId w:val="95"/>
              </w:numPr>
              <w:tabs>
                <w:tab w:val="left" w:pos="284"/>
              </w:tabs>
              <w:spacing w:before="4"/>
              <w:ind w:hanging="171"/>
              <w:rPr>
                <w:rFonts w:ascii="Century Gothic" w:eastAsiaTheme="minorHAnsi" w:hAnsi="Century Gothic" w:cstheme="minorBidi"/>
                <w:sz w:val="20"/>
                <w:szCs w:val="20"/>
                <w:lang w:val="en-GB"/>
              </w:rPr>
            </w:pPr>
            <w:r w:rsidRPr="00AD5E43">
              <w:rPr>
                <w:rFonts w:ascii="Century Gothic" w:eastAsiaTheme="minorHAnsi" w:hAnsi="Century Gothic" w:cstheme="minorBidi"/>
                <w:sz w:val="20"/>
                <w:szCs w:val="20"/>
                <w:lang w:val="en-GB"/>
              </w:rPr>
              <w:t xml:space="preserve">termasuk jaring rambut untuk janggut dan kumis, jika </w:t>
            </w:r>
            <w:r w:rsidRPr="00AD5E43">
              <w:rPr>
                <w:rFonts w:ascii="Century Gothic" w:eastAsiaTheme="minorHAnsi" w:hAnsi="Century Gothic" w:cstheme="minorBidi"/>
                <w:sz w:val="20"/>
                <w:szCs w:val="20"/>
                <w:lang w:val="en-GB"/>
              </w:rPr>
              <w:lastRenderedPageBreak/>
              <w:t>diperlukan, untuk mencegah kontaminasi produk.</w:t>
            </w:r>
          </w:p>
        </w:tc>
        <w:tc>
          <w:tcPr>
            <w:tcW w:w="1275" w:type="dxa"/>
          </w:tcPr>
          <w:p w14:paraId="693D0BC5" w14:textId="77777777" w:rsidR="00463C73" w:rsidRPr="00AD5E43" w:rsidRDefault="00463C73" w:rsidP="00463C73">
            <w:pPr>
              <w:spacing w:before="120" w:after="120"/>
              <w:rPr>
                <w:rFonts w:ascii="Century Gothic" w:hAnsi="Century Gothic" w:cs="Calibri"/>
                <w:b/>
                <w:sz w:val="20"/>
                <w:szCs w:val="20"/>
                <w:lang w:val="en-US"/>
              </w:rPr>
            </w:pPr>
          </w:p>
        </w:tc>
        <w:tc>
          <w:tcPr>
            <w:tcW w:w="3402" w:type="dxa"/>
          </w:tcPr>
          <w:p w14:paraId="65F97FBF" w14:textId="77777777" w:rsidR="00463C73" w:rsidRPr="00AD5E43" w:rsidRDefault="00463C73" w:rsidP="00463C73">
            <w:pPr>
              <w:spacing w:before="120" w:after="120"/>
              <w:rPr>
                <w:rFonts w:ascii="Century Gothic" w:hAnsi="Century Gothic" w:cs="Calibri"/>
                <w:b/>
                <w:sz w:val="20"/>
                <w:szCs w:val="20"/>
                <w:lang w:val="en-US"/>
              </w:rPr>
            </w:pPr>
          </w:p>
        </w:tc>
      </w:tr>
      <w:tr w:rsidR="002A3F4A" w:rsidRPr="00AD5E43" w14:paraId="5FA31D79" w14:textId="77777777" w:rsidTr="00DA3111">
        <w:tc>
          <w:tcPr>
            <w:tcW w:w="1553" w:type="dxa"/>
            <w:gridSpan w:val="3"/>
            <w:tcBorders>
              <w:top w:val="single" w:sz="4" w:space="0" w:color="auto"/>
              <w:left w:val="single" w:sz="4" w:space="0" w:color="auto"/>
              <w:bottom w:val="single" w:sz="4" w:space="0" w:color="auto"/>
              <w:right w:val="single" w:sz="4" w:space="0" w:color="auto"/>
            </w:tcBorders>
            <w:shd w:val="clear" w:color="auto" w:fill="FFFF99"/>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07DD8A9E" w:rsidR="002A3F4A" w:rsidRPr="00AD5E43" w:rsidRDefault="00AD5E43" w:rsidP="002A3F4A">
            <w:pPr>
              <w:pStyle w:val="para"/>
              <w:rPr>
                <w:rFonts w:ascii="Century Gothic" w:hAnsi="Century Gothic"/>
                <w:color w:val="auto"/>
                <w:sz w:val="20"/>
                <w:szCs w:val="20"/>
              </w:rPr>
            </w:pPr>
            <w:r w:rsidRPr="00AD5E43">
              <w:rPr>
                <w:rFonts w:ascii="Century Gothic" w:hAnsi="Century Gothic"/>
                <w:color w:val="auto"/>
                <w:sz w:val="20"/>
                <w:szCs w:val="20"/>
              </w:rPr>
              <w:t>Pakaian pelindung harus diganti dengan frekuensi yang sesuai, berdasarkan risiko.</w:t>
            </w:r>
          </w:p>
        </w:tc>
        <w:tc>
          <w:tcPr>
            <w:tcW w:w="1275" w:type="dxa"/>
          </w:tcPr>
          <w:p w14:paraId="0E4D13A7" w14:textId="77777777" w:rsidR="002A3F4A" w:rsidRPr="00AD5E43"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D5E43" w:rsidRDefault="002A3F4A" w:rsidP="002A3F4A">
            <w:pPr>
              <w:spacing w:before="120" w:after="120"/>
              <w:rPr>
                <w:rFonts w:ascii="Century Gothic" w:hAnsi="Century Gothic" w:cs="Calibri"/>
                <w:b/>
                <w:sz w:val="20"/>
                <w:szCs w:val="20"/>
              </w:rPr>
            </w:pPr>
          </w:p>
        </w:tc>
      </w:tr>
    </w:tbl>
    <w:p w14:paraId="5C4A2FAF" w14:textId="77777777" w:rsidR="00A112F2" w:rsidRPr="00AD5E43"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0B241B" w14:paraId="1A5C795B" w14:textId="77777777" w:rsidTr="00186997">
        <w:tc>
          <w:tcPr>
            <w:tcW w:w="1560" w:type="dxa"/>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15B9F79A" w14:textId="0111FD2D" w:rsidR="001F12F6" w:rsidRPr="00AD5E43" w:rsidRDefault="00AD5E43" w:rsidP="00FE70BE">
            <w:pPr>
              <w:pStyle w:val="Heading3"/>
              <w:rPr>
                <w:rFonts w:ascii="Century Gothic" w:hAnsi="Century Gothic" w:cs="Calibri"/>
                <w:b w:val="0"/>
                <w:color w:val="FFFFFF" w:themeColor="background1"/>
                <w:sz w:val="20"/>
                <w:szCs w:val="20"/>
                <w:lang w:val="it-IT"/>
              </w:rPr>
            </w:pPr>
            <w:r w:rsidRPr="00AD5E43">
              <w:rPr>
                <w:rFonts w:ascii="Century Gothic" w:hAnsi="Century Gothic" w:cs="Calibri"/>
                <w:color w:val="FFFFFF" w:themeColor="background1"/>
                <w:sz w:val="20"/>
                <w:szCs w:val="20"/>
                <w:lang w:val="it-IT"/>
              </w:rPr>
              <w:t>Zona risiko produksi – risiko tinggi, perawatan tinggi, dan perawatan tinggi ambien</w:t>
            </w:r>
          </w:p>
        </w:tc>
      </w:tr>
      <w:tr w:rsidR="007E016D" w:rsidRPr="001F12F6" w14:paraId="50FE718D"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7319" w14:textId="09DC03AB" w:rsidR="007E016D" w:rsidRPr="001F12F6" w:rsidRDefault="007E016D" w:rsidP="007E016D">
            <w:pPr>
              <w:spacing w:after="240" w:line="259" w:lineRule="auto"/>
              <w:rPr>
                <w:rFonts w:ascii="Century Gothic" w:hAnsi="Century Gothic" w:cs="Calibri"/>
                <w:b/>
                <w:color w:val="000000" w:themeColor="text1"/>
                <w:sz w:val="20"/>
                <w:szCs w:val="20"/>
              </w:rPr>
            </w:pPr>
            <w:r w:rsidRPr="00A055DB">
              <w:rPr>
                <w:rFonts w:ascii="Century Gothic" w:eastAsia="Frutiger-Light" w:hAnsi="Century Gothic" w:cs="Calibri"/>
                <w:b/>
                <w:sz w:val="20"/>
                <w:szCs w:val="20"/>
                <w:lang w:eastAsia="en-GB"/>
              </w:rPr>
              <w:t>Klausul</w:t>
            </w:r>
          </w:p>
        </w:tc>
        <w:tc>
          <w:tcPr>
            <w:tcW w:w="3677" w:type="dxa"/>
            <w:tcBorders>
              <w:top w:val="single" w:sz="4" w:space="0" w:color="auto"/>
              <w:left w:val="single" w:sz="4" w:space="0" w:color="auto"/>
              <w:bottom w:val="single" w:sz="4" w:space="0" w:color="auto"/>
            </w:tcBorders>
            <w:shd w:val="clear" w:color="auto" w:fill="auto"/>
          </w:tcPr>
          <w:p w14:paraId="06225C54" w14:textId="0F4938EC" w:rsidR="007E016D" w:rsidRPr="001F12F6" w:rsidRDefault="007E016D" w:rsidP="007E016D">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Syarat</w:t>
            </w:r>
          </w:p>
        </w:tc>
        <w:tc>
          <w:tcPr>
            <w:tcW w:w="1284" w:type="dxa"/>
            <w:tcBorders>
              <w:top w:val="single" w:sz="4" w:space="0" w:color="auto"/>
              <w:left w:val="single" w:sz="4" w:space="0" w:color="auto"/>
              <w:bottom w:val="single" w:sz="4" w:space="0" w:color="auto"/>
            </w:tcBorders>
            <w:shd w:val="clear" w:color="auto" w:fill="auto"/>
          </w:tcPr>
          <w:p w14:paraId="6F3CB89C" w14:textId="789D837B" w:rsidR="007E016D" w:rsidRPr="001F12F6" w:rsidRDefault="007E016D" w:rsidP="007E016D">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Sesuai</w:t>
            </w:r>
          </w:p>
        </w:tc>
        <w:tc>
          <w:tcPr>
            <w:tcW w:w="3263" w:type="dxa"/>
            <w:tcBorders>
              <w:top w:val="single" w:sz="4" w:space="0" w:color="auto"/>
              <w:left w:val="single" w:sz="4" w:space="0" w:color="auto"/>
              <w:bottom w:val="single" w:sz="4" w:space="0" w:color="auto"/>
            </w:tcBorders>
            <w:shd w:val="clear" w:color="auto" w:fill="auto"/>
          </w:tcPr>
          <w:p w14:paraId="07833E6C" w14:textId="570C2CC5" w:rsidR="007E016D" w:rsidRPr="001F12F6" w:rsidRDefault="007E016D" w:rsidP="007E016D">
            <w:pPr>
              <w:spacing w:after="240" w:line="259" w:lineRule="auto"/>
              <w:rPr>
                <w:rFonts w:ascii="Century Gothic" w:hAnsi="Century Gothic" w:cs="Calibri"/>
                <w:b/>
                <w:color w:val="000000"/>
                <w:sz w:val="20"/>
                <w:szCs w:val="20"/>
              </w:rPr>
            </w:pPr>
            <w:r w:rsidRPr="00A055DB">
              <w:rPr>
                <w:rFonts w:ascii="Century Gothic" w:hAnsi="Century Gothic" w:cs="Calibri"/>
                <w:b/>
                <w:color w:val="404040"/>
                <w:sz w:val="20"/>
                <w:szCs w:val="20"/>
              </w:rPr>
              <w:t>Komentar</w:t>
            </w:r>
          </w:p>
        </w:tc>
      </w:tr>
      <w:tr w:rsidR="003D5490" w:rsidRPr="00AD5E43" w14:paraId="25D30767" w14:textId="77777777" w:rsidTr="003D5490">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C18CD" w14:textId="57ACA1A5" w:rsidR="003D5490" w:rsidRPr="001F12F6" w:rsidRDefault="003D5490" w:rsidP="003D5490">
            <w:pPr>
              <w:spacing w:after="240" w:line="259" w:lineRule="auto"/>
              <w:rPr>
                <w:rFonts w:ascii="Century Gothic" w:hAnsi="Century Gothic" w:cs="Calibri"/>
                <w:b/>
                <w:color w:val="000000" w:themeColor="text1"/>
                <w:sz w:val="20"/>
                <w:szCs w:val="20"/>
              </w:rPr>
            </w:pPr>
          </w:p>
        </w:tc>
        <w:tc>
          <w:tcPr>
            <w:tcW w:w="3677" w:type="dxa"/>
            <w:tcBorders>
              <w:top w:val="single" w:sz="4" w:space="0" w:color="auto"/>
              <w:left w:val="single" w:sz="4" w:space="0" w:color="auto"/>
              <w:bottom w:val="single" w:sz="4" w:space="0" w:color="auto"/>
            </w:tcBorders>
            <w:shd w:val="clear" w:color="auto" w:fill="auto"/>
          </w:tcPr>
          <w:p w14:paraId="202035B5" w14:textId="5FD1833B" w:rsidR="003D5490" w:rsidRPr="00AD5E43" w:rsidRDefault="00AD5E43" w:rsidP="003D5490">
            <w:pPr>
              <w:spacing w:after="240" w:line="259" w:lineRule="auto"/>
              <w:rPr>
                <w:rFonts w:ascii="Century Gothic" w:hAnsi="Century Gothic"/>
                <w:sz w:val="20"/>
                <w:szCs w:val="20"/>
              </w:rPr>
            </w:pPr>
            <w:r w:rsidRPr="00AD5E43">
              <w:rPr>
                <w:rFonts w:ascii="Century Gothic" w:hAnsi="Century Gothic"/>
                <w:sz w:val="20"/>
                <w:szCs w:val="20"/>
              </w:rPr>
              <w:t>Lokasi harus bisa menunjukkan bahwa fasilitas dan kontrol produksi sesuai untuk mencegah kontaminasi patogen pada produk.</w:t>
            </w:r>
          </w:p>
        </w:tc>
        <w:tc>
          <w:tcPr>
            <w:tcW w:w="1284" w:type="dxa"/>
            <w:tcBorders>
              <w:top w:val="single" w:sz="4" w:space="0" w:color="auto"/>
              <w:left w:val="single" w:sz="4" w:space="0" w:color="auto"/>
              <w:bottom w:val="single" w:sz="4" w:space="0" w:color="auto"/>
            </w:tcBorders>
            <w:shd w:val="clear" w:color="auto" w:fill="auto"/>
          </w:tcPr>
          <w:p w14:paraId="0EB9344D" w14:textId="77777777" w:rsidR="003D5490" w:rsidRPr="00AD5E43" w:rsidRDefault="003D5490" w:rsidP="003D5490">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721835C0" w14:textId="77777777" w:rsidR="003D5490" w:rsidRPr="00AD5E43" w:rsidRDefault="003D5490" w:rsidP="003D5490">
            <w:pPr>
              <w:spacing w:after="240" w:line="259" w:lineRule="auto"/>
              <w:rPr>
                <w:rFonts w:ascii="Century Gothic" w:hAnsi="Century Gothic" w:cs="Calibri"/>
                <w:b/>
                <w:color w:val="000000"/>
                <w:sz w:val="20"/>
                <w:szCs w:val="20"/>
              </w:rPr>
            </w:pPr>
          </w:p>
        </w:tc>
      </w:tr>
    </w:tbl>
    <w:p w14:paraId="12781976" w14:textId="77777777" w:rsidR="00A3535D" w:rsidRPr="00AD5E43" w:rsidRDefault="00A3535D">
      <w:pPr>
        <w:rPr>
          <w:rFonts w:ascii="Century Gothic" w:hAnsi="Century Gothic" w:cstheme="minorHAnsi"/>
          <w:sz w:val="20"/>
          <w:szCs w:val="20"/>
        </w:rPr>
      </w:pPr>
    </w:p>
    <w:p w14:paraId="0FEDDACC" w14:textId="77777777" w:rsidR="00827940" w:rsidRPr="00AD5E43" w:rsidRDefault="00827940" w:rsidP="00952D23">
      <w:pPr>
        <w:rPr>
          <w:rFonts w:ascii="Century Gothic" w:hAnsi="Century Gothic" w:cstheme="minorHAnsi"/>
          <w:sz w:val="18"/>
          <w:szCs w:val="18"/>
        </w:rPr>
      </w:pPr>
    </w:p>
    <w:p w14:paraId="2B5ABE2B" w14:textId="77777777" w:rsidR="00827940" w:rsidRPr="00AD5E43" w:rsidRDefault="00827940" w:rsidP="00952D23">
      <w:pPr>
        <w:rPr>
          <w:rFonts w:ascii="Century Gothic" w:hAnsi="Century Gothic" w:cstheme="minorHAnsi"/>
          <w:sz w:val="18"/>
          <w:szCs w:val="18"/>
        </w:rPr>
      </w:pPr>
    </w:p>
    <w:p w14:paraId="186911CF" w14:textId="77777777" w:rsidR="00827940" w:rsidRPr="00AD5E43" w:rsidRDefault="00827940" w:rsidP="00952D23">
      <w:pPr>
        <w:rPr>
          <w:rFonts w:ascii="Century Gothic" w:hAnsi="Century Gothic" w:cstheme="minorHAnsi"/>
          <w:sz w:val="18"/>
          <w:szCs w:val="18"/>
        </w:rPr>
      </w:pPr>
    </w:p>
    <w:p w14:paraId="6574AC36" w14:textId="77777777" w:rsidR="00827940" w:rsidRPr="00AD5E43" w:rsidRDefault="00827940" w:rsidP="00952D23">
      <w:pPr>
        <w:rPr>
          <w:rFonts w:ascii="Century Gothic" w:hAnsi="Century Gothic" w:cstheme="minorHAnsi"/>
          <w:sz w:val="18"/>
          <w:szCs w:val="18"/>
        </w:rPr>
      </w:pPr>
    </w:p>
    <w:p w14:paraId="30E56756" w14:textId="77777777" w:rsidR="00827940" w:rsidRPr="00AD5E43" w:rsidRDefault="00827940" w:rsidP="00952D23">
      <w:pPr>
        <w:rPr>
          <w:rFonts w:ascii="Century Gothic" w:hAnsi="Century Gothic" w:cstheme="minorHAnsi"/>
          <w:sz w:val="18"/>
          <w:szCs w:val="18"/>
        </w:rPr>
      </w:pPr>
    </w:p>
    <w:p w14:paraId="5D2AFB9F" w14:textId="7D6EBEFD" w:rsidR="00827940" w:rsidRPr="00AD5E43" w:rsidRDefault="00827940" w:rsidP="00952D23">
      <w:pPr>
        <w:rPr>
          <w:rFonts w:ascii="Century Gothic" w:hAnsi="Century Gothic" w:cstheme="minorHAnsi"/>
          <w:sz w:val="18"/>
          <w:szCs w:val="18"/>
        </w:rPr>
      </w:pPr>
    </w:p>
    <w:p w14:paraId="1CA1E493" w14:textId="09CAAE34" w:rsidR="00EB4A3A" w:rsidRPr="00AD5E43" w:rsidRDefault="00EB4A3A" w:rsidP="00952D23">
      <w:pPr>
        <w:rPr>
          <w:rFonts w:ascii="Century Gothic" w:hAnsi="Century Gothic" w:cstheme="minorHAnsi"/>
          <w:sz w:val="18"/>
          <w:szCs w:val="18"/>
        </w:rPr>
      </w:pPr>
    </w:p>
    <w:p w14:paraId="3F89A95A" w14:textId="1F32BED5" w:rsidR="00EB4A3A" w:rsidRPr="00AD5E43" w:rsidRDefault="00EB4A3A" w:rsidP="00952D23">
      <w:pPr>
        <w:rPr>
          <w:rFonts w:ascii="Century Gothic" w:hAnsi="Century Gothic" w:cstheme="minorHAnsi"/>
          <w:sz w:val="18"/>
          <w:szCs w:val="18"/>
        </w:rPr>
      </w:pPr>
    </w:p>
    <w:p w14:paraId="78CFC2BF" w14:textId="556F23A1" w:rsidR="00EB4A3A" w:rsidRPr="00AD5E43" w:rsidRDefault="00EB4A3A" w:rsidP="00952D23">
      <w:pPr>
        <w:rPr>
          <w:rFonts w:ascii="Century Gothic" w:hAnsi="Century Gothic" w:cstheme="minorHAnsi"/>
          <w:sz w:val="18"/>
          <w:szCs w:val="18"/>
        </w:rPr>
      </w:pPr>
    </w:p>
    <w:p w14:paraId="23B6B646" w14:textId="337B6CA7" w:rsidR="00EB4A3A" w:rsidRPr="00AD5E43" w:rsidRDefault="00EB4A3A" w:rsidP="00952D23">
      <w:pPr>
        <w:rPr>
          <w:rFonts w:ascii="Century Gothic" w:hAnsi="Century Gothic" w:cstheme="minorHAnsi"/>
          <w:sz w:val="18"/>
          <w:szCs w:val="18"/>
        </w:rPr>
      </w:pPr>
    </w:p>
    <w:p w14:paraId="79369C06" w14:textId="77777777" w:rsidR="00EB4A3A" w:rsidRPr="00AD5E43" w:rsidRDefault="00EB4A3A" w:rsidP="00952D23">
      <w:pPr>
        <w:rPr>
          <w:rFonts w:ascii="Century Gothic" w:hAnsi="Century Gothic" w:cstheme="minorHAnsi"/>
          <w:sz w:val="18"/>
          <w:szCs w:val="18"/>
        </w:rPr>
      </w:pPr>
    </w:p>
    <w:p w14:paraId="449CC150" w14:textId="77777777" w:rsidR="00E163FF" w:rsidRPr="00AD5E43" w:rsidRDefault="00E163FF" w:rsidP="00952D23">
      <w:pPr>
        <w:rPr>
          <w:rFonts w:ascii="Century Gothic" w:hAnsi="Century Gothic" w:cstheme="minorHAnsi"/>
          <w:sz w:val="18"/>
          <w:szCs w:val="18"/>
        </w:rPr>
      </w:pPr>
    </w:p>
    <w:p w14:paraId="38E3551D" w14:textId="77777777" w:rsidR="00E163FF" w:rsidRPr="00AD5E43" w:rsidRDefault="00E163FF" w:rsidP="00952D23">
      <w:pPr>
        <w:rPr>
          <w:rFonts w:ascii="Century Gothic" w:hAnsi="Century Gothic" w:cstheme="minorHAnsi"/>
          <w:sz w:val="18"/>
          <w:szCs w:val="18"/>
        </w:rPr>
      </w:pPr>
    </w:p>
    <w:p w14:paraId="65398742" w14:textId="77777777" w:rsidR="00E163FF" w:rsidRPr="00AD5E43" w:rsidRDefault="00E163FF" w:rsidP="00952D23">
      <w:pPr>
        <w:rPr>
          <w:rFonts w:ascii="Century Gothic" w:hAnsi="Century Gothic" w:cstheme="minorHAnsi"/>
          <w:sz w:val="18"/>
          <w:szCs w:val="18"/>
        </w:rPr>
      </w:pPr>
    </w:p>
    <w:p w14:paraId="0007B7F2" w14:textId="77777777" w:rsidR="00E163FF" w:rsidRPr="00AD5E43" w:rsidRDefault="00E163FF" w:rsidP="00952D23">
      <w:pPr>
        <w:rPr>
          <w:rFonts w:ascii="Century Gothic" w:hAnsi="Century Gothic" w:cstheme="minorHAnsi"/>
          <w:sz w:val="18"/>
          <w:szCs w:val="18"/>
        </w:rPr>
      </w:pPr>
    </w:p>
    <w:p w14:paraId="7FCACE3E" w14:textId="77777777" w:rsidR="00E163FF" w:rsidRPr="00AD5E43" w:rsidRDefault="00E163FF" w:rsidP="00952D23">
      <w:pPr>
        <w:rPr>
          <w:rFonts w:ascii="Century Gothic" w:hAnsi="Century Gothic" w:cstheme="minorHAnsi"/>
          <w:sz w:val="18"/>
          <w:szCs w:val="18"/>
        </w:rPr>
      </w:pPr>
    </w:p>
    <w:p w14:paraId="0286DD38" w14:textId="77777777" w:rsidR="00E163FF" w:rsidRPr="00AD5E43" w:rsidRDefault="00E163FF" w:rsidP="00952D23">
      <w:pPr>
        <w:rPr>
          <w:rFonts w:ascii="Century Gothic" w:hAnsi="Century Gothic" w:cstheme="minorHAnsi"/>
          <w:sz w:val="18"/>
          <w:szCs w:val="18"/>
        </w:rPr>
      </w:pPr>
    </w:p>
    <w:p w14:paraId="0399C67A" w14:textId="77777777" w:rsidR="00E163FF" w:rsidRPr="00AD5E43" w:rsidRDefault="00E163FF" w:rsidP="00952D23">
      <w:pPr>
        <w:rPr>
          <w:rFonts w:ascii="Century Gothic" w:hAnsi="Century Gothic" w:cstheme="minorHAnsi"/>
          <w:sz w:val="18"/>
          <w:szCs w:val="18"/>
        </w:rPr>
      </w:pPr>
    </w:p>
    <w:p w14:paraId="1625BCAA" w14:textId="0AE162D9"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3D5490">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1"/>
      <w:footerReference w:type="default" r:id="rId12"/>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D721" w14:textId="77777777" w:rsidR="004D0141" w:rsidRDefault="004D0141" w:rsidP="003D46C9">
      <w:pPr>
        <w:spacing w:after="0" w:line="240" w:lineRule="auto"/>
      </w:pPr>
      <w:r>
        <w:separator/>
      </w:r>
    </w:p>
  </w:endnote>
  <w:endnote w:type="continuationSeparator" w:id="0">
    <w:p w14:paraId="0F6CBE18" w14:textId="77777777" w:rsidR="004D0141" w:rsidRDefault="004D0141" w:rsidP="003D46C9">
      <w:pPr>
        <w:spacing w:after="0" w:line="240" w:lineRule="auto"/>
      </w:pPr>
      <w:r>
        <w:continuationSeparator/>
      </w:r>
    </w:p>
  </w:endnote>
  <w:endnote w:type="continuationNotice" w:id="1">
    <w:p w14:paraId="04DD5816" w14:textId="77777777" w:rsidR="004D0141" w:rsidRDefault="004D0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rce-ExtraBold">
    <w:altName w:val="Calibri"/>
    <w:panose1 w:val="00000000000000000000"/>
    <w:charset w:val="00"/>
    <w:family w:val="swiss"/>
    <w:notTrueType/>
    <w:pitch w:val="variable"/>
    <w:sig w:usb0="A00002FF" w:usb1="5000604B" w:usb2="00000000" w:usb3="00000000" w:csb0="000000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irce-Light">
    <w:altName w:val="Calibri"/>
    <w:panose1 w:val="00000000000000000000"/>
    <w:charset w:val="00"/>
    <w:family w:val="swiss"/>
    <w:notTrueType/>
    <w:pitch w:val="variable"/>
    <w:sig w:usb0="A00002FF" w:usb1="50006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29F69CB9" w:rsidR="003D46C9" w:rsidRPr="00622DD5" w:rsidRDefault="00D81A8D" w:rsidP="00952D02">
          <w:pPr>
            <w:pStyle w:val="Footer"/>
            <w:rPr>
              <w:rFonts w:ascii="Century Gothic" w:hAnsi="Century Gothic" w:cstheme="minorHAnsi"/>
              <w:sz w:val="16"/>
            </w:rPr>
          </w:pPr>
          <w:r>
            <w:rPr>
              <w:rFonts w:ascii="Century Gothic" w:hAnsi="Century Gothic" w:cstheme="minorHAnsi"/>
              <w:sz w:val="16"/>
            </w:rPr>
            <w:t>F916</w:t>
          </w:r>
          <w:r w:rsidR="00392141">
            <w:rPr>
              <w:rFonts w:ascii="Century Gothic" w:hAnsi="Century Gothic" w:cstheme="minorHAnsi"/>
              <w:sz w:val="16"/>
            </w:rPr>
            <w:t>h</w:t>
          </w:r>
          <w:r>
            <w:rPr>
              <w:rFonts w:ascii="Century Gothic" w:hAnsi="Century Gothic" w:cstheme="minorHAnsi"/>
              <w:sz w:val="16"/>
            </w:rPr>
            <w:t xml:space="preserve">: </w:t>
          </w:r>
          <w:r w:rsidR="000B241B">
            <w:rPr>
              <w:rFonts w:ascii="Century Gothic" w:hAnsi="Century Gothic" w:cstheme="minorHAnsi"/>
              <w:sz w:val="16"/>
            </w:rPr>
            <w:t xml:space="preserve">Intermediate </w:t>
          </w:r>
          <w:r w:rsidR="00607CF2">
            <w:rPr>
              <w:rFonts w:ascii="Century Gothic" w:hAnsi="Century Gothic" w:cstheme="minorHAnsi"/>
              <w:sz w:val="16"/>
            </w:rPr>
            <w:t xml:space="preserve">Auditor Checklist </w:t>
          </w:r>
          <w:r w:rsidR="00681EA0">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w:t>
          </w:r>
          <w:r w:rsidR="000B241B">
            <w:rPr>
              <w:rFonts w:ascii="Century Gothic" w:hAnsi="Century Gothic" w:cstheme="minorHAnsi"/>
              <w:sz w:val="16"/>
            </w:rPr>
            <w:t>(</w:t>
          </w:r>
          <w:r w:rsidR="00392141">
            <w:rPr>
              <w:rFonts w:ascii="Century Gothic" w:hAnsi="Century Gothic" w:cstheme="minorHAnsi"/>
              <w:sz w:val="16"/>
            </w:rPr>
            <w:t>Indonesian</w:t>
          </w:r>
          <w:r w:rsidR="005361FB">
            <w:rPr>
              <w:rFonts w:ascii="Century Gothic" w:hAnsi="Century Gothic" w:cstheme="minorHAnsi"/>
              <w:sz w:val="16"/>
            </w:rPr>
            <w:t>)</w:t>
          </w:r>
          <w:r w:rsidR="006D5B23">
            <w:rPr>
              <w:rFonts w:ascii="Century Gothic" w:hAnsi="Century Gothic" w:cstheme="minorHAnsi"/>
              <w:sz w:val="16"/>
            </w:rPr>
            <w:t xml:space="preserve"> </w:t>
          </w:r>
        </w:p>
      </w:tc>
      <w:tc>
        <w:tcPr>
          <w:tcW w:w="4661" w:type="dxa"/>
          <w:vAlign w:val="center"/>
        </w:tcPr>
        <w:p w14:paraId="00708D57" w14:textId="25A2AC3F"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1A2862">
            <w:rPr>
              <w:rFonts w:ascii="Century Gothic" w:hAnsi="Century Gothic" w:cstheme="minorHAnsi"/>
              <w:sz w:val="16"/>
            </w:rPr>
            <w:t>START!</w:t>
          </w:r>
          <w:r w:rsidR="006019B3" w:rsidRPr="005361FB">
            <w:rPr>
              <w:rFonts w:ascii="Century Gothic" w:hAnsi="Century Gothic" w:cstheme="minorHAnsi"/>
              <w:sz w:val="16"/>
            </w:rPr>
            <w:t xml:space="preserve"> Issue </w:t>
          </w:r>
          <w:r w:rsidR="001A2862">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0F5DD525"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0B241B">
            <w:rPr>
              <w:rFonts w:ascii="Century Gothic" w:hAnsi="Century Gothic" w:cstheme="minorHAnsi"/>
              <w:sz w:val="16"/>
            </w:rPr>
            <w:t>1.1</w:t>
          </w:r>
          <w:r w:rsidR="00827940">
            <w:rPr>
              <w:rFonts w:ascii="Century Gothic" w:hAnsi="Century Gothic" w:cstheme="minorHAnsi"/>
              <w:sz w:val="16"/>
            </w:rPr>
            <w:t xml:space="preserve">: </w:t>
          </w:r>
          <w:r w:rsidR="000B241B">
            <w:rPr>
              <w:rFonts w:ascii="Century Gothic" w:hAnsi="Century Gothic" w:cstheme="minorHAnsi"/>
              <w:sz w:val="16"/>
            </w:rPr>
            <w:t>24</w:t>
          </w:r>
          <w:r w:rsidR="00CC4B81" w:rsidRPr="00CC4B81">
            <w:rPr>
              <w:rFonts w:ascii="Century Gothic" w:hAnsi="Century Gothic" w:cstheme="minorHAnsi"/>
              <w:sz w:val="16"/>
            </w:rPr>
            <w:t>/</w:t>
          </w:r>
          <w:r w:rsidR="00CC4B81">
            <w:rPr>
              <w:rFonts w:ascii="Century Gothic" w:hAnsi="Century Gothic" w:cstheme="minorHAnsi"/>
              <w:sz w:val="16"/>
            </w:rPr>
            <w:t>0</w:t>
          </w:r>
          <w:r w:rsidR="000B241B">
            <w:rPr>
              <w:rFonts w:ascii="Century Gothic" w:hAnsi="Century Gothic" w:cstheme="minorHAnsi"/>
              <w:sz w:val="16"/>
            </w:rPr>
            <w:t>3</w:t>
          </w:r>
          <w:r w:rsidR="00CC4B81">
            <w:rPr>
              <w:rFonts w:ascii="Century Gothic" w:hAnsi="Century Gothic" w:cstheme="minorHAnsi"/>
              <w:sz w:val="16"/>
            </w:rPr>
            <w:t>/202</w:t>
          </w:r>
          <w:r w:rsidR="001A2862">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5BC3" w14:textId="77777777" w:rsidR="004D0141" w:rsidRDefault="004D0141" w:rsidP="003D46C9">
      <w:pPr>
        <w:spacing w:after="0" w:line="240" w:lineRule="auto"/>
      </w:pPr>
      <w:r>
        <w:separator/>
      </w:r>
    </w:p>
  </w:footnote>
  <w:footnote w:type="continuationSeparator" w:id="0">
    <w:p w14:paraId="7A6F30B5" w14:textId="77777777" w:rsidR="004D0141" w:rsidRDefault="004D0141" w:rsidP="003D46C9">
      <w:pPr>
        <w:spacing w:after="0" w:line="240" w:lineRule="auto"/>
      </w:pPr>
      <w:r>
        <w:continuationSeparator/>
      </w:r>
    </w:p>
  </w:footnote>
  <w:footnote w:type="continuationNotice" w:id="1">
    <w:p w14:paraId="72A5F7FF" w14:textId="77777777" w:rsidR="004D0141" w:rsidRDefault="004D0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2149D519" w:rsidR="003D46C9" w:rsidRPr="00FD4436" w:rsidRDefault="00681EA0" w:rsidP="001F0021">
    <w:pPr>
      <w:pStyle w:val="Header"/>
    </w:pPr>
    <w:r>
      <w:rPr>
        <w:noProof/>
      </w:rPr>
      <w:drawing>
        <wp:inline distT="0" distB="0" distL="0" distR="0" wp14:anchorId="2880EB50" wp14:editId="74D01D9F">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EBA5D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A3A31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054606"/>
    <w:multiLevelType w:val="hybridMultilevel"/>
    <w:tmpl w:val="4E5C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3F75472"/>
    <w:multiLevelType w:val="hybridMultilevel"/>
    <w:tmpl w:val="D8828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880C89"/>
    <w:multiLevelType w:val="hybridMultilevel"/>
    <w:tmpl w:val="3D5EC90A"/>
    <w:lvl w:ilvl="0" w:tplc="306C252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39364996">
      <w:numFmt w:val="bullet"/>
      <w:lvlText w:val="•"/>
      <w:lvlJc w:val="left"/>
      <w:pPr>
        <w:ind w:left="1043" w:hanging="170"/>
      </w:pPr>
      <w:rPr>
        <w:rFonts w:hint="default"/>
        <w:lang w:val="en-US" w:eastAsia="en-US" w:bidi="ar-SA"/>
      </w:rPr>
    </w:lvl>
    <w:lvl w:ilvl="2" w:tplc="92F66148">
      <w:numFmt w:val="bullet"/>
      <w:lvlText w:val="•"/>
      <w:lvlJc w:val="left"/>
      <w:pPr>
        <w:ind w:left="1807" w:hanging="170"/>
      </w:pPr>
      <w:rPr>
        <w:rFonts w:hint="default"/>
        <w:lang w:val="en-US" w:eastAsia="en-US" w:bidi="ar-SA"/>
      </w:rPr>
    </w:lvl>
    <w:lvl w:ilvl="3" w:tplc="74488CA4">
      <w:numFmt w:val="bullet"/>
      <w:lvlText w:val="•"/>
      <w:lvlJc w:val="left"/>
      <w:pPr>
        <w:ind w:left="2570" w:hanging="170"/>
      </w:pPr>
      <w:rPr>
        <w:rFonts w:hint="default"/>
        <w:lang w:val="en-US" w:eastAsia="en-US" w:bidi="ar-SA"/>
      </w:rPr>
    </w:lvl>
    <w:lvl w:ilvl="4" w:tplc="E552267A">
      <w:numFmt w:val="bullet"/>
      <w:lvlText w:val="•"/>
      <w:lvlJc w:val="left"/>
      <w:pPr>
        <w:ind w:left="3334" w:hanging="170"/>
      </w:pPr>
      <w:rPr>
        <w:rFonts w:hint="default"/>
        <w:lang w:val="en-US" w:eastAsia="en-US" w:bidi="ar-SA"/>
      </w:rPr>
    </w:lvl>
    <w:lvl w:ilvl="5" w:tplc="7388A3CA">
      <w:numFmt w:val="bullet"/>
      <w:lvlText w:val="•"/>
      <w:lvlJc w:val="left"/>
      <w:pPr>
        <w:ind w:left="4098" w:hanging="170"/>
      </w:pPr>
      <w:rPr>
        <w:rFonts w:hint="default"/>
        <w:lang w:val="en-US" w:eastAsia="en-US" w:bidi="ar-SA"/>
      </w:rPr>
    </w:lvl>
    <w:lvl w:ilvl="6" w:tplc="E9D8C8B6">
      <w:numFmt w:val="bullet"/>
      <w:lvlText w:val="•"/>
      <w:lvlJc w:val="left"/>
      <w:pPr>
        <w:ind w:left="4861" w:hanging="170"/>
      </w:pPr>
      <w:rPr>
        <w:rFonts w:hint="default"/>
        <w:lang w:val="en-US" w:eastAsia="en-US" w:bidi="ar-SA"/>
      </w:rPr>
    </w:lvl>
    <w:lvl w:ilvl="7" w:tplc="A9B2AB6A">
      <w:numFmt w:val="bullet"/>
      <w:lvlText w:val="•"/>
      <w:lvlJc w:val="left"/>
      <w:pPr>
        <w:ind w:left="5625" w:hanging="170"/>
      </w:pPr>
      <w:rPr>
        <w:rFonts w:hint="default"/>
        <w:lang w:val="en-US" w:eastAsia="en-US" w:bidi="ar-SA"/>
      </w:rPr>
    </w:lvl>
    <w:lvl w:ilvl="8" w:tplc="96D2A16E">
      <w:numFmt w:val="bullet"/>
      <w:lvlText w:val="•"/>
      <w:lvlJc w:val="left"/>
      <w:pPr>
        <w:ind w:left="6388" w:hanging="170"/>
      </w:pPr>
      <w:rPr>
        <w:rFonts w:hint="default"/>
        <w:lang w:val="en-US" w:eastAsia="en-US" w:bidi="ar-SA"/>
      </w:rPr>
    </w:lvl>
  </w:abstractNum>
  <w:abstractNum w:abstractNumId="7" w15:restartNumberingAfterBreak="0">
    <w:nsid w:val="0ADF4867"/>
    <w:multiLevelType w:val="hybridMultilevel"/>
    <w:tmpl w:val="9384A268"/>
    <w:lvl w:ilvl="0" w:tplc="03C04D2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B16C9A6">
      <w:numFmt w:val="bullet"/>
      <w:lvlText w:val="•"/>
      <w:lvlJc w:val="left"/>
      <w:pPr>
        <w:ind w:left="1043" w:hanging="170"/>
      </w:pPr>
      <w:rPr>
        <w:rFonts w:hint="default"/>
        <w:lang w:val="en-US" w:eastAsia="en-US" w:bidi="ar-SA"/>
      </w:rPr>
    </w:lvl>
    <w:lvl w:ilvl="2" w:tplc="8BC472AC">
      <w:numFmt w:val="bullet"/>
      <w:lvlText w:val="•"/>
      <w:lvlJc w:val="left"/>
      <w:pPr>
        <w:ind w:left="1807" w:hanging="170"/>
      </w:pPr>
      <w:rPr>
        <w:rFonts w:hint="default"/>
        <w:lang w:val="en-US" w:eastAsia="en-US" w:bidi="ar-SA"/>
      </w:rPr>
    </w:lvl>
    <w:lvl w:ilvl="3" w:tplc="B1686628">
      <w:numFmt w:val="bullet"/>
      <w:lvlText w:val="•"/>
      <w:lvlJc w:val="left"/>
      <w:pPr>
        <w:ind w:left="2570" w:hanging="170"/>
      </w:pPr>
      <w:rPr>
        <w:rFonts w:hint="default"/>
        <w:lang w:val="en-US" w:eastAsia="en-US" w:bidi="ar-SA"/>
      </w:rPr>
    </w:lvl>
    <w:lvl w:ilvl="4" w:tplc="6A52508C">
      <w:numFmt w:val="bullet"/>
      <w:lvlText w:val="•"/>
      <w:lvlJc w:val="left"/>
      <w:pPr>
        <w:ind w:left="3334" w:hanging="170"/>
      </w:pPr>
      <w:rPr>
        <w:rFonts w:hint="default"/>
        <w:lang w:val="en-US" w:eastAsia="en-US" w:bidi="ar-SA"/>
      </w:rPr>
    </w:lvl>
    <w:lvl w:ilvl="5" w:tplc="9086046E">
      <w:numFmt w:val="bullet"/>
      <w:lvlText w:val="•"/>
      <w:lvlJc w:val="left"/>
      <w:pPr>
        <w:ind w:left="4098" w:hanging="170"/>
      </w:pPr>
      <w:rPr>
        <w:rFonts w:hint="default"/>
        <w:lang w:val="en-US" w:eastAsia="en-US" w:bidi="ar-SA"/>
      </w:rPr>
    </w:lvl>
    <w:lvl w:ilvl="6" w:tplc="5BC275E6">
      <w:numFmt w:val="bullet"/>
      <w:lvlText w:val="•"/>
      <w:lvlJc w:val="left"/>
      <w:pPr>
        <w:ind w:left="4861" w:hanging="170"/>
      </w:pPr>
      <w:rPr>
        <w:rFonts w:hint="default"/>
        <w:lang w:val="en-US" w:eastAsia="en-US" w:bidi="ar-SA"/>
      </w:rPr>
    </w:lvl>
    <w:lvl w:ilvl="7" w:tplc="74D8FE72">
      <w:numFmt w:val="bullet"/>
      <w:lvlText w:val="•"/>
      <w:lvlJc w:val="left"/>
      <w:pPr>
        <w:ind w:left="5625" w:hanging="170"/>
      </w:pPr>
      <w:rPr>
        <w:rFonts w:hint="default"/>
        <w:lang w:val="en-US" w:eastAsia="en-US" w:bidi="ar-SA"/>
      </w:rPr>
    </w:lvl>
    <w:lvl w:ilvl="8" w:tplc="1D72F430">
      <w:numFmt w:val="bullet"/>
      <w:lvlText w:val="•"/>
      <w:lvlJc w:val="left"/>
      <w:pPr>
        <w:ind w:left="6388" w:hanging="170"/>
      </w:pPr>
      <w:rPr>
        <w:rFonts w:hint="default"/>
        <w:lang w:val="en-US" w:eastAsia="en-US" w:bidi="ar-SA"/>
      </w:rPr>
    </w:lvl>
  </w:abstractNum>
  <w:abstractNum w:abstractNumId="8" w15:restartNumberingAfterBreak="0">
    <w:nsid w:val="0CEA1F96"/>
    <w:multiLevelType w:val="hybridMultilevel"/>
    <w:tmpl w:val="D438E3B0"/>
    <w:lvl w:ilvl="0" w:tplc="8A067C0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1ECE10CE">
      <w:numFmt w:val="bullet"/>
      <w:lvlText w:val="•"/>
      <w:lvlJc w:val="left"/>
      <w:pPr>
        <w:ind w:left="1043" w:hanging="170"/>
      </w:pPr>
      <w:rPr>
        <w:rFonts w:hint="default"/>
        <w:lang w:val="en-US" w:eastAsia="en-US" w:bidi="ar-SA"/>
      </w:rPr>
    </w:lvl>
    <w:lvl w:ilvl="2" w:tplc="01F4558C">
      <w:numFmt w:val="bullet"/>
      <w:lvlText w:val="•"/>
      <w:lvlJc w:val="left"/>
      <w:pPr>
        <w:ind w:left="1807" w:hanging="170"/>
      </w:pPr>
      <w:rPr>
        <w:rFonts w:hint="default"/>
        <w:lang w:val="en-US" w:eastAsia="en-US" w:bidi="ar-SA"/>
      </w:rPr>
    </w:lvl>
    <w:lvl w:ilvl="3" w:tplc="39EA485C">
      <w:numFmt w:val="bullet"/>
      <w:lvlText w:val="•"/>
      <w:lvlJc w:val="left"/>
      <w:pPr>
        <w:ind w:left="2570" w:hanging="170"/>
      </w:pPr>
      <w:rPr>
        <w:rFonts w:hint="default"/>
        <w:lang w:val="en-US" w:eastAsia="en-US" w:bidi="ar-SA"/>
      </w:rPr>
    </w:lvl>
    <w:lvl w:ilvl="4" w:tplc="40A44E6A">
      <w:numFmt w:val="bullet"/>
      <w:lvlText w:val="•"/>
      <w:lvlJc w:val="left"/>
      <w:pPr>
        <w:ind w:left="3334" w:hanging="170"/>
      </w:pPr>
      <w:rPr>
        <w:rFonts w:hint="default"/>
        <w:lang w:val="en-US" w:eastAsia="en-US" w:bidi="ar-SA"/>
      </w:rPr>
    </w:lvl>
    <w:lvl w:ilvl="5" w:tplc="B5E24970">
      <w:numFmt w:val="bullet"/>
      <w:lvlText w:val="•"/>
      <w:lvlJc w:val="left"/>
      <w:pPr>
        <w:ind w:left="4098" w:hanging="170"/>
      </w:pPr>
      <w:rPr>
        <w:rFonts w:hint="default"/>
        <w:lang w:val="en-US" w:eastAsia="en-US" w:bidi="ar-SA"/>
      </w:rPr>
    </w:lvl>
    <w:lvl w:ilvl="6" w:tplc="CB262A3C">
      <w:numFmt w:val="bullet"/>
      <w:lvlText w:val="•"/>
      <w:lvlJc w:val="left"/>
      <w:pPr>
        <w:ind w:left="4861" w:hanging="170"/>
      </w:pPr>
      <w:rPr>
        <w:rFonts w:hint="default"/>
        <w:lang w:val="en-US" w:eastAsia="en-US" w:bidi="ar-SA"/>
      </w:rPr>
    </w:lvl>
    <w:lvl w:ilvl="7" w:tplc="8C52B25A">
      <w:numFmt w:val="bullet"/>
      <w:lvlText w:val="•"/>
      <w:lvlJc w:val="left"/>
      <w:pPr>
        <w:ind w:left="5625" w:hanging="170"/>
      </w:pPr>
      <w:rPr>
        <w:rFonts w:hint="default"/>
        <w:lang w:val="en-US" w:eastAsia="en-US" w:bidi="ar-SA"/>
      </w:rPr>
    </w:lvl>
    <w:lvl w:ilvl="8" w:tplc="DE261CD0">
      <w:numFmt w:val="bullet"/>
      <w:lvlText w:val="•"/>
      <w:lvlJc w:val="left"/>
      <w:pPr>
        <w:ind w:left="6388" w:hanging="170"/>
      </w:pPr>
      <w:rPr>
        <w:rFonts w:hint="default"/>
        <w:lang w:val="en-US" w:eastAsia="en-US" w:bidi="ar-SA"/>
      </w:rPr>
    </w:lvl>
  </w:abstractNum>
  <w:abstractNum w:abstractNumId="9" w15:restartNumberingAfterBreak="0">
    <w:nsid w:val="0D6628D5"/>
    <w:multiLevelType w:val="hybridMultilevel"/>
    <w:tmpl w:val="61D47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824A8"/>
    <w:multiLevelType w:val="hybridMultilevel"/>
    <w:tmpl w:val="0A720DFA"/>
    <w:lvl w:ilvl="0" w:tplc="AECA1822">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4EFA3CC2">
      <w:numFmt w:val="bullet"/>
      <w:lvlText w:val="•"/>
      <w:lvlJc w:val="left"/>
      <w:pPr>
        <w:ind w:left="1043" w:hanging="170"/>
      </w:pPr>
      <w:rPr>
        <w:rFonts w:hint="default"/>
        <w:lang w:val="en-US" w:eastAsia="en-US" w:bidi="ar-SA"/>
      </w:rPr>
    </w:lvl>
    <w:lvl w:ilvl="2" w:tplc="463CBB04">
      <w:numFmt w:val="bullet"/>
      <w:lvlText w:val="•"/>
      <w:lvlJc w:val="left"/>
      <w:pPr>
        <w:ind w:left="1807" w:hanging="170"/>
      </w:pPr>
      <w:rPr>
        <w:rFonts w:hint="default"/>
        <w:lang w:val="en-US" w:eastAsia="en-US" w:bidi="ar-SA"/>
      </w:rPr>
    </w:lvl>
    <w:lvl w:ilvl="3" w:tplc="1498791E">
      <w:numFmt w:val="bullet"/>
      <w:lvlText w:val="•"/>
      <w:lvlJc w:val="left"/>
      <w:pPr>
        <w:ind w:left="2570" w:hanging="170"/>
      </w:pPr>
      <w:rPr>
        <w:rFonts w:hint="default"/>
        <w:lang w:val="en-US" w:eastAsia="en-US" w:bidi="ar-SA"/>
      </w:rPr>
    </w:lvl>
    <w:lvl w:ilvl="4" w:tplc="07B039B8">
      <w:numFmt w:val="bullet"/>
      <w:lvlText w:val="•"/>
      <w:lvlJc w:val="left"/>
      <w:pPr>
        <w:ind w:left="3334" w:hanging="170"/>
      </w:pPr>
      <w:rPr>
        <w:rFonts w:hint="default"/>
        <w:lang w:val="en-US" w:eastAsia="en-US" w:bidi="ar-SA"/>
      </w:rPr>
    </w:lvl>
    <w:lvl w:ilvl="5" w:tplc="C4A8F554">
      <w:numFmt w:val="bullet"/>
      <w:lvlText w:val="•"/>
      <w:lvlJc w:val="left"/>
      <w:pPr>
        <w:ind w:left="4098" w:hanging="170"/>
      </w:pPr>
      <w:rPr>
        <w:rFonts w:hint="default"/>
        <w:lang w:val="en-US" w:eastAsia="en-US" w:bidi="ar-SA"/>
      </w:rPr>
    </w:lvl>
    <w:lvl w:ilvl="6" w:tplc="2E4C751A">
      <w:numFmt w:val="bullet"/>
      <w:lvlText w:val="•"/>
      <w:lvlJc w:val="left"/>
      <w:pPr>
        <w:ind w:left="4861" w:hanging="170"/>
      </w:pPr>
      <w:rPr>
        <w:rFonts w:hint="default"/>
        <w:lang w:val="en-US" w:eastAsia="en-US" w:bidi="ar-SA"/>
      </w:rPr>
    </w:lvl>
    <w:lvl w:ilvl="7" w:tplc="EF645C8C">
      <w:numFmt w:val="bullet"/>
      <w:lvlText w:val="•"/>
      <w:lvlJc w:val="left"/>
      <w:pPr>
        <w:ind w:left="5625" w:hanging="170"/>
      </w:pPr>
      <w:rPr>
        <w:rFonts w:hint="default"/>
        <w:lang w:val="en-US" w:eastAsia="en-US" w:bidi="ar-SA"/>
      </w:rPr>
    </w:lvl>
    <w:lvl w:ilvl="8" w:tplc="DC263CD8">
      <w:numFmt w:val="bullet"/>
      <w:lvlText w:val="•"/>
      <w:lvlJc w:val="left"/>
      <w:pPr>
        <w:ind w:left="6388" w:hanging="170"/>
      </w:pPr>
      <w:rPr>
        <w:rFonts w:hint="default"/>
        <w:lang w:val="en-US" w:eastAsia="en-US" w:bidi="ar-SA"/>
      </w:rPr>
    </w:lvl>
  </w:abstractNum>
  <w:abstractNum w:abstractNumId="11" w15:restartNumberingAfterBreak="0">
    <w:nsid w:val="0FFC6A77"/>
    <w:multiLevelType w:val="hybridMultilevel"/>
    <w:tmpl w:val="6C82265E"/>
    <w:lvl w:ilvl="0" w:tplc="3022D1E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A07072EA">
      <w:numFmt w:val="bullet"/>
      <w:lvlText w:val="•"/>
      <w:lvlJc w:val="left"/>
      <w:pPr>
        <w:ind w:left="1043" w:hanging="170"/>
      </w:pPr>
      <w:rPr>
        <w:rFonts w:hint="default"/>
        <w:lang w:val="en-US" w:eastAsia="en-US" w:bidi="ar-SA"/>
      </w:rPr>
    </w:lvl>
    <w:lvl w:ilvl="2" w:tplc="DCC879B6">
      <w:numFmt w:val="bullet"/>
      <w:lvlText w:val="•"/>
      <w:lvlJc w:val="left"/>
      <w:pPr>
        <w:ind w:left="1807" w:hanging="170"/>
      </w:pPr>
      <w:rPr>
        <w:rFonts w:hint="default"/>
        <w:lang w:val="en-US" w:eastAsia="en-US" w:bidi="ar-SA"/>
      </w:rPr>
    </w:lvl>
    <w:lvl w:ilvl="3" w:tplc="DD9C43B0">
      <w:numFmt w:val="bullet"/>
      <w:lvlText w:val="•"/>
      <w:lvlJc w:val="left"/>
      <w:pPr>
        <w:ind w:left="2571" w:hanging="170"/>
      </w:pPr>
      <w:rPr>
        <w:rFonts w:hint="default"/>
        <w:lang w:val="en-US" w:eastAsia="en-US" w:bidi="ar-SA"/>
      </w:rPr>
    </w:lvl>
    <w:lvl w:ilvl="4" w:tplc="328EEE4C">
      <w:numFmt w:val="bullet"/>
      <w:lvlText w:val="•"/>
      <w:lvlJc w:val="left"/>
      <w:pPr>
        <w:ind w:left="3334" w:hanging="170"/>
      </w:pPr>
      <w:rPr>
        <w:rFonts w:hint="default"/>
        <w:lang w:val="en-US" w:eastAsia="en-US" w:bidi="ar-SA"/>
      </w:rPr>
    </w:lvl>
    <w:lvl w:ilvl="5" w:tplc="8BD6323C">
      <w:numFmt w:val="bullet"/>
      <w:lvlText w:val="•"/>
      <w:lvlJc w:val="left"/>
      <w:pPr>
        <w:ind w:left="4098" w:hanging="170"/>
      </w:pPr>
      <w:rPr>
        <w:rFonts w:hint="default"/>
        <w:lang w:val="en-US" w:eastAsia="en-US" w:bidi="ar-SA"/>
      </w:rPr>
    </w:lvl>
    <w:lvl w:ilvl="6" w:tplc="9DDA5520">
      <w:numFmt w:val="bullet"/>
      <w:lvlText w:val="•"/>
      <w:lvlJc w:val="left"/>
      <w:pPr>
        <w:ind w:left="4862" w:hanging="170"/>
      </w:pPr>
      <w:rPr>
        <w:rFonts w:hint="default"/>
        <w:lang w:val="en-US" w:eastAsia="en-US" w:bidi="ar-SA"/>
      </w:rPr>
    </w:lvl>
    <w:lvl w:ilvl="7" w:tplc="0FC2FC00">
      <w:numFmt w:val="bullet"/>
      <w:lvlText w:val="•"/>
      <w:lvlJc w:val="left"/>
      <w:pPr>
        <w:ind w:left="5625" w:hanging="170"/>
      </w:pPr>
      <w:rPr>
        <w:rFonts w:hint="default"/>
        <w:lang w:val="en-US" w:eastAsia="en-US" w:bidi="ar-SA"/>
      </w:rPr>
    </w:lvl>
    <w:lvl w:ilvl="8" w:tplc="40CE77DC">
      <w:numFmt w:val="bullet"/>
      <w:lvlText w:val="•"/>
      <w:lvlJc w:val="left"/>
      <w:pPr>
        <w:ind w:left="6389" w:hanging="170"/>
      </w:pPr>
      <w:rPr>
        <w:rFonts w:hint="default"/>
        <w:lang w:val="en-US" w:eastAsia="en-US" w:bidi="ar-SA"/>
      </w:rPr>
    </w:lvl>
  </w:abstractNum>
  <w:abstractNum w:abstractNumId="12" w15:restartNumberingAfterBreak="0">
    <w:nsid w:val="123A5F95"/>
    <w:multiLevelType w:val="hybridMultilevel"/>
    <w:tmpl w:val="4D72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AF5EE1"/>
    <w:multiLevelType w:val="hybridMultilevel"/>
    <w:tmpl w:val="464AE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B41307"/>
    <w:multiLevelType w:val="hybridMultilevel"/>
    <w:tmpl w:val="731C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453633"/>
    <w:multiLevelType w:val="hybridMultilevel"/>
    <w:tmpl w:val="F3C2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8C5ABA"/>
    <w:multiLevelType w:val="hybridMultilevel"/>
    <w:tmpl w:val="DBBA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72417F"/>
    <w:multiLevelType w:val="hybridMultilevel"/>
    <w:tmpl w:val="DA28E614"/>
    <w:lvl w:ilvl="0" w:tplc="1858511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C6FEA7F4">
      <w:numFmt w:val="bullet"/>
      <w:lvlText w:val="•"/>
      <w:lvlJc w:val="left"/>
      <w:pPr>
        <w:ind w:left="1043" w:hanging="170"/>
      </w:pPr>
      <w:rPr>
        <w:rFonts w:hint="default"/>
        <w:lang w:val="en-US" w:eastAsia="en-US" w:bidi="ar-SA"/>
      </w:rPr>
    </w:lvl>
    <w:lvl w:ilvl="2" w:tplc="D23016B0">
      <w:numFmt w:val="bullet"/>
      <w:lvlText w:val="•"/>
      <w:lvlJc w:val="left"/>
      <w:pPr>
        <w:ind w:left="1807" w:hanging="170"/>
      </w:pPr>
      <w:rPr>
        <w:rFonts w:hint="default"/>
        <w:lang w:val="en-US" w:eastAsia="en-US" w:bidi="ar-SA"/>
      </w:rPr>
    </w:lvl>
    <w:lvl w:ilvl="3" w:tplc="D16CDA2A">
      <w:numFmt w:val="bullet"/>
      <w:lvlText w:val="•"/>
      <w:lvlJc w:val="left"/>
      <w:pPr>
        <w:ind w:left="2571" w:hanging="170"/>
      </w:pPr>
      <w:rPr>
        <w:rFonts w:hint="default"/>
        <w:lang w:val="en-US" w:eastAsia="en-US" w:bidi="ar-SA"/>
      </w:rPr>
    </w:lvl>
    <w:lvl w:ilvl="4" w:tplc="02EC6DF0">
      <w:numFmt w:val="bullet"/>
      <w:lvlText w:val="•"/>
      <w:lvlJc w:val="left"/>
      <w:pPr>
        <w:ind w:left="3334" w:hanging="170"/>
      </w:pPr>
      <w:rPr>
        <w:rFonts w:hint="default"/>
        <w:lang w:val="en-US" w:eastAsia="en-US" w:bidi="ar-SA"/>
      </w:rPr>
    </w:lvl>
    <w:lvl w:ilvl="5" w:tplc="FE3CFF56">
      <w:numFmt w:val="bullet"/>
      <w:lvlText w:val="•"/>
      <w:lvlJc w:val="left"/>
      <w:pPr>
        <w:ind w:left="4098" w:hanging="170"/>
      </w:pPr>
      <w:rPr>
        <w:rFonts w:hint="default"/>
        <w:lang w:val="en-US" w:eastAsia="en-US" w:bidi="ar-SA"/>
      </w:rPr>
    </w:lvl>
    <w:lvl w:ilvl="6" w:tplc="50482FC0">
      <w:numFmt w:val="bullet"/>
      <w:lvlText w:val="•"/>
      <w:lvlJc w:val="left"/>
      <w:pPr>
        <w:ind w:left="4862" w:hanging="170"/>
      </w:pPr>
      <w:rPr>
        <w:rFonts w:hint="default"/>
        <w:lang w:val="en-US" w:eastAsia="en-US" w:bidi="ar-SA"/>
      </w:rPr>
    </w:lvl>
    <w:lvl w:ilvl="7" w:tplc="31F03A74">
      <w:numFmt w:val="bullet"/>
      <w:lvlText w:val="•"/>
      <w:lvlJc w:val="left"/>
      <w:pPr>
        <w:ind w:left="5625" w:hanging="170"/>
      </w:pPr>
      <w:rPr>
        <w:rFonts w:hint="default"/>
        <w:lang w:val="en-US" w:eastAsia="en-US" w:bidi="ar-SA"/>
      </w:rPr>
    </w:lvl>
    <w:lvl w:ilvl="8" w:tplc="EB66680E">
      <w:numFmt w:val="bullet"/>
      <w:lvlText w:val="•"/>
      <w:lvlJc w:val="left"/>
      <w:pPr>
        <w:ind w:left="6389" w:hanging="170"/>
      </w:pPr>
      <w:rPr>
        <w:rFonts w:hint="default"/>
        <w:lang w:val="en-US" w:eastAsia="en-US" w:bidi="ar-SA"/>
      </w:rPr>
    </w:lvl>
  </w:abstractNum>
  <w:abstractNum w:abstractNumId="18" w15:restartNumberingAfterBreak="0">
    <w:nsid w:val="1BA406A4"/>
    <w:multiLevelType w:val="hybridMultilevel"/>
    <w:tmpl w:val="EE421086"/>
    <w:lvl w:ilvl="0" w:tplc="59C6825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FD88F6AE">
      <w:numFmt w:val="bullet"/>
      <w:lvlText w:val="•"/>
      <w:lvlJc w:val="left"/>
      <w:pPr>
        <w:ind w:left="1043" w:hanging="170"/>
      </w:pPr>
      <w:rPr>
        <w:rFonts w:hint="default"/>
        <w:lang w:val="en-US" w:eastAsia="en-US" w:bidi="ar-SA"/>
      </w:rPr>
    </w:lvl>
    <w:lvl w:ilvl="2" w:tplc="23C821CE">
      <w:numFmt w:val="bullet"/>
      <w:lvlText w:val="•"/>
      <w:lvlJc w:val="left"/>
      <w:pPr>
        <w:ind w:left="1807" w:hanging="170"/>
      </w:pPr>
      <w:rPr>
        <w:rFonts w:hint="default"/>
        <w:lang w:val="en-US" w:eastAsia="en-US" w:bidi="ar-SA"/>
      </w:rPr>
    </w:lvl>
    <w:lvl w:ilvl="3" w:tplc="21AAC0BA">
      <w:numFmt w:val="bullet"/>
      <w:lvlText w:val="•"/>
      <w:lvlJc w:val="left"/>
      <w:pPr>
        <w:ind w:left="2571" w:hanging="170"/>
      </w:pPr>
      <w:rPr>
        <w:rFonts w:hint="default"/>
        <w:lang w:val="en-US" w:eastAsia="en-US" w:bidi="ar-SA"/>
      </w:rPr>
    </w:lvl>
    <w:lvl w:ilvl="4" w:tplc="3E2EDEA0">
      <w:numFmt w:val="bullet"/>
      <w:lvlText w:val="•"/>
      <w:lvlJc w:val="left"/>
      <w:pPr>
        <w:ind w:left="3334" w:hanging="170"/>
      </w:pPr>
      <w:rPr>
        <w:rFonts w:hint="default"/>
        <w:lang w:val="en-US" w:eastAsia="en-US" w:bidi="ar-SA"/>
      </w:rPr>
    </w:lvl>
    <w:lvl w:ilvl="5" w:tplc="1FB82974">
      <w:numFmt w:val="bullet"/>
      <w:lvlText w:val="•"/>
      <w:lvlJc w:val="left"/>
      <w:pPr>
        <w:ind w:left="4098" w:hanging="170"/>
      </w:pPr>
      <w:rPr>
        <w:rFonts w:hint="default"/>
        <w:lang w:val="en-US" w:eastAsia="en-US" w:bidi="ar-SA"/>
      </w:rPr>
    </w:lvl>
    <w:lvl w:ilvl="6" w:tplc="AE14D90E">
      <w:numFmt w:val="bullet"/>
      <w:lvlText w:val="•"/>
      <w:lvlJc w:val="left"/>
      <w:pPr>
        <w:ind w:left="4862" w:hanging="170"/>
      </w:pPr>
      <w:rPr>
        <w:rFonts w:hint="default"/>
        <w:lang w:val="en-US" w:eastAsia="en-US" w:bidi="ar-SA"/>
      </w:rPr>
    </w:lvl>
    <w:lvl w:ilvl="7" w:tplc="9CE8DA00">
      <w:numFmt w:val="bullet"/>
      <w:lvlText w:val="•"/>
      <w:lvlJc w:val="left"/>
      <w:pPr>
        <w:ind w:left="5625" w:hanging="170"/>
      </w:pPr>
      <w:rPr>
        <w:rFonts w:hint="default"/>
        <w:lang w:val="en-US" w:eastAsia="en-US" w:bidi="ar-SA"/>
      </w:rPr>
    </w:lvl>
    <w:lvl w:ilvl="8" w:tplc="EE1E9A00">
      <w:numFmt w:val="bullet"/>
      <w:lvlText w:val="•"/>
      <w:lvlJc w:val="left"/>
      <w:pPr>
        <w:ind w:left="6389" w:hanging="170"/>
      </w:pPr>
      <w:rPr>
        <w:rFonts w:hint="default"/>
        <w:lang w:val="en-US" w:eastAsia="en-US" w:bidi="ar-SA"/>
      </w:rPr>
    </w:lvl>
  </w:abstractNum>
  <w:abstractNum w:abstractNumId="19" w15:restartNumberingAfterBreak="0">
    <w:nsid w:val="1D5C1618"/>
    <w:multiLevelType w:val="hybridMultilevel"/>
    <w:tmpl w:val="7E7E3E3E"/>
    <w:lvl w:ilvl="0" w:tplc="4104A7C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21FC241C">
      <w:numFmt w:val="bullet"/>
      <w:lvlText w:val="•"/>
      <w:lvlJc w:val="left"/>
      <w:pPr>
        <w:ind w:left="1043" w:hanging="170"/>
      </w:pPr>
      <w:rPr>
        <w:rFonts w:hint="default"/>
        <w:lang w:val="en-US" w:eastAsia="en-US" w:bidi="ar-SA"/>
      </w:rPr>
    </w:lvl>
    <w:lvl w:ilvl="2" w:tplc="907C521C">
      <w:numFmt w:val="bullet"/>
      <w:lvlText w:val="•"/>
      <w:lvlJc w:val="left"/>
      <w:pPr>
        <w:ind w:left="1807" w:hanging="170"/>
      </w:pPr>
      <w:rPr>
        <w:rFonts w:hint="default"/>
        <w:lang w:val="en-US" w:eastAsia="en-US" w:bidi="ar-SA"/>
      </w:rPr>
    </w:lvl>
    <w:lvl w:ilvl="3" w:tplc="56D49BF4">
      <w:numFmt w:val="bullet"/>
      <w:lvlText w:val="•"/>
      <w:lvlJc w:val="left"/>
      <w:pPr>
        <w:ind w:left="2570" w:hanging="170"/>
      </w:pPr>
      <w:rPr>
        <w:rFonts w:hint="default"/>
        <w:lang w:val="en-US" w:eastAsia="en-US" w:bidi="ar-SA"/>
      </w:rPr>
    </w:lvl>
    <w:lvl w:ilvl="4" w:tplc="858A8DEC">
      <w:numFmt w:val="bullet"/>
      <w:lvlText w:val="•"/>
      <w:lvlJc w:val="left"/>
      <w:pPr>
        <w:ind w:left="3334" w:hanging="170"/>
      </w:pPr>
      <w:rPr>
        <w:rFonts w:hint="default"/>
        <w:lang w:val="en-US" w:eastAsia="en-US" w:bidi="ar-SA"/>
      </w:rPr>
    </w:lvl>
    <w:lvl w:ilvl="5" w:tplc="364C8D5E">
      <w:numFmt w:val="bullet"/>
      <w:lvlText w:val="•"/>
      <w:lvlJc w:val="left"/>
      <w:pPr>
        <w:ind w:left="4098" w:hanging="170"/>
      </w:pPr>
      <w:rPr>
        <w:rFonts w:hint="default"/>
        <w:lang w:val="en-US" w:eastAsia="en-US" w:bidi="ar-SA"/>
      </w:rPr>
    </w:lvl>
    <w:lvl w:ilvl="6" w:tplc="D00E3E80">
      <w:numFmt w:val="bullet"/>
      <w:lvlText w:val="•"/>
      <w:lvlJc w:val="left"/>
      <w:pPr>
        <w:ind w:left="4861" w:hanging="170"/>
      </w:pPr>
      <w:rPr>
        <w:rFonts w:hint="default"/>
        <w:lang w:val="en-US" w:eastAsia="en-US" w:bidi="ar-SA"/>
      </w:rPr>
    </w:lvl>
    <w:lvl w:ilvl="7" w:tplc="02A85ACC">
      <w:numFmt w:val="bullet"/>
      <w:lvlText w:val="•"/>
      <w:lvlJc w:val="left"/>
      <w:pPr>
        <w:ind w:left="5625" w:hanging="170"/>
      </w:pPr>
      <w:rPr>
        <w:rFonts w:hint="default"/>
        <w:lang w:val="en-US" w:eastAsia="en-US" w:bidi="ar-SA"/>
      </w:rPr>
    </w:lvl>
    <w:lvl w:ilvl="8" w:tplc="BE2E8E58">
      <w:numFmt w:val="bullet"/>
      <w:lvlText w:val="•"/>
      <w:lvlJc w:val="left"/>
      <w:pPr>
        <w:ind w:left="6388" w:hanging="170"/>
      </w:pPr>
      <w:rPr>
        <w:rFonts w:hint="default"/>
        <w:lang w:val="en-US" w:eastAsia="en-US" w:bidi="ar-SA"/>
      </w:rPr>
    </w:lvl>
  </w:abstractNum>
  <w:abstractNum w:abstractNumId="20" w15:restartNumberingAfterBreak="0">
    <w:nsid w:val="1E3C1BF1"/>
    <w:multiLevelType w:val="hybridMultilevel"/>
    <w:tmpl w:val="55AC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EAE3B35"/>
    <w:multiLevelType w:val="hybridMultilevel"/>
    <w:tmpl w:val="32CC0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F2574D0"/>
    <w:multiLevelType w:val="hybridMultilevel"/>
    <w:tmpl w:val="60D06160"/>
    <w:lvl w:ilvl="0" w:tplc="FF82BCE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78CA50A2">
      <w:numFmt w:val="bullet"/>
      <w:lvlText w:val="•"/>
      <w:lvlJc w:val="left"/>
      <w:pPr>
        <w:ind w:left="1043" w:hanging="170"/>
      </w:pPr>
      <w:rPr>
        <w:rFonts w:hint="default"/>
        <w:lang w:val="en-US" w:eastAsia="en-US" w:bidi="ar-SA"/>
      </w:rPr>
    </w:lvl>
    <w:lvl w:ilvl="2" w:tplc="AF8C04BA">
      <w:numFmt w:val="bullet"/>
      <w:lvlText w:val="•"/>
      <w:lvlJc w:val="left"/>
      <w:pPr>
        <w:ind w:left="1807" w:hanging="170"/>
      </w:pPr>
      <w:rPr>
        <w:rFonts w:hint="default"/>
        <w:lang w:val="en-US" w:eastAsia="en-US" w:bidi="ar-SA"/>
      </w:rPr>
    </w:lvl>
    <w:lvl w:ilvl="3" w:tplc="D270C382">
      <w:numFmt w:val="bullet"/>
      <w:lvlText w:val="•"/>
      <w:lvlJc w:val="left"/>
      <w:pPr>
        <w:ind w:left="2570" w:hanging="170"/>
      </w:pPr>
      <w:rPr>
        <w:rFonts w:hint="default"/>
        <w:lang w:val="en-US" w:eastAsia="en-US" w:bidi="ar-SA"/>
      </w:rPr>
    </w:lvl>
    <w:lvl w:ilvl="4" w:tplc="E2FC8EB0">
      <w:numFmt w:val="bullet"/>
      <w:lvlText w:val="•"/>
      <w:lvlJc w:val="left"/>
      <w:pPr>
        <w:ind w:left="3334" w:hanging="170"/>
      </w:pPr>
      <w:rPr>
        <w:rFonts w:hint="default"/>
        <w:lang w:val="en-US" w:eastAsia="en-US" w:bidi="ar-SA"/>
      </w:rPr>
    </w:lvl>
    <w:lvl w:ilvl="5" w:tplc="7A50CA5C">
      <w:numFmt w:val="bullet"/>
      <w:lvlText w:val="•"/>
      <w:lvlJc w:val="left"/>
      <w:pPr>
        <w:ind w:left="4098" w:hanging="170"/>
      </w:pPr>
      <w:rPr>
        <w:rFonts w:hint="default"/>
        <w:lang w:val="en-US" w:eastAsia="en-US" w:bidi="ar-SA"/>
      </w:rPr>
    </w:lvl>
    <w:lvl w:ilvl="6" w:tplc="D92055D4">
      <w:numFmt w:val="bullet"/>
      <w:lvlText w:val="•"/>
      <w:lvlJc w:val="left"/>
      <w:pPr>
        <w:ind w:left="4861" w:hanging="170"/>
      </w:pPr>
      <w:rPr>
        <w:rFonts w:hint="default"/>
        <w:lang w:val="en-US" w:eastAsia="en-US" w:bidi="ar-SA"/>
      </w:rPr>
    </w:lvl>
    <w:lvl w:ilvl="7" w:tplc="01D0CBE8">
      <w:numFmt w:val="bullet"/>
      <w:lvlText w:val="•"/>
      <w:lvlJc w:val="left"/>
      <w:pPr>
        <w:ind w:left="5625" w:hanging="170"/>
      </w:pPr>
      <w:rPr>
        <w:rFonts w:hint="default"/>
        <w:lang w:val="en-US" w:eastAsia="en-US" w:bidi="ar-SA"/>
      </w:rPr>
    </w:lvl>
    <w:lvl w:ilvl="8" w:tplc="FD764C1C">
      <w:numFmt w:val="bullet"/>
      <w:lvlText w:val="•"/>
      <w:lvlJc w:val="left"/>
      <w:pPr>
        <w:ind w:left="6388" w:hanging="170"/>
      </w:pPr>
      <w:rPr>
        <w:rFonts w:hint="default"/>
        <w:lang w:val="en-US" w:eastAsia="en-US" w:bidi="ar-SA"/>
      </w:rPr>
    </w:lvl>
  </w:abstractNum>
  <w:abstractNum w:abstractNumId="23" w15:restartNumberingAfterBreak="0">
    <w:nsid w:val="24B74A18"/>
    <w:multiLevelType w:val="hybridMultilevel"/>
    <w:tmpl w:val="6D30322A"/>
    <w:lvl w:ilvl="0" w:tplc="CE7AC1C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C980460">
      <w:numFmt w:val="bullet"/>
      <w:lvlText w:val="•"/>
      <w:lvlJc w:val="left"/>
      <w:pPr>
        <w:ind w:left="1043" w:hanging="170"/>
      </w:pPr>
      <w:rPr>
        <w:rFonts w:hint="default"/>
        <w:lang w:val="en-US" w:eastAsia="en-US" w:bidi="ar-SA"/>
      </w:rPr>
    </w:lvl>
    <w:lvl w:ilvl="2" w:tplc="41FCC25E">
      <w:numFmt w:val="bullet"/>
      <w:lvlText w:val="•"/>
      <w:lvlJc w:val="left"/>
      <w:pPr>
        <w:ind w:left="1807" w:hanging="170"/>
      </w:pPr>
      <w:rPr>
        <w:rFonts w:hint="default"/>
        <w:lang w:val="en-US" w:eastAsia="en-US" w:bidi="ar-SA"/>
      </w:rPr>
    </w:lvl>
    <w:lvl w:ilvl="3" w:tplc="3968BF96">
      <w:numFmt w:val="bullet"/>
      <w:lvlText w:val="•"/>
      <w:lvlJc w:val="left"/>
      <w:pPr>
        <w:ind w:left="2570" w:hanging="170"/>
      </w:pPr>
      <w:rPr>
        <w:rFonts w:hint="default"/>
        <w:lang w:val="en-US" w:eastAsia="en-US" w:bidi="ar-SA"/>
      </w:rPr>
    </w:lvl>
    <w:lvl w:ilvl="4" w:tplc="6C4C24A6">
      <w:numFmt w:val="bullet"/>
      <w:lvlText w:val="•"/>
      <w:lvlJc w:val="left"/>
      <w:pPr>
        <w:ind w:left="3334" w:hanging="170"/>
      </w:pPr>
      <w:rPr>
        <w:rFonts w:hint="default"/>
        <w:lang w:val="en-US" w:eastAsia="en-US" w:bidi="ar-SA"/>
      </w:rPr>
    </w:lvl>
    <w:lvl w:ilvl="5" w:tplc="64CEA990">
      <w:numFmt w:val="bullet"/>
      <w:lvlText w:val="•"/>
      <w:lvlJc w:val="left"/>
      <w:pPr>
        <w:ind w:left="4098" w:hanging="170"/>
      </w:pPr>
      <w:rPr>
        <w:rFonts w:hint="default"/>
        <w:lang w:val="en-US" w:eastAsia="en-US" w:bidi="ar-SA"/>
      </w:rPr>
    </w:lvl>
    <w:lvl w:ilvl="6" w:tplc="79C0514E">
      <w:numFmt w:val="bullet"/>
      <w:lvlText w:val="•"/>
      <w:lvlJc w:val="left"/>
      <w:pPr>
        <w:ind w:left="4861" w:hanging="170"/>
      </w:pPr>
      <w:rPr>
        <w:rFonts w:hint="default"/>
        <w:lang w:val="en-US" w:eastAsia="en-US" w:bidi="ar-SA"/>
      </w:rPr>
    </w:lvl>
    <w:lvl w:ilvl="7" w:tplc="9E0CCBE6">
      <w:numFmt w:val="bullet"/>
      <w:lvlText w:val="•"/>
      <w:lvlJc w:val="left"/>
      <w:pPr>
        <w:ind w:left="5625" w:hanging="170"/>
      </w:pPr>
      <w:rPr>
        <w:rFonts w:hint="default"/>
        <w:lang w:val="en-US" w:eastAsia="en-US" w:bidi="ar-SA"/>
      </w:rPr>
    </w:lvl>
    <w:lvl w:ilvl="8" w:tplc="CC36C936">
      <w:numFmt w:val="bullet"/>
      <w:lvlText w:val="•"/>
      <w:lvlJc w:val="left"/>
      <w:pPr>
        <w:ind w:left="6388" w:hanging="170"/>
      </w:pPr>
      <w:rPr>
        <w:rFonts w:hint="default"/>
        <w:lang w:val="en-US" w:eastAsia="en-US" w:bidi="ar-SA"/>
      </w:rPr>
    </w:lvl>
  </w:abstractNum>
  <w:abstractNum w:abstractNumId="24" w15:restartNumberingAfterBreak="0">
    <w:nsid w:val="25794006"/>
    <w:multiLevelType w:val="hybridMultilevel"/>
    <w:tmpl w:val="E16A6092"/>
    <w:lvl w:ilvl="0" w:tplc="1CB6EA7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7E68D3B4">
      <w:numFmt w:val="bullet"/>
      <w:lvlText w:val="•"/>
      <w:lvlJc w:val="left"/>
      <w:pPr>
        <w:ind w:left="1043" w:hanging="170"/>
      </w:pPr>
      <w:rPr>
        <w:rFonts w:hint="default"/>
        <w:lang w:val="en-US" w:eastAsia="en-US" w:bidi="ar-SA"/>
      </w:rPr>
    </w:lvl>
    <w:lvl w:ilvl="2" w:tplc="38488A50">
      <w:numFmt w:val="bullet"/>
      <w:lvlText w:val="•"/>
      <w:lvlJc w:val="left"/>
      <w:pPr>
        <w:ind w:left="1807" w:hanging="170"/>
      </w:pPr>
      <w:rPr>
        <w:rFonts w:hint="default"/>
        <w:lang w:val="en-US" w:eastAsia="en-US" w:bidi="ar-SA"/>
      </w:rPr>
    </w:lvl>
    <w:lvl w:ilvl="3" w:tplc="818AF40E">
      <w:numFmt w:val="bullet"/>
      <w:lvlText w:val="•"/>
      <w:lvlJc w:val="left"/>
      <w:pPr>
        <w:ind w:left="2570" w:hanging="170"/>
      </w:pPr>
      <w:rPr>
        <w:rFonts w:hint="default"/>
        <w:lang w:val="en-US" w:eastAsia="en-US" w:bidi="ar-SA"/>
      </w:rPr>
    </w:lvl>
    <w:lvl w:ilvl="4" w:tplc="881AC99C">
      <w:numFmt w:val="bullet"/>
      <w:lvlText w:val="•"/>
      <w:lvlJc w:val="left"/>
      <w:pPr>
        <w:ind w:left="3334" w:hanging="170"/>
      </w:pPr>
      <w:rPr>
        <w:rFonts w:hint="default"/>
        <w:lang w:val="en-US" w:eastAsia="en-US" w:bidi="ar-SA"/>
      </w:rPr>
    </w:lvl>
    <w:lvl w:ilvl="5" w:tplc="1F56A37A">
      <w:numFmt w:val="bullet"/>
      <w:lvlText w:val="•"/>
      <w:lvlJc w:val="left"/>
      <w:pPr>
        <w:ind w:left="4098" w:hanging="170"/>
      </w:pPr>
      <w:rPr>
        <w:rFonts w:hint="default"/>
        <w:lang w:val="en-US" w:eastAsia="en-US" w:bidi="ar-SA"/>
      </w:rPr>
    </w:lvl>
    <w:lvl w:ilvl="6" w:tplc="F8A8FAB4">
      <w:numFmt w:val="bullet"/>
      <w:lvlText w:val="•"/>
      <w:lvlJc w:val="left"/>
      <w:pPr>
        <w:ind w:left="4861" w:hanging="170"/>
      </w:pPr>
      <w:rPr>
        <w:rFonts w:hint="default"/>
        <w:lang w:val="en-US" w:eastAsia="en-US" w:bidi="ar-SA"/>
      </w:rPr>
    </w:lvl>
    <w:lvl w:ilvl="7" w:tplc="5DBA3F64">
      <w:numFmt w:val="bullet"/>
      <w:lvlText w:val="•"/>
      <w:lvlJc w:val="left"/>
      <w:pPr>
        <w:ind w:left="5625" w:hanging="170"/>
      </w:pPr>
      <w:rPr>
        <w:rFonts w:hint="default"/>
        <w:lang w:val="en-US" w:eastAsia="en-US" w:bidi="ar-SA"/>
      </w:rPr>
    </w:lvl>
    <w:lvl w:ilvl="8" w:tplc="2F426386">
      <w:numFmt w:val="bullet"/>
      <w:lvlText w:val="•"/>
      <w:lvlJc w:val="left"/>
      <w:pPr>
        <w:ind w:left="6388" w:hanging="170"/>
      </w:pPr>
      <w:rPr>
        <w:rFonts w:hint="default"/>
        <w:lang w:val="en-US" w:eastAsia="en-US" w:bidi="ar-SA"/>
      </w:rPr>
    </w:lvl>
  </w:abstractNum>
  <w:abstractNum w:abstractNumId="25" w15:restartNumberingAfterBreak="0">
    <w:nsid w:val="26EF4A5A"/>
    <w:multiLevelType w:val="hybridMultilevel"/>
    <w:tmpl w:val="24F2C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7924B18"/>
    <w:multiLevelType w:val="hybridMultilevel"/>
    <w:tmpl w:val="43EC4A06"/>
    <w:lvl w:ilvl="0" w:tplc="2C16CF1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14683CB2">
      <w:numFmt w:val="bullet"/>
      <w:lvlText w:val="•"/>
      <w:lvlJc w:val="left"/>
      <w:pPr>
        <w:ind w:left="1043" w:hanging="170"/>
      </w:pPr>
      <w:rPr>
        <w:rFonts w:hint="default"/>
        <w:lang w:val="en-US" w:eastAsia="en-US" w:bidi="ar-SA"/>
      </w:rPr>
    </w:lvl>
    <w:lvl w:ilvl="2" w:tplc="C20CE58C">
      <w:numFmt w:val="bullet"/>
      <w:lvlText w:val="•"/>
      <w:lvlJc w:val="left"/>
      <w:pPr>
        <w:ind w:left="1807" w:hanging="170"/>
      </w:pPr>
      <w:rPr>
        <w:rFonts w:hint="default"/>
        <w:lang w:val="en-US" w:eastAsia="en-US" w:bidi="ar-SA"/>
      </w:rPr>
    </w:lvl>
    <w:lvl w:ilvl="3" w:tplc="DE089218">
      <w:numFmt w:val="bullet"/>
      <w:lvlText w:val="•"/>
      <w:lvlJc w:val="left"/>
      <w:pPr>
        <w:ind w:left="2571" w:hanging="170"/>
      </w:pPr>
      <w:rPr>
        <w:rFonts w:hint="default"/>
        <w:lang w:val="en-US" w:eastAsia="en-US" w:bidi="ar-SA"/>
      </w:rPr>
    </w:lvl>
    <w:lvl w:ilvl="4" w:tplc="261A082C">
      <w:numFmt w:val="bullet"/>
      <w:lvlText w:val="•"/>
      <w:lvlJc w:val="left"/>
      <w:pPr>
        <w:ind w:left="3334" w:hanging="170"/>
      </w:pPr>
      <w:rPr>
        <w:rFonts w:hint="default"/>
        <w:lang w:val="en-US" w:eastAsia="en-US" w:bidi="ar-SA"/>
      </w:rPr>
    </w:lvl>
    <w:lvl w:ilvl="5" w:tplc="F974728E">
      <w:numFmt w:val="bullet"/>
      <w:lvlText w:val="•"/>
      <w:lvlJc w:val="left"/>
      <w:pPr>
        <w:ind w:left="4098" w:hanging="170"/>
      </w:pPr>
      <w:rPr>
        <w:rFonts w:hint="default"/>
        <w:lang w:val="en-US" w:eastAsia="en-US" w:bidi="ar-SA"/>
      </w:rPr>
    </w:lvl>
    <w:lvl w:ilvl="6" w:tplc="4D6C8414">
      <w:numFmt w:val="bullet"/>
      <w:lvlText w:val="•"/>
      <w:lvlJc w:val="left"/>
      <w:pPr>
        <w:ind w:left="4862" w:hanging="170"/>
      </w:pPr>
      <w:rPr>
        <w:rFonts w:hint="default"/>
        <w:lang w:val="en-US" w:eastAsia="en-US" w:bidi="ar-SA"/>
      </w:rPr>
    </w:lvl>
    <w:lvl w:ilvl="7" w:tplc="6ACA2284">
      <w:numFmt w:val="bullet"/>
      <w:lvlText w:val="•"/>
      <w:lvlJc w:val="left"/>
      <w:pPr>
        <w:ind w:left="5625" w:hanging="170"/>
      </w:pPr>
      <w:rPr>
        <w:rFonts w:hint="default"/>
        <w:lang w:val="en-US" w:eastAsia="en-US" w:bidi="ar-SA"/>
      </w:rPr>
    </w:lvl>
    <w:lvl w:ilvl="8" w:tplc="A838EC9A">
      <w:numFmt w:val="bullet"/>
      <w:lvlText w:val="•"/>
      <w:lvlJc w:val="left"/>
      <w:pPr>
        <w:ind w:left="6389" w:hanging="170"/>
      </w:pPr>
      <w:rPr>
        <w:rFonts w:hint="default"/>
        <w:lang w:val="en-US" w:eastAsia="en-US" w:bidi="ar-SA"/>
      </w:rPr>
    </w:lvl>
  </w:abstractNum>
  <w:abstractNum w:abstractNumId="27" w15:restartNumberingAfterBreak="0">
    <w:nsid w:val="28737DD1"/>
    <w:multiLevelType w:val="hybridMultilevel"/>
    <w:tmpl w:val="18F0F5CE"/>
    <w:lvl w:ilvl="0" w:tplc="6ADAAC1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218DC9A">
      <w:numFmt w:val="bullet"/>
      <w:lvlText w:val="•"/>
      <w:lvlJc w:val="left"/>
      <w:pPr>
        <w:ind w:left="1043" w:hanging="170"/>
      </w:pPr>
      <w:rPr>
        <w:rFonts w:hint="default"/>
        <w:lang w:val="en-US" w:eastAsia="en-US" w:bidi="ar-SA"/>
      </w:rPr>
    </w:lvl>
    <w:lvl w:ilvl="2" w:tplc="BA7235AA">
      <w:numFmt w:val="bullet"/>
      <w:lvlText w:val="•"/>
      <w:lvlJc w:val="left"/>
      <w:pPr>
        <w:ind w:left="1807" w:hanging="170"/>
      </w:pPr>
      <w:rPr>
        <w:rFonts w:hint="default"/>
        <w:lang w:val="en-US" w:eastAsia="en-US" w:bidi="ar-SA"/>
      </w:rPr>
    </w:lvl>
    <w:lvl w:ilvl="3" w:tplc="425AC984">
      <w:numFmt w:val="bullet"/>
      <w:lvlText w:val="•"/>
      <w:lvlJc w:val="left"/>
      <w:pPr>
        <w:ind w:left="2571" w:hanging="170"/>
      </w:pPr>
      <w:rPr>
        <w:rFonts w:hint="default"/>
        <w:lang w:val="en-US" w:eastAsia="en-US" w:bidi="ar-SA"/>
      </w:rPr>
    </w:lvl>
    <w:lvl w:ilvl="4" w:tplc="88209890">
      <w:numFmt w:val="bullet"/>
      <w:lvlText w:val="•"/>
      <w:lvlJc w:val="left"/>
      <w:pPr>
        <w:ind w:left="3334" w:hanging="170"/>
      </w:pPr>
      <w:rPr>
        <w:rFonts w:hint="default"/>
        <w:lang w:val="en-US" w:eastAsia="en-US" w:bidi="ar-SA"/>
      </w:rPr>
    </w:lvl>
    <w:lvl w:ilvl="5" w:tplc="536CD51A">
      <w:numFmt w:val="bullet"/>
      <w:lvlText w:val="•"/>
      <w:lvlJc w:val="left"/>
      <w:pPr>
        <w:ind w:left="4098" w:hanging="170"/>
      </w:pPr>
      <w:rPr>
        <w:rFonts w:hint="default"/>
        <w:lang w:val="en-US" w:eastAsia="en-US" w:bidi="ar-SA"/>
      </w:rPr>
    </w:lvl>
    <w:lvl w:ilvl="6" w:tplc="DCDA558A">
      <w:numFmt w:val="bullet"/>
      <w:lvlText w:val="•"/>
      <w:lvlJc w:val="left"/>
      <w:pPr>
        <w:ind w:left="4862" w:hanging="170"/>
      </w:pPr>
      <w:rPr>
        <w:rFonts w:hint="default"/>
        <w:lang w:val="en-US" w:eastAsia="en-US" w:bidi="ar-SA"/>
      </w:rPr>
    </w:lvl>
    <w:lvl w:ilvl="7" w:tplc="17FEAA82">
      <w:numFmt w:val="bullet"/>
      <w:lvlText w:val="•"/>
      <w:lvlJc w:val="left"/>
      <w:pPr>
        <w:ind w:left="5625" w:hanging="170"/>
      </w:pPr>
      <w:rPr>
        <w:rFonts w:hint="default"/>
        <w:lang w:val="en-US" w:eastAsia="en-US" w:bidi="ar-SA"/>
      </w:rPr>
    </w:lvl>
    <w:lvl w:ilvl="8" w:tplc="E1B6B15C">
      <w:numFmt w:val="bullet"/>
      <w:lvlText w:val="•"/>
      <w:lvlJc w:val="left"/>
      <w:pPr>
        <w:ind w:left="6389" w:hanging="170"/>
      </w:pPr>
      <w:rPr>
        <w:rFonts w:hint="default"/>
        <w:lang w:val="en-US" w:eastAsia="en-US" w:bidi="ar-SA"/>
      </w:rPr>
    </w:lvl>
  </w:abstractNum>
  <w:abstractNum w:abstractNumId="28" w15:restartNumberingAfterBreak="0">
    <w:nsid w:val="28766355"/>
    <w:multiLevelType w:val="hybridMultilevel"/>
    <w:tmpl w:val="DBBAF9BE"/>
    <w:lvl w:ilvl="0" w:tplc="7414859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7076CCB2">
      <w:numFmt w:val="bullet"/>
      <w:lvlText w:val="•"/>
      <w:lvlJc w:val="left"/>
      <w:pPr>
        <w:ind w:left="1043" w:hanging="170"/>
      </w:pPr>
      <w:rPr>
        <w:rFonts w:hint="default"/>
        <w:lang w:val="en-US" w:eastAsia="en-US" w:bidi="ar-SA"/>
      </w:rPr>
    </w:lvl>
    <w:lvl w:ilvl="2" w:tplc="6F8CC16A">
      <w:numFmt w:val="bullet"/>
      <w:lvlText w:val="•"/>
      <w:lvlJc w:val="left"/>
      <w:pPr>
        <w:ind w:left="1807" w:hanging="170"/>
      </w:pPr>
      <w:rPr>
        <w:rFonts w:hint="default"/>
        <w:lang w:val="en-US" w:eastAsia="en-US" w:bidi="ar-SA"/>
      </w:rPr>
    </w:lvl>
    <w:lvl w:ilvl="3" w:tplc="B330C396">
      <w:numFmt w:val="bullet"/>
      <w:lvlText w:val="•"/>
      <w:lvlJc w:val="left"/>
      <w:pPr>
        <w:ind w:left="2571" w:hanging="170"/>
      </w:pPr>
      <w:rPr>
        <w:rFonts w:hint="default"/>
        <w:lang w:val="en-US" w:eastAsia="en-US" w:bidi="ar-SA"/>
      </w:rPr>
    </w:lvl>
    <w:lvl w:ilvl="4" w:tplc="082A7F44">
      <w:numFmt w:val="bullet"/>
      <w:lvlText w:val="•"/>
      <w:lvlJc w:val="left"/>
      <w:pPr>
        <w:ind w:left="3334" w:hanging="170"/>
      </w:pPr>
      <w:rPr>
        <w:rFonts w:hint="default"/>
        <w:lang w:val="en-US" w:eastAsia="en-US" w:bidi="ar-SA"/>
      </w:rPr>
    </w:lvl>
    <w:lvl w:ilvl="5" w:tplc="C66A57D0">
      <w:numFmt w:val="bullet"/>
      <w:lvlText w:val="•"/>
      <w:lvlJc w:val="left"/>
      <w:pPr>
        <w:ind w:left="4098" w:hanging="170"/>
      </w:pPr>
      <w:rPr>
        <w:rFonts w:hint="default"/>
        <w:lang w:val="en-US" w:eastAsia="en-US" w:bidi="ar-SA"/>
      </w:rPr>
    </w:lvl>
    <w:lvl w:ilvl="6" w:tplc="2DB85C8E">
      <w:numFmt w:val="bullet"/>
      <w:lvlText w:val="•"/>
      <w:lvlJc w:val="left"/>
      <w:pPr>
        <w:ind w:left="4862" w:hanging="170"/>
      </w:pPr>
      <w:rPr>
        <w:rFonts w:hint="default"/>
        <w:lang w:val="en-US" w:eastAsia="en-US" w:bidi="ar-SA"/>
      </w:rPr>
    </w:lvl>
    <w:lvl w:ilvl="7" w:tplc="1B260A04">
      <w:numFmt w:val="bullet"/>
      <w:lvlText w:val="•"/>
      <w:lvlJc w:val="left"/>
      <w:pPr>
        <w:ind w:left="5625" w:hanging="170"/>
      </w:pPr>
      <w:rPr>
        <w:rFonts w:hint="default"/>
        <w:lang w:val="en-US" w:eastAsia="en-US" w:bidi="ar-SA"/>
      </w:rPr>
    </w:lvl>
    <w:lvl w:ilvl="8" w:tplc="789A33D6">
      <w:numFmt w:val="bullet"/>
      <w:lvlText w:val="•"/>
      <w:lvlJc w:val="left"/>
      <w:pPr>
        <w:ind w:left="6389" w:hanging="170"/>
      </w:pPr>
      <w:rPr>
        <w:rFonts w:hint="default"/>
        <w:lang w:val="en-US" w:eastAsia="en-US" w:bidi="ar-SA"/>
      </w:rPr>
    </w:lvl>
  </w:abstractNum>
  <w:abstractNum w:abstractNumId="29" w15:restartNumberingAfterBreak="0">
    <w:nsid w:val="290E42EB"/>
    <w:multiLevelType w:val="hybridMultilevel"/>
    <w:tmpl w:val="F6B8B262"/>
    <w:lvl w:ilvl="0" w:tplc="D132EA26">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97E8CE4">
      <w:numFmt w:val="bullet"/>
      <w:lvlText w:val="•"/>
      <w:lvlJc w:val="left"/>
      <w:pPr>
        <w:ind w:left="1043" w:hanging="170"/>
      </w:pPr>
      <w:rPr>
        <w:rFonts w:hint="default"/>
        <w:lang w:val="en-US" w:eastAsia="en-US" w:bidi="ar-SA"/>
      </w:rPr>
    </w:lvl>
    <w:lvl w:ilvl="2" w:tplc="769A6FE6">
      <w:numFmt w:val="bullet"/>
      <w:lvlText w:val="•"/>
      <w:lvlJc w:val="left"/>
      <w:pPr>
        <w:ind w:left="1807" w:hanging="170"/>
      </w:pPr>
      <w:rPr>
        <w:rFonts w:hint="default"/>
        <w:lang w:val="en-US" w:eastAsia="en-US" w:bidi="ar-SA"/>
      </w:rPr>
    </w:lvl>
    <w:lvl w:ilvl="3" w:tplc="530C8BB0">
      <w:numFmt w:val="bullet"/>
      <w:lvlText w:val="•"/>
      <w:lvlJc w:val="left"/>
      <w:pPr>
        <w:ind w:left="2571" w:hanging="170"/>
      </w:pPr>
      <w:rPr>
        <w:rFonts w:hint="default"/>
        <w:lang w:val="en-US" w:eastAsia="en-US" w:bidi="ar-SA"/>
      </w:rPr>
    </w:lvl>
    <w:lvl w:ilvl="4" w:tplc="6FAEE02E">
      <w:numFmt w:val="bullet"/>
      <w:lvlText w:val="•"/>
      <w:lvlJc w:val="left"/>
      <w:pPr>
        <w:ind w:left="3334" w:hanging="170"/>
      </w:pPr>
      <w:rPr>
        <w:rFonts w:hint="default"/>
        <w:lang w:val="en-US" w:eastAsia="en-US" w:bidi="ar-SA"/>
      </w:rPr>
    </w:lvl>
    <w:lvl w:ilvl="5" w:tplc="C4B85B38">
      <w:numFmt w:val="bullet"/>
      <w:lvlText w:val="•"/>
      <w:lvlJc w:val="left"/>
      <w:pPr>
        <w:ind w:left="4098" w:hanging="170"/>
      </w:pPr>
      <w:rPr>
        <w:rFonts w:hint="default"/>
        <w:lang w:val="en-US" w:eastAsia="en-US" w:bidi="ar-SA"/>
      </w:rPr>
    </w:lvl>
    <w:lvl w:ilvl="6" w:tplc="05A856E2">
      <w:numFmt w:val="bullet"/>
      <w:lvlText w:val="•"/>
      <w:lvlJc w:val="left"/>
      <w:pPr>
        <w:ind w:left="4862" w:hanging="170"/>
      </w:pPr>
      <w:rPr>
        <w:rFonts w:hint="default"/>
        <w:lang w:val="en-US" w:eastAsia="en-US" w:bidi="ar-SA"/>
      </w:rPr>
    </w:lvl>
    <w:lvl w:ilvl="7" w:tplc="A17A3CD0">
      <w:numFmt w:val="bullet"/>
      <w:lvlText w:val="•"/>
      <w:lvlJc w:val="left"/>
      <w:pPr>
        <w:ind w:left="5625" w:hanging="170"/>
      </w:pPr>
      <w:rPr>
        <w:rFonts w:hint="default"/>
        <w:lang w:val="en-US" w:eastAsia="en-US" w:bidi="ar-SA"/>
      </w:rPr>
    </w:lvl>
    <w:lvl w:ilvl="8" w:tplc="4ED24A4A">
      <w:numFmt w:val="bullet"/>
      <w:lvlText w:val="•"/>
      <w:lvlJc w:val="left"/>
      <w:pPr>
        <w:ind w:left="6389" w:hanging="170"/>
      </w:pPr>
      <w:rPr>
        <w:rFonts w:hint="default"/>
        <w:lang w:val="en-US" w:eastAsia="en-US" w:bidi="ar-SA"/>
      </w:rPr>
    </w:lvl>
  </w:abstractNum>
  <w:abstractNum w:abstractNumId="30" w15:restartNumberingAfterBreak="0">
    <w:nsid w:val="2BF921B7"/>
    <w:multiLevelType w:val="multilevel"/>
    <w:tmpl w:val="36942E0A"/>
    <w:lvl w:ilvl="0">
      <w:start w:val="1"/>
      <w:numFmt w:val="decimal"/>
      <w:lvlText w:val="%1"/>
      <w:lvlJc w:val="left"/>
      <w:pPr>
        <w:ind w:left="1074" w:hanging="681"/>
        <w:jc w:val="right"/>
      </w:pPr>
      <w:rPr>
        <w:rFonts w:ascii="Arial" w:eastAsia="Arial" w:hAnsi="Arial" w:cs="Arial" w:hint="default"/>
        <w:b/>
        <w:bCs/>
        <w:i w:val="0"/>
        <w:iCs w:val="0"/>
        <w:color w:val="52AE32"/>
        <w:w w:val="69"/>
        <w:sz w:val="30"/>
        <w:szCs w:val="30"/>
        <w:lang w:val="en-US" w:eastAsia="en-US" w:bidi="ar-SA"/>
      </w:rPr>
    </w:lvl>
    <w:lvl w:ilvl="1">
      <w:start w:val="1"/>
      <w:numFmt w:val="decimal"/>
      <w:lvlText w:val="%1.%2"/>
      <w:lvlJc w:val="left"/>
      <w:pPr>
        <w:ind w:left="1074" w:hanging="681"/>
        <w:jc w:val="right"/>
      </w:pPr>
      <w:rPr>
        <w:rFonts w:ascii="Arial" w:eastAsia="Arial" w:hAnsi="Arial" w:cs="Arial" w:hint="default"/>
        <w:b/>
        <w:bCs/>
        <w:i w:val="0"/>
        <w:iCs w:val="0"/>
        <w:color w:val="52AE32"/>
        <w:w w:val="73"/>
        <w:sz w:val="26"/>
        <w:szCs w:val="26"/>
        <w:lang w:val="en-US" w:eastAsia="en-US" w:bidi="ar-SA"/>
      </w:rPr>
    </w:lvl>
    <w:lvl w:ilvl="2">
      <w:start w:val="1"/>
      <w:numFmt w:val="decimal"/>
      <w:lvlText w:val="%1.%2.%3"/>
      <w:lvlJc w:val="left"/>
      <w:pPr>
        <w:ind w:left="1159" w:hanging="766"/>
        <w:jc w:val="right"/>
      </w:pPr>
      <w:rPr>
        <w:rFonts w:ascii="Arial" w:eastAsia="Arial" w:hAnsi="Arial" w:cs="Arial" w:hint="default"/>
        <w:b/>
        <w:bCs/>
        <w:i w:val="0"/>
        <w:iCs w:val="0"/>
        <w:color w:val="52AE32"/>
        <w:w w:val="86"/>
        <w:sz w:val="26"/>
        <w:szCs w:val="26"/>
        <w:lang w:val="en-US" w:eastAsia="en-US" w:bidi="ar-SA"/>
      </w:rPr>
    </w:lvl>
    <w:lvl w:ilvl="3">
      <w:numFmt w:val="bullet"/>
      <w:lvlText w:val="•"/>
      <w:lvlJc w:val="left"/>
      <w:pPr>
        <w:ind w:left="1160" w:hanging="766"/>
      </w:pPr>
      <w:rPr>
        <w:rFonts w:hint="default"/>
        <w:lang w:val="en-US" w:eastAsia="en-US" w:bidi="ar-SA"/>
      </w:rPr>
    </w:lvl>
    <w:lvl w:ilvl="4">
      <w:numFmt w:val="bullet"/>
      <w:lvlText w:val="•"/>
      <w:lvlJc w:val="left"/>
      <w:pPr>
        <w:ind w:left="2489" w:hanging="766"/>
      </w:pPr>
      <w:rPr>
        <w:rFonts w:hint="default"/>
        <w:lang w:val="en-US" w:eastAsia="en-US" w:bidi="ar-SA"/>
      </w:rPr>
    </w:lvl>
    <w:lvl w:ilvl="5">
      <w:numFmt w:val="bullet"/>
      <w:lvlText w:val="•"/>
      <w:lvlJc w:val="left"/>
      <w:pPr>
        <w:ind w:left="3818" w:hanging="766"/>
      </w:pPr>
      <w:rPr>
        <w:rFonts w:hint="default"/>
        <w:lang w:val="en-US" w:eastAsia="en-US" w:bidi="ar-SA"/>
      </w:rPr>
    </w:lvl>
    <w:lvl w:ilvl="6">
      <w:numFmt w:val="bullet"/>
      <w:lvlText w:val="•"/>
      <w:lvlJc w:val="left"/>
      <w:pPr>
        <w:ind w:left="5148" w:hanging="766"/>
      </w:pPr>
      <w:rPr>
        <w:rFonts w:hint="default"/>
        <w:lang w:val="en-US" w:eastAsia="en-US" w:bidi="ar-SA"/>
      </w:rPr>
    </w:lvl>
    <w:lvl w:ilvl="7">
      <w:numFmt w:val="bullet"/>
      <w:lvlText w:val="•"/>
      <w:lvlJc w:val="left"/>
      <w:pPr>
        <w:ind w:left="6477" w:hanging="766"/>
      </w:pPr>
      <w:rPr>
        <w:rFonts w:hint="default"/>
        <w:lang w:val="en-US" w:eastAsia="en-US" w:bidi="ar-SA"/>
      </w:rPr>
    </w:lvl>
    <w:lvl w:ilvl="8">
      <w:numFmt w:val="bullet"/>
      <w:lvlText w:val="•"/>
      <w:lvlJc w:val="left"/>
      <w:pPr>
        <w:ind w:left="7806" w:hanging="766"/>
      </w:pPr>
      <w:rPr>
        <w:rFonts w:hint="default"/>
        <w:lang w:val="en-US" w:eastAsia="en-US" w:bidi="ar-SA"/>
      </w:rPr>
    </w:lvl>
  </w:abstractNum>
  <w:abstractNum w:abstractNumId="31" w15:restartNumberingAfterBreak="0">
    <w:nsid w:val="2E036EDC"/>
    <w:multiLevelType w:val="hybridMultilevel"/>
    <w:tmpl w:val="6D18C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E483DE8"/>
    <w:multiLevelType w:val="hybridMultilevel"/>
    <w:tmpl w:val="6A8042B2"/>
    <w:lvl w:ilvl="0" w:tplc="2EEC9EC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2A2C41E">
      <w:numFmt w:val="bullet"/>
      <w:lvlText w:val="•"/>
      <w:lvlJc w:val="left"/>
      <w:pPr>
        <w:ind w:left="1044" w:hanging="170"/>
      </w:pPr>
      <w:rPr>
        <w:rFonts w:hint="default"/>
        <w:lang w:val="en-US" w:eastAsia="en-US" w:bidi="ar-SA"/>
      </w:rPr>
    </w:lvl>
    <w:lvl w:ilvl="2" w:tplc="52424802">
      <w:numFmt w:val="bullet"/>
      <w:lvlText w:val="•"/>
      <w:lvlJc w:val="left"/>
      <w:pPr>
        <w:ind w:left="1809" w:hanging="170"/>
      </w:pPr>
      <w:rPr>
        <w:rFonts w:hint="default"/>
        <w:lang w:val="en-US" w:eastAsia="en-US" w:bidi="ar-SA"/>
      </w:rPr>
    </w:lvl>
    <w:lvl w:ilvl="3" w:tplc="F9D61D14">
      <w:numFmt w:val="bullet"/>
      <w:lvlText w:val="•"/>
      <w:lvlJc w:val="left"/>
      <w:pPr>
        <w:ind w:left="2574" w:hanging="170"/>
      </w:pPr>
      <w:rPr>
        <w:rFonts w:hint="default"/>
        <w:lang w:val="en-US" w:eastAsia="en-US" w:bidi="ar-SA"/>
      </w:rPr>
    </w:lvl>
    <w:lvl w:ilvl="4" w:tplc="CE46C868">
      <w:numFmt w:val="bullet"/>
      <w:lvlText w:val="•"/>
      <w:lvlJc w:val="left"/>
      <w:pPr>
        <w:ind w:left="3338" w:hanging="170"/>
      </w:pPr>
      <w:rPr>
        <w:rFonts w:hint="default"/>
        <w:lang w:val="en-US" w:eastAsia="en-US" w:bidi="ar-SA"/>
      </w:rPr>
    </w:lvl>
    <w:lvl w:ilvl="5" w:tplc="EC784AE4">
      <w:numFmt w:val="bullet"/>
      <w:lvlText w:val="•"/>
      <w:lvlJc w:val="left"/>
      <w:pPr>
        <w:ind w:left="4103" w:hanging="170"/>
      </w:pPr>
      <w:rPr>
        <w:rFonts w:hint="default"/>
        <w:lang w:val="en-US" w:eastAsia="en-US" w:bidi="ar-SA"/>
      </w:rPr>
    </w:lvl>
    <w:lvl w:ilvl="6" w:tplc="91D659B2">
      <w:numFmt w:val="bullet"/>
      <w:lvlText w:val="•"/>
      <w:lvlJc w:val="left"/>
      <w:pPr>
        <w:ind w:left="4868" w:hanging="170"/>
      </w:pPr>
      <w:rPr>
        <w:rFonts w:hint="default"/>
        <w:lang w:val="en-US" w:eastAsia="en-US" w:bidi="ar-SA"/>
      </w:rPr>
    </w:lvl>
    <w:lvl w:ilvl="7" w:tplc="747AEF04">
      <w:numFmt w:val="bullet"/>
      <w:lvlText w:val="•"/>
      <w:lvlJc w:val="left"/>
      <w:pPr>
        <w:ind w:left="5632" w:hanging="170"/>
      </w:pPr>
      <w:rPr>
        <w:rFonts w:hint="default"/>
        <w:lang w:val="en-US" w:eastAsia="en-US" w:bidi="ar-SA"/>
      </w:rPr>
    </w:lvl>
    <w:lvl w:ilvl="8" w:tplc="36A01ADA">
      <w:numFmt w:val="bullet"/>
      <w:lvlText w:val="•"/>
      <w:lvlJc w:val="left"/>
      <w:pPr>
        <w:ind w:left="6397" w:hanging="170"/>
      </w:pPr>
      <w:rPr>
        <w:rFonts w:hint="default"/>
        <w:lang w:val="en-US" w:eastAsia="en-US" w:bidi="ar-SA"/>
      </w:rPr>
    </w:lvl>
  </w:abstractNum>
  <w:abstractNum w:abstractNumId="33" w15:restartNumberingAfterBreak="0">
    <w:nsid w:val="2EB93C47"/>
    <w:multiLevelType w:val="hybridMultilevel"/>
    <w:tmpl w:val="55147B62"/>
    <w:lvl w:ilvl="0" w:tplc="CD6C4EE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AEB29566">
      <w:numFmt w:val="bullet"/>
      <w:lvlText w:val="•"/>
      <w:lvlJc w:val="left"/>
      <w:pPr>
        <w:ind w:left="1043" w:hanging="170"/>
      </w:pPr>
      <w:rPr>
        <w:rFonts w:hint="default"/>
        <w:lang w:val="en-US" w:eastAsia="en-US" w:bidi="ar-SA"/>
      </w:rPr>
    </w:lvl>
    <w:lvl w:ilvl="2" w:tplc="FDA4226C">
      <w:numFmt w:val="bullet"/>
      <w:lvlText w:val="•"/>
      <w:lvlJc w:val="left"/>
      <w:pPr>
        <w:ind w:left="1807" w:hanging="170"/>
      </w:pPr>
      <w:rPr>
        <w:rFonts w:hint="default"/>
        <w:lang w:val="en-US" w:eastAsia="en-US" w:bidi="ar-SA"/>
      </w:rPr>
    </w:lvl>
    <w:lvl w:ilvl="3" w:tplc="CFC4082C">
      <w:numFmt w:val="bullet"/>
      <w:lvlText w:val="•"/>
      <w:lvlJc w:val="left"/>
      <w:pPr>
        <w:ind w:left="2571" w:hanging="170"/>
      </w:pPr>
      <w:rPr>
        <w:rFonts w:hint="default"/>
        <w:lang w:val="en-US" w:eastAsia="en-US" w:bidi="ar-SA"/>
      </w:rPr>
    </w:lvl>
    <w:lvl w:ilvl="4" w:tplc="D5606EC0">
      <w:numFmt w:val="bullet"/>
      <w:lvlText w:val="•"/>
      <w:lvlJc w:val="left"/>
      <w:pPr>
        <w:ind w:left="3334" w:hanging="170"/>
      </w:pPr>
      <w:rPr>
        <w:rFonts w:hint="default"/>
        <w:lang w:val="en-US" w:eastAsia="en-US" w:bidi="ar-SA"/>
      </w:rPr>
    </w:lvl>
    <w:lvl w:ilvl="5" w:tplc="4822A416">
      <w:numFmt w:val="bullet"/>
      <w:lvlText w:val="•"/>
      <w:lvlJc w:val="left"/>
      <w:pPr>
        <w:ind w:left="4098" w:hanging="170"/>
      </w:pPr>
      <w:rPr>
        <w:rFonts w:hint="default"/>
        <w:lang w:val="en-US" w:eastAsia="en-US" w:bidi="ar-SA"/>
      </w:rPr>
    </w:lvl>
    <w:lvl w:ilvl="6" w:tplc="71B0FA64">
      <w:numFmt w:val="bullet"/>
      <w:lvlText w:val="•"/>
      <w:lvlJc w:val="left"/>
      <w:pPr>
        <w:ind w:left="4862" w:hanging="170"/>
      </w:pPr>
      <w:rPr>
        <w:rFonts w:hint="default"/>
        <w:lang w:val="en-US" w:eastAsia="en-US" w:bidi="ar-SA"/>
      </w:rPr>
    </w:lvl>
    <w:lvl w:ilvl="7" w:tplc="6A5CC20E">
      <w:numFmt w:val="bullet"/>
      <w:lvlText w:val="•"/>
      <w:lvlJc w:val="left"/>
      <w:pPr>
        <w:ind w:left="5625" w:hanging="170"/>
      </w:pPr>
      <w:rPr>
        <w:rFonts w:hint="default"/>
        <w:lang w:val="en-US" w:eastAsia="en-US" w:bidi="ar-SA"/>
      </w:rPr>
    </w:lvl>
    <w:lvl w:ilvl="8" w:tplc="1D9E9242">
      <w:numFmt w:val="bullet"/>
      <w:lvlText w:val="•"/>
      <w:lvlJc w:val="left"/>
      <w:pPr>
        <w:ind w:left="6389" w:hanging="170"/>
      </w:pPr>
      <w:rPr>
        <w:rFonts w:hint="default"/>
        <w:lang w:val="en-US" w:eastAsia="en-US" w:bidi="ar-SA"/>
      </w:rPr>
    </w:lvl>
  </w:abstractNum>
  <w:abstractNum w:abstractNumId="34" w15:restartNumberingAfterBreak="0">
    <w:nsid w:val="2FDE01D8"/>
    <w:multiLevelType w:val="hybridMultilevel"/>
    <w:tmpl w:val="DBEC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05B4163"/>
    <w:multiLevelType w:val="hybridMultilevel"/>
    <w:tmpl w:val="6FDA9934"/>
    <w:lvl w:ilvl="0" w:tplc="C7049B6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E8861B54">
      <w:numFmt w:val="bullet"/>
      <w:lvlText w:val="•"/>
      <w:lvlJc w:val="left"/>
      <w:pPr>
        <w:ind w:left="1043" w:hanging="170"/>
      </w:pPr>
      <w:rPr>
        <w:rFonts w:hint="default"/>
        <w:lang w:val="en-US" w:eastAsia="en-US" w:bidi="ar-SA"/>
      </w:rPr>
    </w:lvl>
    <w:lvl w:ilvl="2" w:tplc="B32AC2DA">
      <w:numFmt w:val="bullet"/>
      <w:lvlText w:val="•"/>
      <w:lvlJc w:val="left"/>
      <w:pPr>
        <w:ind w:left="1807" w:hanging="170"/>
      </w:pPr>
      <w:rPr>
        <w:rFonts w:hint="default"/>
        <w:lang w:val="en-US" w:eastAsia="en-US" w:bidi="ar-SA"/>
      </w:rPr>
    </w:lvl>
    <w:lvl w:ilvl="3" w:tplc="D9A65464">
      <w:numFmt w:val="bullet"/>
      <w:lvlText w:val="•"/>
      <w:lvlJc w:val="left"/>
      <w:pPr>
        <w:ind w:left="2571" w:hanging="170"/>
      </w:pPr>
      <w:rPr>
        <w:rFonts w:hint="default"/>
        <w:lang w:val="en-US" w:eastAsia="en-US" w:bidi="ar-SA"/>
      </w:rPr>
    </w:lvl>
    <w:lvl w:ilvl="4" w:tplc="0186EAC8">
      <w:numFmt w:val="bullet"/>
      <w:lvlText w:val="•"/>
      <w:lvlJc w:val="left"/>
      <w:pPr>
        <w:ind w:left="3334" w:hanging="170"/>
      </w:pPr>
      <w:rPr>
        <w:rFonts w:hint="default"/>
        <w:lang w:val="en-US" w:eastAsia="en-US" w:bidi="ar-SA"/>
      </w:rPr>
    </w:lvl>
    <w:lvl w:ilvl="5" w:tplc="BDCE0536">
      <w:numFmt w:val="bullet"/>
      <w:lvlText w:val="•"/>
      <w:lvlJc w:val="left"/>
      <w:pPr>
        <w:ind w:left="4098" w:hanging="170"/>
      </w:pPr>
      <w:rPr>
        <w:rFonts w:hint="default"/>
        <w:lang w:val="en-US" w:eastAsia="en-US" w:bidi="ar-SA"/>
      </w:rPr>
    </w:lvl>
    <w:lvl w:ilvl="6" w:tplc="534C1AD6">
      <w:numFmt w:val="bullet"/>
      <w:lvlText w:val="•"/>
      <w:lvlJc w:val="left"/>
      <w:pPr>
        <w:ind w:left="4862" w:hanging="170"/>
      </w:pPr>
      <w:rPr>
        <w:rFonts w:hint="default"/>
        <w:lang w:val="en-US" w:eastAsia="en-US" w:bidi="ar-SA"/>
      </w:rPr>
    </w:lvl>
    <w:lvl w:ilvl="7" w:tplc="CDF0ECC2">
      <w:numFmt w:val="bullet"/>
      <w:lvlText w:val="•"/>
      <w:lvlJc w:val="left"/>
      <w:pPr>
        <w:ind w:left="5625" w:hanging="170"/>
      </w:pPr>
      <w:rPr>
        <w:rFonts w:hint="default"/>
        <w:lang w:val="en-US" w:eastAsia="en-US" w:bidi="ar-SA"/>
      </w:rPr>
    </w:lvl>
    <w:lvl w:ilvl="8" w:tplc="8C2E2D40">
      <w:numFmt w:val="bullet"/>
      <w:lvlText w:val="•"/>
      <w:lvlJc w:val="left"/>
      <w:pPr>
        <w:ind w:left="6389" w:hanging="170"/>
      </w:pPr>
      <w:rPr>
        <w:rFonts w:hint="default"/>
        <w:lang w:val="en-US" w:eastAsia="en-US" w:bidi="ar-SA"/>
      </w:rPr>
    </w:lvl>
  </w:abstractNum>
  <w:abstractNum w:abstractNumId="36" w15:restartNumberingAfterBreak="0">
    <w:nsid w:val="30A55F88"/>
    <w:multiLevelType w:val="hybridMultilevel"/>
    <w:tmpl w:val="4782C4A2"/>
    <w:lvl w:ilvl="0" w:tplc="26ECAE5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17C43F8E">
      <w:numFmt w:val="bullet"/>
      <w:lvlText w:val="•"/>
      <w:lvlJc w:val="left"/>
      <w:pPr>
        <w:ind w:left="1043" w:hanging="170"/>
      </w:pPr>
      <w:rPr>
        <w:rFonts w:hint="default"/>
        <w:lang w:val="en-US" w:eastAsia="en-US" w:bidi="ar-SA"/>
      </w:rPr>
    </w:lvl>
    <w:lvl w:ilvl="2" w:tplc="B89EF60E">
      <w:numFmt w:val="bullet"/>
      <w:lvlText w:val="•"/>
      <w:lvlJc w:val="left"/>
      <w:pPr>
        <w:ind w:left="1807" w:hanging="170"/>
      </w:pPr>
      <w:rPr>
        <w:rFonts w:hint="default"/>
        <w:lang w:val="en-US" w:eastAsia="en-US" w:bidi="ar-SA"/>
      </w:rPr>
    </w:lvl>
    <w:lvl w:ilvl="3" w:tplc="F7783806">
      <w:numFmt w:val="bullet"/>
      <w:lvlText w:val="•"/>
      <w:lvlJc w:val="left"/>
      <w:pPr>
        <w:ind w:left="2571" w:hanging="170"/>
      </w:pPr>
      <w:rPr>
        <w:rFonts w:hint="default"/>
        <w:lang w:val="en-US" w:eastAsia="en-US" w:bidi="ar-SA"/>
      </w:rPr>
    </w:lvl>
    <w:lvl w:ilvl="4" w:tplc="A68853A8">
      <w:numFmt w:val="bullet"/>
      <w:lvlText w:val="•"/>
      <w:lvlJc w:val="left"/>
      <w:pPr>
        <w:ind w:left="3334" w:hanging="170"/>
      </w:pPr>
      <w:rPr>
        <w:rFonts w:hint="default"/>
        <w:lang w:val="en-US" w:eastAsia="en-US" w:bidi="ar-SA"/>
      </w:rPr>
    </w:lvl>
    <w:lvl w:ilvl="5" w:tplc="D96212B4">
      <w:numFmt w:val="bullet"/>
      <w:lvlText w:val="•"/>
      <w:lvlJc w:val="left"/>
      <w:pPr>
        <w:ind w:left="4098" w:hanging="170"/>
      </w:pPr>
      <w:rPr>
        <w:rFonts w:hint="default"/>
        <w:lang w:val="en-US" w:eastAsia="en-US" w:bidi="ar-SA"/>
      </w:rPr>
    </w:lvl>
    <w:lvl w:ilvl="6" w:tplc="D728AC66">
      <w:numFmt w:val="bullet"/>
      <w:lvlText w:val="•"/>
      <w:lvlJc w:val="left"/>
      <w:pPr>
        <w:ind w:left="4862" w:hanging="170"/>
      </w:pPr>
      <w:rPr>
        <w:rFonts w:hint="default"/>
        <w:lang w:val="en-US" w:eastAsia="en-US" w:bidi="ar-SA"/>
      </w:rPr>
    </w:lvl>
    <w:lvl w:ilvl="7" w:tplc="41DE7238">
      <w:numFmt w:val="bullet"/>
      <w:lvlText w:val="•"/>
      <w:lvlJc w:val="left"/>
      <w:pPr>
        <w:ind w:left="5625" w:hanging="170"/>
      </w:pPr>
      <w:rPr>
        <w:rFonts w:hint="default"/>
        <w:lang w:val="en-US" w:eastAsia="en-US" w:bidi="ar-SA"/>
      </w:rPr>
    </w:lvl>
    <w:lvl w:ilvl="8" w:tplc="5860D030">
      <w:numFmt w:val="bullet"/>
      <w:lvlText w:val="•"/>
      <w:lvlJc w:val="left"/>
      <w:pPr>
        <w:ind w:left="6389" w:hanging="170"/>
      </w:pPr>
      <w:rPr>
        <w:rFonts w:hint="default"/>
        <w:lang w:val="en-US" w:eastAsia="en-US" w:bidi="ar-SA"/>
      </w:rPr>
    </w:lvl>
  </w:abstractNum>
  <w:abstractNum w:abstractNumId="37" w15:restartNumberingAfterBreak="0">
    <w:nsid w:val="344D39B1"/>
    <w:multiLevelType w:val="hybridMultilevel"/>
    <w:tmpl w:val="FFE48F3A"/>
    <w:lvl w:ilvl="0" w:tplc="23862592">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D012DF10">
      <w:numFmt w:val="bullet"/>
      <w:lvlText w:val="•"/>
      <w:lvlJc w:val="left"/>
      <w:pPr>
        <w:ind w:left="1043" w:hanging="170"/>
      </w:pPr>
      <w:rPr>
        <w:rFonts w:hint="default"/>
        <w:lang w:val="en-US" w:eastAsia="en-US" w:bidi="ar-SA"/>
      </w:rPr>
    </w:lvl>
    <w:lvl w:ilvl="2" w:tplc="042C61A4">
      <w:numFmt w:val="bullet"/>
      <w:lvlText w:val="•"/>
      <w:lvlJc w:val="left"/>
      <w:pPr>
        <w:ind w:left="1807" w:hanging="170"/>
      </w:pPr>
      <w:rPr>
        <w:rFonts w:hint="default"/>
        <w:lang w:val="en-US" w:eastAsia="en-US" w:bidi="ar-SA"/>
      </w:rPr>
    </w:lvl>
    <w:lvl w:ilvl="3" w:tplc="68B8BFEA">
      <w:numFmt w:val="bullet"/>
      <w:lvlText w:val="•"/>
      <w:lvlJc w:val="left"/>
      <w:pPr>
        <w:ind w:left="2571" w:hanging="170"/>
      </w:pPr>
      <w:rPr>
        <w:rFonts w:hint="default"/>
        <w:lang w:val="en-US" w:eastAsia="en-US" w:bidi="ar-SA"/>
      </w:rPr>
    </w:lvl>
    <w:lvl w:ilvl="4" w:tplc="0A746B16">
      <w:numFmt w:val="bullet"/>
      <w:lvlText w:val="•"/>
      <w:lvlJc w:val="left"/>
      <w:pPr>
        <w:ind w:left="3334" w:hanging="170"/>
      </w:pPr>
      <w:rPr>
        <w:rFonts w:hint="default"/>
        <w:lang w:val="en-US" w:eastAsia="en-US" w:bidi="ar-SA"/>
      </w:rPr>
    </w:lvl>
    <w:lvl w:ilvl="5" w:tplc="8A80F0BE">
      <w:numFmt w:val="bullet"/>
      <w:lvlText w:val="•"/>
      <w:lvlJc w:val="left"/>
      <w:pPr>
        <w:ind w:left="4098" w:hanging="170"/>
      </w:pPr>
      <w:rPr>
        <w:rFonts w:hint="default"/>
        <w:lang w:val="en-US" w:eastAsia="en-US" w:bidi="ar-SA"/>
      </w:rPr>
    </w:lvl>
    <w:lvl w:ilvl="6" w:tplc="3B2EB398">
      <w:numFmt w:val="bullet"/>
      <w:lvlText w:val="•"/>
      <w:lvlJc w:val="left"/>
      <w:pPr>
        <w:ind w:left="4862" w:hanging="170"/>
      </w:pPr>
      <w:rPr>
        <w:rFonts w:hint="default"/>
        <w:lang w:val="en-US" w:eastAsia="en-US" w:bidi="ar-SA"/>
      </w:rPr>
    </w:lvl>
    <w:lvl w:ilvl="7" w:tplc="3F6C7AFE">
      <w:numFmt w:val="bullet"/>
      <w:lvlText w:val="•"/>
      <w:lvlJc w:val="left"/>
      <w:pPr>
        <w:ind w:left="5625" w:hanging="170"/>
      </w:pPr>
      <w:rPr>
        <w:rFonts w:hint="default"/>
        <w:lang w:val="en-US" w:eastAsia="en-US" w:bidi="ar-SA"/>
      </w:rPr>
    </w:lvl>
    <w:lvl w:ilvl="8" w:tplc="E0C45F3A">
      <w:numFmt w:val="bullet"/>
      <w:lvlText w:val="•"/>
      <w:lvlJc w:val="left"/>
      <w:pPr>
        <w:ind w:left="6389" w:hanging="170"/>
      </w:pPr>
      <w:rPr>
        <w:rFonts w:hint="default"/>
        <w:lang w:val="en-US" w:eastAsia="en-US" w:bidi="ar-SA"/>
      </w:rPr>
    </w:lvl>
  </w:abstractNum>
  <w:abstractNum w:abstractNumId="38" w15:restartNumberingAfterBreak="0">
    <w:nsid w:val="363A7B1C"/>
    <w:multiLevelType w:val="hybridMultilevel"/>
    <w:tmpl w:val="63947F3E"/>
    <w:lvl w:ilvl="0" w:tplc="EE1E741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64382050">
      <w:numFmt w:val="bullet"/>
      <w:lvlText w:val="•"/>
      <w:lvlJc w:val="left"/>
      <w:pPr>
        <w:ind w:left="1043" w:hanging="170"/>
      </w:pPr>
      <w:rPr>
        <w:rFonts w:hint="default"/>
        <w:lang w:val="en-US" w:eastAsia="en-US" w:bidi="ar-SA"/>
      </w:rPr>
    </w:lvl>
    <w:lvl w:ilvl="2" w:tplc="E020CE84">
      <w:numFmt w:val="bullet"/>
      <w:lvlText w:val="•"/>
      <w:lvlJc w:val="left"/>
      <w:pPr>
        <w:ind w:left="1807" w:hanging="170"/>
      </w:pPr>
      <w:rPr>
        <w:rFonts w:hint="default"/>
        <w:lang w:val="en-US" w:eastAsia="en-US" w:bidi="ar-SA"/>
      </w:rPr>
    </w:lvl>
    <w:lvl w:ilvl="3" w:tplc="1FF4206C">
      <w:numFmt w:val="bullet"/>
      <w:lvlText w:val="•"/>
      <w:lvlJc w:val="left"/>
      <w:pPr>
        <w:ind w:left="2571" w:hanging="170"/>
      </w:pPr>
      <w:rPr>
        <w:rFonts w:hint="default"/>
        <w:lang w:val="en-US" w:eastAsia="en-US" w:bidi="ar-SA"/>
      </w:rPr>
    </w:lvl>
    <w:lvl w:ilvl="4" w:tplc="56823056">
      <w:numFmt w:val="bullet"/>
      <w:lvlText w:val="•"/>
      <w:lvlJc w:val="left"/>
      <w:pPr>
        <w:ind w:left="3334" w:hanging="170"/>
      </w:pPr>
      <w:rPr>
        <w:rFonts w:hint="default"/>
        <w:lang w:val="en-US" w:eastAsia="en-US" w:bidi="ar-SA"/>
      </w:rPr>
    </w:lvl>
    <w:lvl w:ilvl="5" w:tplc="C7689072">
      <w:numFmt w:val="bullet"/>
      <w:lvlText w:val="•"/>
      <w:lvlJc w:val="left"/>
      <w:pPr>
        <w:ind w:left="4098" w:hanging="170"/>
      </w:pPr>
      <w:rPr>
        <w:rFonts w:hint="default"/>
        <w:lang w:val="en-US" w:eastAsia="en-US" w:bidi="ar-SA"/>
      </w:rPr>
    </w:lvl>
    <w:lvl w:ilvl="6" w:tplc="EDB4B408">
      <w:numFmt w:val="bullet"/>
      <w:lvlText w:val="•"/>
      <w:lvlJc w:val="left"/>
      <w:pPr>
        <w:ind w:left="4862" w:hanging="170"/>
      </w:pPr>
      <w:rPr>
        <w:rFonts w:hint="default"/>
        <w:lang w:val="en-US" w:eastAsia="en-US" w:bidi="ar-SA"/>
      </w:rPr>
    </w:lvl>
    <w:lvl w:ilvl="7" w:tplc="17A6967A">
      <w:numFmt w:val="bullet"/>
      <w:lvlText w:val="•"/>
      <w:lvlJc w:val="left"/>
      <w:pPr>
        <w:ind w:left="5625" w:hanging="170"/>
      </w:pPr>
      <w:rPr>
        <w:rFonts w:hint="default"/>
        <w:lang w:val="en-US" w:eastAsia="en-US" w:bidi="ar-SA"/>
      </w:rPr>
    </w:lvl>
    <w:lvl w:ilvl="8" w:tplc="2BF6CB10">
      <w:numFmt w:val="bullet"/>
      <w:lvlText w:val="•"/>
      <w:lvlJc w:val="left"/>
      <w:pPr>
        <w:ind w:left="6389" w:hanging="170"/>
      </w:pPr>
      <w:rPr>
        <w:rFonts w:hint="default"/>
        <w:lang w:val="en-US" w:eastAsia="en-US" w:bidi="ar-SA"/>
      </w:rPr>
    </w:lvl>
  </w:abstractNum>
  <w:abstractNum w:abstractNumId="39" w15:restartNumberingAfterBreak="0">
    <w:nsid w:val="37A32818"/>
    <w:multiLevelType w:val="hybridMultilevel"/>
    <w:tmpl w:val="DF8EF5D4"/>
    <w:lvl w:ilvl="0" w:tplc="4C54A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FB63CD"/>
    <w:multiLevelType w:val="hybridMultilevel"/>
    <w:tmpl w:val="E474F48A"/>
    <w:lvl w:ilvl="0" w:tplc="F40ACAC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87CEE06">
      <w:numFmt w:val="bullet"/>
      <w:lvlText w:val="•"/>
      <w:lvlJc w:val="left"/>
      <w:pPr>
        <w:ind w:left="1060" w:hanging="170"/>
      </w:pPr>
      <w:rPr>
        <w:rFonts w:hint="default"/>
        <w:lang w:val="en-GB" w:eastAsia="en-US" w:bidi="ar-SA"/>
      </w:rPr>
    </w:lvl>
    <w:lvl w:ilvl="2" w:tplc="24D2DC84">
      <w:numFmt w:val="bullet"/>
      <w:lvlText w:val="•"/>
      <w:lvlJc w:val="left"/>
      <w:pPr>
        <w:ind w:left="1841" w:hanging="170"/>
      </w:pPr>
      <w:rPr>
        <w:rFonts w:hint="default"/>
        <w:lang w:val="en-GB" w:eastAsia="en-US" w:bidi="ar-SA"/>
      </w:rPr>
    </w:lvl>
    <w:lvl w:ilvl="3" w:tplc="72B4C47C">
      <w:numFmt w:val="bullet"/>
      <w:lvlText w:val="•"/>
      <w:lvlJc w:val="left"/>
      <w:pPr>
        <w:ind w:left="2622" w:hanging="170"/>
      </w:pPr>
      <w:rPr>
        <w:rFonts w:hint="default"/>
        <w:lang w:val="en-GB" w:eastAsia="en-US" w:bidi="ar-SA"/>
      </w:rPr>
    </w:lvl>
    <w:lvl w:ilvl="4" w:tplc="7CB245F0">
      <w:numFmt w:val="bullet"/>
      <w:lvlText w:val="•"/>
      <w:lvlJc w:val="left"/>
      <w:pPr>
        <w:ind w:left="3402" w:hanging="170"/>
      </w:pPr>
      <w:rPr>
        <w:rFonts w:hint="default"/>
        <w:lang w:val="en-GB" w:eastAsia="en-US" w:bidi="ar-SA"/>
      </w:rPr>
    </w:lvl>
    <w:lvl w:ilvl="5" w:tplc="8D768B5E">
      <w:numFmt w:val="bullet"/>
      <w:lvlText w:val="•"/>
      <w:lvlJc w:val="left"/>
      <w:pPr>
        <w:ind w:left="4183" w:hanging="170"/>
      </w:pPr>
      <w:rPr>
        <w:rFonts w:hint="default"/>
        <w:lang w:val="en-GB" w:eastAsia="en-US" w:bidi="ar-SA"/>
      </w:rPr>
    </w:lvl>
    <w:lvl w:ilvl="6" w:tplc="07E2A9AA">
      <w:numFmt w:val="bullet"/>
      <w:lvlText w:val="•"/>
      <w:lvlJc w:val="left"/>
      <w:pPr>
        <w:ind w:left="4964" w:hanging="170"/>
      </w:pPr>
      <w:rPr>
        <w:rFonts w:hint="default"/>
        <w:lang w:val="en-GB" w:eastAsia="en-US" w:bidi="ar-SA"/>
      </w:rPr>
    </w:lvl>
    <w:lvl w:ilvl="7" w:tplc="8BFCA4C8">
      <w:numFmt w:val="bullet"/>
      <w:lvlText w:val="•"/>
      <w:lvlJc w:val="left"/>
      <w:pPr>
        <w:ind w:left="5744" w:hanging="170"/>
      </w:pPr>
      <w:rPr>
        <w:rFonts w:hint="default"/>
        <w:lang w:val="en-GB" w:eastAsia="en-US" w:bidi="ar-SA"/>
      </w:rPr>
    </w:lvl>
    <w:lvl w:ilvl="8" w:tplc="10E440DC">
      <w:numFmt w:val="bullet"/>
      <w:lvlText w:val="•"/>
      <w:lvlJc w:val="left"/>
      <w:pPr>
        <w:ind w:left="6525" w:hanging="170"/>
      </w:pPr>
      <w:rPr>
        <w:rFonts w:hint="default"/>
        <w:lang w:val="en-GB" w:eastAsia="en-US" w:bidi="ar-SA"/>
      </w:rPr>
    </w:lvl>
  </w:abstractNum>
  <w:abstractNum w:abstractNumId="41" w15:restartNumberingAfterBreak="0">
    <w:nsid w:val="38420854"/>
    <w:multiLevelType w:val="hybridMultilevel"/>
    <w:tmpl w:val="6D54A070"/>
    <w:lvl w:ilvl="0" w:tplc="4C54A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0E6A51"/>
    <w:multiLevelType w:val="hybridMultilevel"/>
    <w:tmpl w:val="EC7E5274"/>
    <w:lvl w:ilvl="0" w:tplc="BD840F4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23DAE696">
      <w:numFmt w:val="bullet"/>
      <w:lvlText w:val="•"/>
      <w:lvlJc w:val="left"/>
      <w:pPr>
        <w:ind w:left="1043" w:hanging="170"/>
      </w:pPr>
      <w:rPr>
        <w:rFonts w:hint="default"/>
        <w:lang w:val="en-US" w:eastAsia="en-US" w:bidi="ar-SA"/>
      </w:rPr>
    </w:lvl>
    <w:lvl w:ilvl="2" w:tplc="945C2BD0">
      <w:numFmt w:val="bullet"/>
      <w:lvlText w:val="•"/>
      <w:lvlJc w:val="left"/>
      <w:pPr>
        <w:ind w:left="1807" w:hanging="170"/>
      </w:pPr>
      <w:rPr>
        <w:rFonts w:hint="default"/>
        <w:lang w:val="en-US" w:eastAsia="en-US" w:bidi="ar-SA"/>
      </w:rPr>
    </w:lvl>
    <w:lvl w:ilvl="3" w:tplc="16F4DBC0">
      <w:numFmt w:val="bullet"/>
      <w:lvlText w:val="•"/>
      <w:lvlJc w:val="left"/>
      <w:pPr>
        <w:ind w:left="2571" w:hanging="170"/>
      </w:pPr>
      <w:rPr>
        <w:rFonts w:hint="default"/>
        <w:lang w:val="en-US" w:eastAsia="en-US" w:bidi="ar-SA"/>
      </w:rPr>
    </w:lvl>
    <w:lvl w:ilvl="4" w:tplc="D428916E">
      <w:numFmt w:val="bullet"/>
      <w:lvlText w:val="•"/>
      <w:lvlJc w:val="left"/>
      <w:pPr>
        <w:ind w:left="3334" w:hanging="170"/>
      </w:pPr>
      <w:rPr>
        <w:rFonts w:hint="default"/>
        <w:lang w:val="en-US" w:eastAsia="en-US" w:bidi="ar-SA"/>
      </w:rPr>
    </w:lvl>
    <w:lvl w:ilvl="5" w:tplc="D04EE208">
      <w:numFmt w:val="bullet"/>
      <w:lvlText w:val="•"/>
      <w:lvlJc w:val="left"/>
      <w:pPr>
        <w:ind w:left="4098" w:hanging="170"/>
      </w:pPr>
      <w:rPr>
        <w:rFonts w:hint="default"/>
        <w:lang w:val="en-US" w:eastAsia="en-US" w:bidi="ar-SA"/>
      </w:rPr>
    </w:lvl>
    <w:lvl w:ilvl="6" w:tplc="F740EF2C">
      <w:numFmt w:val="bullet"/>
      <w:lvlText w:val="•"/>
      <w:lvlJc w:val="left"/>
      <w:pPr>
        <w:ind w:left="4862" w:hanging="170"/>
      </w:pPr>
      <w:rPr>
        <w:rFonts w:hint="default"/>
        <w:lang w:val="en-US" w:eastAsia="en-US" w:bidi="ar-SA"/>
      </w:rPr>
    </w:lvl>
    <w:lvl w:ilvl="7" w:tplc="1B1A1448">
      <w:numFmt w:val="bullet"/>
      <w:lvlText w:val="•"/>
      <w:lvlJc w:val="left"/>
      <w:pPr>
        <w:ind w:left="5625" w:hanging="170"/>
      </w:pPr>
      <w:rPr>
        <w:rFonts w:hint="default"/>
        <w:lang w:val="en-US" w:eastAsia="en-US" w:bidi="ar-SA"/>
      </w:rPr>
    </w:lvl>
    <w:lvl w:ilvl="8" w:tplc="4A5ACB2A">
      <w:numFmt w:val="bullet"/>
      <w:lvlText w:val="•"/>
      <w:lvlJc w:val="left"/>
      <w:pPr>
        <w:ind w:left="6389" w:hanging="170"/>
      </w:pPr>
      <w:rPr>
        <w:rFonts w:hint="default"/>
        <w:lang w:val="en-US" w:eastAsia="en-US" w:bidi="ar-SA"/>
      </w:rPr>
    </w:lvl>
  </w:abstractNum>
  <w:abstractNum w:abstractNumId="43" w15:restartNumberingAfterBreak="0">
    <w:nsid w:val="3AFD3EC2"/>
    <w:multiLevelType w:val="hybridMultilevel"/>
    <w:tmpl w:val="BC92AFC2"/>
    <w:lvl w:ilvl="0" w:tplc="50262A1C">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F976E6C6">
      <w:numFmt w:val="bullet"/>
      <w:lvlText w:val="•"/>
      <w:lvlJc w:val="left"/>
      <w:pPr>
        <w:ind w:left="1043" w:hanging="170"/>
      </w:pPr>
      <w:rPr>
        <w:rFonts w:hint="default"/>
        <w:lang w:val="en-US" w:eastAsia="en-US" w:bidi="ar-SA"/>
      </w:rPr>
    </w:lvl>
    <w:lvl w:ilvl="2" w:tplc="ED36C182">
      <w:numFmt w:val="bullet"/>
      <w:lvlText w:val="•"/>
      <w:lvlJc w:val="left"/>
      <w:pPr>
        <w:ind w:left="1807" w:hanging="170"/>
      </w:pPr>
      <w:rPr>
        <w:rFonts w:hint="default"/>
        <w:lang w:val="en-US" w:eastAsia="en-US" w:bidi="ar-SA"/>
      </w:rPr>
    </w:lvl>
    <w:lvl w:ilvl="3" w:tplc="3D66C0EE">
      <w:numFmt w:val="bullet"/>
      <w:lvlText w:val="•"/>
      <w:lvlJc w:val="left"/>
      <w:pPr>
        <w:ind w:left="2571" w:hanging="170"/>
      </w:pPr>
      <w:rPr>
        <w:rFonts w:hint="default"/>
        <w:lang w:val="en-US" w:eastAsia="en-US" w:bidi="ar-SA"/>
      </w:rPr>
    </w:lvl>
    <w:lvl w:ilvl="4" w:tplc="F36AE54E">
      <w:numFmt w:val="bullet"/>
      <w:lvlText w:val="•"/>
      <w:lvlJc w:val="left"/>
      <w:pPr>
        <w:ind w:left="3334" w:hanging="170"/>
      </w:pPr>
      <w:rPr>
        <w:rFonts w:hint="default"/>
        <w:lang w:val="en-US" w:eastAsia="en-US" w:bidi="ar-SA"/>
      </w:rPr>
    </w:lvl>
    <w:lvl w:ilvl="5" w:tplc="97EEEC9E">
      <w:numFmt w:val="bullet"/>
      <w:lvlText w:val="•"/>
      <w:lvlJc w:val="left"/>
      <w:pPr>
        <w:ind w:left="4098" w:hanging="170"/>
      </w:pPr>
      <w:rPr>
        <w:rFonts w:hint="default"/>
        <w:lang w:val="en-US" w:eastAsia="en-US" w:bidi="ar-SA"/>
      </w:rPr>
    </w:lvl>
    <w:lvl w:ilvl="6" w:tplc="F12A94B2">
      <w:numFmt w:val="bullet"/>
      <w:lvlText w:val="•"/>
      <w:lvlJc w:val="left"/>
      <w:pPr>
        <w:ind w:left="4862" w:hanging="170"/>
      </w:pPr>
      <w:rPr>
        <w:rFonts w:hint="default"/>
        <w:lang w:val="en-US" w:eastAsia="en-US" w:bidi="ar-SA"/>
      </w:rPr>
    </w:lvl>
    <w:lvl w:ilvl="7" w:tplc="EAD6C400">
      <w:numFmt w:val="bullet"/>
      <w:lvlText w:val="•"/>
      <w:lvlJc w:val="left"/>
      <w:pPr>
        <w:ind w:left="5625" w:hanging="170"/>
      </w:pPr>
      <w:rPr>
        <w:rFonts w:hint="default"/>
        <w:lang w:val="en-US" w:eastAsia="en-US" w:bidi="ar-SA"/>
      </w:rPr>
    </w:lvl>
    <w:lvl w:ilvl="8" w:tplc="A4FE13FA">
      <w:numFmt w:val="bullet"/>
      <w:lvlText w:val="•"/>
      <w:lvlJc w:val="left"/>
      <w:pPr>
        <w:ind w:left="6389" w:hanging="170"/>
      </w:pPr>
      <w:rPr>
        <w:rFonts w:hint="default"/>
        <w:lang w:val="en-US" w:eastAsia="en-US" w:bidi="ar-SA"/>
      </w:rPr>
    </w:lvl>
  </w:abstractNum>
  <w:abstractNum w:abstractNumId="44" w15:restartNumberingAfterBreak="0">
    <w:nsid w:val="3B2B1B58"/>
    <w:multiLevelType w:val="hybridMultilevel"/>
    <w:tmpl w:val="65DE5B74"/>
    <w:lvl w:ilvl="0" w:tplc="0868ED6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768E840">
      <w:numFmt w:val="bullet"/>
      <w:lvlText w:val="•"/>
      <w:lvlJc w:val="left"/>
      <w:pPr>
        <w:ind w:left="1043" w:hanging="170"/>
      </w:pPr>
      <w:rPr>
        <w:rFonts w:hint="default"/>
        <w:lang w:val="en-US" w:eastAsia="en-US" w:bidi="ar-SA"/>
      </w:rPr>
    </w:lvl>
    <w:lvl w:ilvl="2" w:tplc="859E8F5E">
      <w:numFmt w:val="bullet"/>
      <w:lvlText w:val="•"/>
      <w:lvlJc w:val="left"/>
      <w:pPr>
        <w:ind w:left="1807" w:hanging="170"/>
      </w:pPr>
      <w:rPr>
        <w:rFonts w:hint="default"/>
        <w:lang w:val="en-US" w:eastAsia="en-US" w:bidi="ar-SA"/>
      </w:rPr>
    </w:lvl>
    <w:lvl w:ilvl="3" w:tplc="96D4A678">
      <w:numFmt w:val="bullet"/>
      <w:lvlText w:val="•"/>
      <w:lvlJc w:val="left"/>
      <w:pPr>
        <w:ind w:left="2571" w:hanging="170"/>
      </w:pPr>
      <w:rPr>
        <w:rFonts w:hint="default"/>
        <w:lang w:val="en-US" w:eastAsia="en-US" w:bidi="ar-SA"/>
      </w:rPr>
    </w:lvl>
    <w:lvl w:ilvl="4" w:tplc="BDD668AE">
      <w:numFmt w:val="bullet"/>
      <w:lvlText w:val="•"/>
      <w:lvlJc w:val="left"/>
      <w:pPr>
        <w:ind w:left="3334" w:hanging="170"/>
      </w:pPr>
      <w:rPr>
        <w:rFonts w:hint="default"/>
        <w:lang w:val="en-US" w:eastAsia="en-US" w:bidi="ar-SA"/>
      </w:rPr>
    </w:lvl>
    <w:lvl w:ilvl="5" w:tplc="48F42D92">
      <w:numFmt w:val="bullet"/>
      <w:lvlText w:val="•"/>
      <w:lvlJc w:val="left"/>
      <w:pPr>
        <w:ind w:left="4098" w:hanging="170"/>
      </w:pPr>
      <w:rPr>
        <w:rFonts w:hint="default"/>
        <w:lang w:val="en-US" w:eastAsia="en-US" w:bidi="ar-SA"/>
      </w:rPr>
    </w:lvl>
    <w:lvl w:ilvl="6" w:tplc="AC6C3212">
      <w:numFmt w:val="bullet"/>
      <w:lvlText w:val="•"/>
      <w:lvlJc w:val="left"/>
      <w:pPr>
        <w:ind w:left="4862" w:hanging="170"/>
      </w:pPr>
      <w:rPr>
        <w:rFonts w:hint="default"/>
        <w:lang w:val="en-US" w:eastAsia="en-US" w:bidi="ar-SA"/>
      </w:rPr>
    </w:lvl>
    <w:lvl w:ilvl="7" w:tplc="570E1B26">
      <w:numFmt w:val="bullet"/>
      <w:lvlText w:val="•"/>
      <w:lvlJc w:val="left"/>
      <w:pPr>
        <w:ind w:left="5625" w:hanging="170"/>
      </w:pPr>
      <w:rPr>
        <w:rFonts w:hint="default"/>
        <w:lang w:val="en-US" w:eastAsia="en-US" w:bidi="ar-SA"/>
      </w:rPr>
    </w:lvl>
    <w:lvl w:ilvl="8" w:tplc="E494ACAE">
      <w:numFmt w:val="bullet"/>
      <w:lvlText w:val="•"/>
      <w:lvlJc w:val="left"/>
      <w:pPr>
        <w:ind w:left="6389" w:hanging="170"/>
      </w:pPr>
      <w:rPr>
        <w:rFonts w:hint="default"/>
        <w:lang w:val="en-US" w:eastAsia="en-US" w:bidi="ar-SA"/>
      </w:rPr>
    </w:lvl>
  </w:abstractNum>
  <w:abstractNum w:abstractNumId="45" w15:restartNumberingAfterBreak="0">
    <w:nsid w:val="3B7A6EF4"/>
    <w:multiLevelType w:val="hybridMultilevel"/>
    <w:tmpl w:val="ABE2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D7E4FD3"/>
    <w:multiLevelType w:val="hybridMultilevel"/>
    <w:tmpl w:val="20A601DC"/>
    <w:lvl w:ilvl="0" w:tplc="B64C329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A5B6A820">
      <w:numFmt w:val="bullet"/>
      <w:lvlText w:val="•"/>
      <w:lvlJc w:val="left"/>
      <w:pPr>
        <w:ind w:left="1043" w:hanging="170"/>
      </w:pPr>
      <w:rPr>
        <w:rFonts w:hint="default"/>
        <w:lang w:val="en-US" w:eastAsia="en-US" w:bidi="ar-SA"/>
      </w:rPr>
    </w:lvl>
    <w:lvl w:ilvl="2" w:tplc="50B0CD4C">
      <w:numFmt w:val="bullet"/>
      <w:lvlText w:val="•"/>
      <w:lvlJc w:val="left"/>
      <w:pPr>
        <w:ind w:left="1807" w:hanging="170"/>
      </w:pPr>
      <w:rPr>
        <w:rFonts w:hint="default"/>
        <w:lang w:val="en-US" w:eastAsia="en-US" w:bidi="ar-SA"/>
      </w:rPr>
    </w:lvl>
    <w:lvl w:ilvl="3" w:tplc="90767A96">
      <w:numFmt w:val="bullet"/>
      <w:lvlText w:val="•"/>
      <w:lvlJc w:val="left"/>
      <w:pPr>
        <w:ind w:left="2571" w:hanging="170"/>
      </w:pPr>
      <w:rPr>
        <w:rFonts w:hint="default"/>
        <w:lang w:val="en-US" w:eastAsia="en-US" w:bidi="ar-SA"/>
      </w:rPr>
    </w:lvl>
    <w:lvl w:ilvl="4" w:tplc="66682860">
      <w:numFmt w:val="bullet"/>
      <w:lvlText w:val="•"/>
      <w:lvlJc w:val="left"/>
      <w:pPr>
        <w:ind w:left="3334" w:hanging="170"/>
      </w:pPr>
      <w:rPr>
        <w:rFonts w:hint="default"/>
        <w:lang w:val="en-US" w:eastAsia="en-US" w:bidi="ar-SA"/>
      </w:rPr>
    </w:lvl>
    <w:lvl w:ilvl="5" w:tplc="79A66E9C">
      <w:numFmt w:val="bullet"/>
      <w:lvlText w:val="•"/>
      <w:lvlJc w:val="left"/>
      <w:pPr>
        <w:ind w:left="4098" w:hanging="170"/>
      </w:pPr>
      <w:rPr>
        <w:rFonts w:hint="default"/>
        <w:lang w:val="en-US" w:eastAsia="en-US" w:bidi="ar-SA"/>
      </w:rPr>
    </w:lvl>
    <w:lvl w:ilvl="6" w:tplc="C3309A9C">
      <w:numFmt w:val="bullet"/>
      <w:lvlText w:val="•"/>
      <w:lvlJc w:val="left"/>
      <w:pPr>
        <w:ind w:left="4862" w:hanging="170"/>
      </w:pPr>
      <w:rPr>
        <w:rFonts w:hint="default"/>
        <w:lang w:val="en-US" w:eastAsia="en-US" w:bidi="ar-SA"/>
      </w:rPr>
    </w:lvl>
    <w:lvl w:ilvl="7" w:tplc="DDDE17A8">
      <w:numFmt w:val="bullet"/>
      <w:lvlText w:val="•"/>
      <w:lvlJc w:val="left"/>
      <w:pPr>
        <w:ind w:left="5625" w:hanging="170"/>
      </w:pPr>
      <w:rPr>
        <w:rFonts w:hint="default"/>
        <w:lang w:val="en-US" w:eastAsia="en-US" w:bidi="ar-SA"/>
      </w:rPr>
    </w:lvl>
    <w:lvl w:ilvl="8" w:tplc="0F661FD4">
      <w:numFmt w:val="bullet"/>
      <w:lvlText w:val="•"/>
      <w:lvlJc w:val="left"/>
      <w:pPr>
        <w:ind w:left="6389" w:hanging="170"/>
      </w:pPr>
      <w:rPr>
        <w:rFonts w:hint="default"/>
        <w:lang w:val="en-US" w:eastAsia="en-US" w:bidi="ar-SA"/>
      </w:rPr>
    </w:lvl>
  </w:abstractNum>
  <w:abstractNum w:abstractNumId="47" w15:restartNumberingAfterBreak="0">
    <w:nsid w:val="3DD304C9"/>
    <w:multiLevelType w:val="hybridMultilevel"/>
    <w:tmpl w:val="A754F34C"/>
    <w:lvl w:ilvl="0" w:tplc="51FEE012">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9362650">
      <w:numFmt w:val="bullet"/>
      <w:lvlText w:val="•"/>
      <w:lvlJc w:val="left"/>
      <w:pPr>
        <w:ind w:left="1043" w:hanging="170"/>
      </w:pPr>
      <w:rPr>
        <w:rFonts w:hint="default"/>
        <w:lang w:val="en-US" w:eastAsia="en-US" w:bidi="ar-SA"/>
      </w:rPr>
    </w:lvl>
    <w:lvl w:ilvl="2" w:tplc="500AEE28">
      <w:numFmt w:val="bullet"/>
      <w:lvlText w:val="•"/>
      <w:lvlJc w:val="left"/>
      <w:pPr>
        <w:ind w:left="1807" w:hanging="170"/>
      </w:pPr>
      <w:rPr>
        <w:rFonts w:hint="default"/>
        <w:lang w:val="en-US" w:eastAsia="en-US" w:bidi="ar-SA"/>
      </w:rPr>
    </w:lvl>
    <w:lvl w:ilvl="3" w:tplc="2B7E1032">
      <w:numFmt w:val="bullet"/>
      <w:lvlText w:val="•"/>
      <w:lvlJc w:val="left"/>
      <w:pPr>
        <w:ind w:left="2570" w:hanging="170"/>
      </w:pPr>
      <w:rPr>
        <w:rFonts w:hint="default"/>
        <w:lang w:val="en-US" w:eastAsia="en-US" w:bidi="ar-SA"/>
      </w:rPr>
    </w:lvl>
    <w:lvl w:ilvl="4" w:tplc="A3DA6C84">
      <w:numFmt w:val="bullet"/>
      <w:lvlText w:val="•"/>
      <w:lvlJc w:val="left"/>
      <w:pPr>
        <w:ind w:left="3334" w:hanging="170"/>
      </w:pPr>
      <w:rPr>
        <w:rFonts w:hint="default"/>
        <w:lang w:val="en-US" w:eastAsia="en-US" w:bidi="ar-SA"/>
      </w:rPr>
    </w:lvl>
    <w:lvl w:ilvl="5" w:tplc="6B7A856E">
      <w:numFmt w:val="bullet"/>
      <w:lvlText w:val="•"/>
      <w:lvlJc w:val="left"/>
      <w:pPr>
        <w:ind w:left="4098" w:hanging="170"/>
      </w:pPr>
      <w:rPr>
        <w:rFonts w:hint="default"/>
        <w:lang w:val="en-US" w:eastAsia="en-US" w:bidi="ar-SA"/>
      </w:rPr>
    </w:lvl>
    <w:lvl w:ilvl="6" w:tplc="4B4898B8">
      <w:numFmt w:val="bullet"/>
      <w:lvlText w:val="•"/>
      <w:lvlJc w:val="left"/>
      <w:pPr>
        <w:ind w:left="4861" w:hanging="170"/>
      </w:pPr>
      <w:rPr>
        <w:rFonts w:hint="default"/>
        <w:lang w:val="en-US" w:eastAsia="en-US" w:bidi="ar-SA"/>
      </w:rPr>
    </w:lvl>
    <w:lvl w:ilvl="7" w:tplc="573885F8">
      <w:numFmt w:val="bullet"/>
      <w:lvlText w:val="•"/>
      <w:lvlJc w:val="left"/>
      <w:pPr>
        <w:ind w:left="5625" w:hanging="170"/>
      </w:pPr>
      <w:rPr>
        <w:rFonts w:hint="default"/>
        <w:lang w:val="en-US" w:eastAsia="en-US" w:bidi="ar-SA"/>
      </w:rPr>
    </w:lvl>
    <w:lvl w:ilvl="8" w:tplc="FEAE0526">
      <w:numFmt w:val="bullet"/>
      <w:lvlText w:val="•"/>
      <w:lvlJc w:val="left"/>
      <w:pPr>
        <w:ind w:left="6388" w:hanging="170"/>
      </w:pPr>
      <w:rPr>
        <w:rFonts w:hint="default"/>
        <w:lang w:val="en-US" w:eastAsia="en-US" w:bidi="ar-SA"/>
      </w:rPr>
    </w:lvl>
  </w:abstractNum>
  <w:abstractNum w:abstractNumId="48" w15:restartNumberingAfterBreak="0">
    <w:nsid w:val="3FF96CA9"/>
    <w:multiLevelType w:val="hybridMultilevel"/>
    <w:tmpl w:val="CB10BA8C"/>
    <w:lvl w:ilvl="0" w:tplc="0A6AC20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38C08C80">
      <w:numFmt w:val="bullet"/>
      <w:lvlText w:val="•"/>
      <w:lvlJc w:val="left"/>
      <w:pPr>
        <w:ind w:left="1043" w:hanging="170"/>
      </w:pPr>
      <w:rPr>
        <w:rFonts w:hint="default"/>
        <w:lang w:val="en-US" w:eastAsia="en-US" w:bidi="ar-SA"/>
      </w:rPr>
    </w:lvl>
    <w:lvl w:ilvl="2" w:tplc="86C843B6">
      <w:numFmt w:val="bullet"/>
      <w:lvlText w:val="•"/>
      <w:lvlJc w:val="left"/>
      <w:pPr>
        <w:ind w:left="1807" w:hanging="170"/>
      </w:pPr>
      <w:rPr>
        <w:rFonts w:hint="default"/>
        <w:lang w:val="en-US" w:eastAsia="en-US" w:bidi="ar-SA"/>
      </w:rPr>
    </w:lvl>
    <w:lvl w:ilvl="3" w:tplc="110C46EA">
      <w:numFmt w:val="bullet"/>
      <w:lvlText w:val="•"/>
      <w:lvlJc w:val="left"/>
      <w:pPr>
        <w:ind w:left="2571" w:hanging="170"/>
      </w:pPr>
      <w:rPr>
        <w:rFonts w:hint="default"/>
        <w:lang w:val="en-US" w:eastAsia="en-US" w:bidi="ar-SA"/>
      </w:rPr>
    </w:lvl>
    <w:lvl w:ilvl="4" w:tplc="D658918E">
      <w:numFmt w:val="bullet"/>
      <w:lvlText w:val="•"/>
      <w:lvlJc w:val="left"/>
      <w:pPr>
        <w:ind w:left="3334" w:hanging="170"/>
      </w:pPr>
      <w:rPr>
        <w:rFonts w:hint="default"/>
        <w:lang w:val="en-US" w:eastAsia="en-US" w:bidi="ar-SA"/>
      </w:rPr>
    </w:lvl>
    <w:lvl w:ilvl="5" w:tplc="95624908">
      <w:numFmt w:val="bullet"/>
      <w:lvlText w:val="•"/>
      <w:lvlJc w:val="left"/>
      <w:pPr>
        <w:ind w:left="4098" w:hanging="170"/>
      </w:pPr>
      <w:rPr>
        <w:rFonts w:hint="default"/>
        <w:lang w:val="en-US" w:eastAsia="en-US" w:bidi="ar-SA"/>
      </w:rPr>
    </w:lvl>
    <w:lvl w:ilvl="6" w:tplc="10BC7F9A">
      <w:numFmt w:val="bullet"/>
      <w:lvlText w:val="•"/>
      <w:lvlJc w:val="left"/>
      <w:pPr>
        <w:ind w:left="4862" w:hanging="170"/>
      </w:pPr>
      <w:rPr>
        <w:rFonts w:hint="default"/>
        <w:lang w:val="en-US" w:eastAsia="en-US" w:bidi="ar-SA"/>
      </w:rPr>
    </w:lvl>
    <w:lvl w:ilvl="7" w:tplc="AC7A6F6C">
      <w:numFmt w:val="bullet"/>
      <w:lvlText w:val="•"/>
      <w:lvlJc w:val="left"/>
      <w:pPr>
        <w:ind w:left="5625" w:hanging="170"/>
      </w:pPr>
      <w:rPr>
        <w:rFonts w:hint="default"/>
        <w:lang w:val="en-US" w:eastAsia="en-US" w:bidi="ar-SA"/>
      </w:rPr>
    </w:lvl>
    <w:lvl w:ilvl="8" w:tplc="21CE670A">
      <w:numFmt w:val="bullet"/>
      <w:lvlText w:val="•"/>
      <w:lvlJc w:val="left"/>
      <w:pPr>
        <w:ind w:left="6389" w:hanging="170"/>
      </w:pPr>
      <w:rPr>
        <w:rFonts w:hint="default"/>
        <w:lang w:val="en-US" w:eastAsia="en-US" w:bidi="ar-SA"/>
      </w:rPr>
    </w:lvl>
  </w:abstractNum>
  <w:abstractNum w:abstractNumId="49" w15:restartNumberingAfterBreak="0">
    <w:nsid w:val="439C7F8B"/>
    <w:multiLevelType w:val="hybridMultilevel"/>
    <w:tmpl w:val="B582F25A"/>
    <w:lvl w:ilvl="0" w:tplc="F998F022">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CDEA04EC">
      <w:numFmt w:val="bullet"/>
      <w:lvlText w:val="•"/>
      <w:lvlJc w:val="left"/>
      <w:pPr>
        <w:ind w:left="1043" w:hanging="170"/>
      </w:pPr>
      <w:rPr>
        <w:rFonts w:hint="default"/>
        <w:lang w:val="en-US" w:eastAsia="en-US" w:bidi="ar-SA"/>
      </w:rPr>
    </w:lvl>
    <w:lvl w:ilvl="2" w:tplc="52004370">
      <w:numFmt w:val="bullet"/>
      <w:lvlText w:val="•"/>
      <w:lvlJc w:val="left"/>
      <w:pPr>
        <w:ind w:left="1807" w:hanging="170"/>
      </w:pPr>
      <w:rPr>
        <w:rFonts w:hint="default"/>
        <w:lang w:val="en-US" w:eastAsia="en-US" w:bidi="ar-SA"/>
      </w:rPr>
    </w:lvl>
    <w:lvl w:ilvl="3" w:tplc="709A4672">
      <w:numFmt w:val="bullet"/>
      <w:lvlText w:val="•"/>
      <w:lvlJc w:val="left"/>
      <w:pPr>
        <w:ind w:left="2571" w:hanging="170"/>
      </w:pPr>
      <w:rPr>
        <w:rFonts w:hint="default"/>
        <w:lang w:val="en-US" w:eastAsia="en-US" w:bidi="ar-SA"/>
      </w:rPr>
    </w:lvl>
    <w:lvl w:ilvl="4" w:tplc="F536DF74">
      <w:numFmt w:val="bullet"/>
      <w:lvlText w:val="•"/>
      <w:lvlJc w:val="left"/>
      <w:pPr>
        <w:ind w:left="3334" w:hanging="170"/>
      </w:pPr>
      <w:rPr>
        <w:rFonts w:hint="default"/>
        <w:lang w:val="en-US" w:eastAsia="en-US" w:bidi="ar-SA"/>
      </w:rPr>
    </w:lvl>
    <w:lvl w:ilvl="5" w:tplc="FD2E7688">
      <w:numFmt w:val="bullet"/>
      <w:lvlText w:val="•"/>
      <w:lvlJc w:val="left"/>
      <w:pPr>
        <w:ind w:left="4098" w:hanging="170"/>
      </w:pPr>
      <w:rPr>
        <w:rFonts w:hint="default"/>
        <w:lang w:val="en-US" w:eastAsia="en-US" w:bidi="ar-SA"/>
      </w:rPr>
    </w:lvl>
    <w:lvl w:ilvl="6" w:tplc="BEC87D9A">
      <w:numFmt w:val="bullet"/>
      <w:lvlText w:val="•"/>
      <w:lvlJc w:val="left"/>
      <w:pPr>
        <w:ind w:left="4862" w:hanging="170"/>
      </w:pPr>
      <w:rPr>
        <w:rFonts w:hint="default"/>
        <w:lang w:val="en-US" w:eastAsia="en-US" w:bidi="ar-SA"/>
      </w:rPr>
    </w:lvl>
    <w:lvl w:ilvl="7" w:tplc="F55445CA">
      <w:numFmt w:val="bullet"/>
      <w:lvlText w:val="•"/>
      <w:lvlJc w:val="left"/>
      <w:pPr>
        <w:ind w:left="5625" w:hanging="170"/>
      </w:pPr>
      <w:rPr>
        <w:rFonts w:hint="default"/>
        <w:lang w:val="en-US" w:eastAsia="en-US" w:bidi="ar-SA"/>
      </w:rPr>
    </w:lvl>
    <w:lvl w:ilvl="8" w:tplc="A4AA9EAE">
      <w:numFmt w:val="bullet"/>
      <w:lvlText w:val="•"/>
      <w:lvlJc w:val="left"/>
      <w:pPr>
        <w:ind w:left="6389" w:hanging="170"/>
      </w:pPr>
      <w:rPr>
        <w:rFonts w:hint="default"/>
        <w:lang w:val="en-US" w:eastAsia="en-US" w:bidi="ar-SA"/>
      </w:rPr>
    </w:lvl>
  </w:abstractNum>
  <w:abstractNum w:abstractNumId="50" w15:restartNumberingAfterBreak="0">
    <w:nsid w:val="45BC7504"/>
    <w:multiLevelType w:val="hybridMultilevel"/>
    <w:tmpl w:val="FB408F22"/>
    <w:lvl w:ilvl="0" w:tplc="8EE8E65C">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D36C4C8A">
      <w:numFmt w:val="bullet"/>
      <w:lvlText w:val="•"/>
      <w:lvlJc w:val="left"/>
      <w:pPr>
        <w:ind w:left="1043" w:hanging="170"/>
      </w:pPr>
      <w:rPr>
        <w:rFonts w:hint="default"/>
        <w:lang w:val="en-US" w:eastAsia="en-US" w:bidi="ar-SA"/>
      </w:rPr>
    </w:lvl>
    <w:lvl w:ilvl="2" w:tplc="DB6C5A84">
      <w:numFmt w:val="bullet"/>
      <w:lvlText w:val="•"/>
      <w:lvlJc w:val="left"/>
      <w:pPr>
        <w:ind w:left="1807" w:hanging="170"/>
      </w:pPr>
      <w:rPr>
        <w:rFonts w:hint="default"/>
        <w:lang w:val="en-US" w:eastAsia="en-US" w:bidi="ar-SA"/>
      </w:rPr>
    </w:lvl>
    <w:lvl w:ilvl="3" w:tplc="06203A06">
      <w:numFmt w:val="bullet"/>
      <w:lvlText w:val="•"/>
      <w:lvlJc w:val="left"/>
      <w:pPr>
        <w:ind w:left="2571" w:hanging="170"/>
      </w:pPr>
      <w:rPr>
        <w:rFonts w:hint="default"/>
        <w:lang w:val="en-US" w:eastAsia="en-US" w:bidi="ar-SA"/>
      </w:rPr>
    </w:lvl>
    <w:lvl w:ilvl="4" w:tplc="486CDCF4">
      <w:numFmt w:val="bullet"/>
      <w:lvlText w:val="•"/>
      <w:lvlJc w:val="left"/>
      <w:pPr>
        <w:ind w:left="3334" w:hanging="170"/>
      </w:pPr>
      <w:rPr>
        <w:rFonts w:hint="default"/>
        <w:lang w:val="en-US" w:eastAsia="en-US" w:bidi="ar-SA"/>
      </w:rPr>
    </w:lvl>
    <w:lvl w:ilvl="5" w:tplc="3790D91A">
      <w:numFmt w:val="bullet"/>
      <w:lvlText w:val="•"/>
      <w:lvlJc w:val="left"/>
      <w:pPr>
        <w:ind w:left="4098" w:hanging="170"/>
      </w:pPr>
      <w:rPr>
        <w:rFonts w:hint="default"/>
        <w:lang w:val="en-US" w:eastAsia="en-US" w:bidi="ar-SA"/>
      </w:rPr>
    </w:lvl>
    <w:lvl w:ilvl="6" w:tplc="5BD68BDC">
      <w:numFmt w:val="bullet"/>
      <w:lvlText w:val="•"/>
      <w:lvlJc w:val="left"/>
      <w:pPr>
        <w:ind w:left="4862" w:hanging="170"/>
      </w:pPr>
      <w:rPr>
        <w:rFonts w:hint="default"/>
        <w:lang w:val="en-US" w:eastAsia="en-US" w:bidi="ar-SA"/>
      </w:rPr>
    </w:lvl>
    <w:lvl w:ilvl="7" w:tplc="F60E3C50">
      <w:numFmt w:val="bullet"/>
      <w:lvlText w:val="•"/>
      <w:lvlJc w:val="left"/>
      <w:pPr>
        <w:ind w:left="5625" w:hanging="170"/>
      </w:pPr>
      <w:rPr>
        <w:rFonts w:hint="default"/>
        <w:lang w:val="en-US" w:eastAsia="en-US" w:bidi="ar-SA"/>
      </w:rPr>
    </w:lvl>
    <w:lvl w:ilvl="8" w:tplc="45461538">
      <w:numFmt w:val="bullet"/>
      <w:lvlText w:val="•"/>
      <w:lvlJc w:val="left"/>
      <w:pPr>
        <w:ind w:left="6389" w:hanging="170"/>
      </w:pPr>
      <w:rPr>
        <w:rFonts w:hint="default"/>
        <w:lang w:val="en-US" w:eastAsia="en-US" w:bidi="ar-SA"/>
      </w:rPr>
    </w:lvl>
  </w:abstractNum>
  <w:abstractNum w:abstractNumId="51" w15:restartNumberingAfterBreak="0">
    <w:nsid w:val="45DE1E2F"/>
    <w:multiLevelType w:val="hybridMultilevel"/>
    <w:tmpl w:val="3EB2A2F4"/>
    <w:lvl w:ilvl="0" w:tplc="DE90D0F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4A8A25CE">
      <w:numFmt w:val="bullet"/>
      <w:lvlText w:val="•"/>
      <w:lvlJc w:val="left"/>
      <w:pPr>
        <w:ind w:left="1043" w:hanging="170"/>
      </w:pPr>
      <w:rPr>
        <w:rFonts w:hint="default"/>
        <w:lang w:val="en-US" w:eastAsia="en-US" w:bidi="ar-SA"/>
      </w:rPr>
    </w:lvl>
    <w:lvl w:ilvl="2" w:tplc="DD467CD4">
      <w:numFmt w:val="bullet"/>
      <w:lvlText w:val="•"/>
      <w:lvlJc w:val="left"/>
      <w:pPr>
        <w:ind w:left="1807" w:hanging="170"/>
      </w:pPr>
      <w:rPr>
        <w:rFonts w:hint="default"/>
        <w:lang w:val="en-US" w:eastAsia="en-US" w:bidi="ar-SA"/>
      </w:rPr>
    </w:lvl>
    <w:lvl w:ilvl="3" w:tplc="59966C34">
      <w:numFmt w:val="bullet"/>
      <w:lvlText w:val="•"/>
      <w:lvlJc w:val="left"/>
      <w:pPr>
        <w:ind w:left="2570" w:hanging="170"/>
      </w:pPr>
      <w:rPr>
        <w:rFonts w:hint="default"/>
        <w:lang w:val="en-US" w:eastAsia="en-US" w:bidi="ar-SA"/>
      </w:rPr>
    </w:lvl>
    <w:lvl w:ilvl="4" w:tplc="728A8C6E">
      <w:numFmt w:val="bullet"/>
      <w:lvlText w:val="•"/>
      <w:lvlJc w:val="left"/>
      <w:pPr>
        <w:ind w:left="3334" w:hanging="170"/>
      </w:pPr>
      <w:rPr>
        <w:rFonts w:hint="default"/>
        <w:lang w:val="en-US" w:eastAsia="en-US" w:bidi="ar-SA"/>
      </w:rPr>
    </w:lvl>
    <w:lvl w:ilvl="5" w:tplc="DA244A0C">
      <w:numFmt w:val="bullet"/>
      <w:lvlText w:val="•"/>
      <w:lvlJc w:val="left"/>
      <w:pPr>
        <w:ind w:left="4098" w:hanging="170"/>
      </w:pPr>
      <w:rPr>
        <w:rFonts w:hint="default"/>
        <w:lang w:val="en-US" w:eastAsia="en-US" w:bidi="ar-SA"/>
      </w:rPr>
    </w:lvl>
    <w:lvl w:ilvl="6" w:tplc="0F8A6584">
      <w:numFmt w:val="bullet"/>
      <w:lvlText w:val="•"/>
      <w:lvlJc w:val="left"/>
      <w:pPr>
        <w:ind w:left="4861" w:hanging="170"/>
      </w:pPr>
      <w:rPr>
        <w:rFonts w:hint="default"/>
        <w:lang w:val="en-US" w:eastAsia="en-US" w:bidi="ar-SA"/>
      </w:rPr>
    </w:lvl>
    <w:lvl w:ilvl="7" w:tplc="078A790C">
      <w:numFmt w:val="bullet"/>
      <w:lvlText w:val="•"/>
      <w:lvlJc w:val="left"/>
      <w:pPr>
        <w:ind w:left="5625" w:hanging="170"/>
      </w:pPr>
      <w:rPr>
        <w:rFonts w:hint="default"/>
        <w:lang w:val="en-US" w:eastAsia="en-US" w:bidi="ar-SA"/>
      </w:rPr>
    </w:lvl>
    <w:lvl w:ilvl="8" w:tplc="1F4AA286">
      <w:numFmt w:val="bullet"/>
      <w:lvlText w:val="•"/>
      <w:lvlJc w:val="left"/>
      <w:pPr>
        <w:ind w:left="6388" w:hanging="170"/>
      </w:pPr>
      <w:rPr>
        <w:rFonts w:hint="default"/>
        <w:lang w:val="en-US" w:eastAsia="en-US" w:bidi="ar-SA"/>
      </w:rPr>
    </w:lvl>
  </w:abstractNum>
  <w:abstractNum w:abstractNumId="52" w15:restartNumberingAfterBreak="0">
    <w:nsid w:val="48565CEE"/>
    <w:multiLevelType w:val="hybridMultilevel"/>
    <w:tmpl w:val="CC3CD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8B51A07"/>
    <w:multiLevelType w:val="hybridMultilevel"/>
    <w:tmpl w:val="4404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8C61C05"/>
    <w:multiLevelType w:val="hybridMultilevel"/>
    <w:tmpl w:val="47A88ADE"/>
    <w:lvl w:ilvl="0" w:tplc="D616970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7CCE604E">
      <w:numFmt w:val="bullet"/>
      <w:lvlText w:val="•"/>
      <w:lvlJc w:val="left"/>
      <w:pPr>
        <w:ind w:left="1043" w:hanging="170"/>
      </w:pPr>
      <w:rPr>
        <w:rFonts w:hint="default"/>
        <w:lang w:val="en-US" w:eastAsia="en-US" w:bidi="ar-SA"/>
      </w:rPr>
    </w:lvl>
    <w:lvl w:ilvl="2" w:tplc="02CEE864">
      <w:numFmt w:val="bullet"/>
      <w:lvlText w:val="•"/>
      <w:lvlJc w:val="left"/>
      <w:pPr>
        <w:ind w:left="1807" w:hanging="170"/>
      </w:pPr>
      <w:rPr>
        <w:rFonts w:hint="default"/>
        <w:lang w:val="en-US" w:eastAsia="en-US" w:bidi="ar-SA"/>
      </w:rPr>
    </w:lvl>
    <w:lvl w:ilvl="3" w:tplc="C9041BB0">
      <w:numFmt w:val="bullet"/>
      <w:lvlText w:val="•"/>
      <w:lvlJc w:val="left"/>
      <w:pPr>
        <w:ind w:left="2570" w:hanging="170"/>
      </w:pPr>
      <w:rPr>
        <w:rFonts w:hint="default"/>
        <w:lang w:val="en-US" w:eastAsia="en-US" w:bidi="ar-SA"/>
      </w:rPr>
    </w:lvl>
    <w:lvl w:ilvl="4" w:tplc="A0321512">
      <w:numFmt w:val="bullet"/>
      <w:lvlText w:val="•"/>
      <w:lvlJc w:val="left"/>
      <w:pPr>
        <w:ind w:left="3334" w:hanging="170"/>
      </w:pPr>
      <w:rPr>
        <w:rFonts w:hint="default"/>
        <w:lang w:val="en-US" w:eastAsia="en-US" w:bidi="ar-SA"/>
      </w:rPr>
    </w:lvl>
    <w:lvl w:ilvl="5" w:tplc="A0267916">
      <w:numFmt w:val="bullet"/>
      <w:lvlText w:val="•"/>
      <w:lvlJc w:val="left"/>
      <w:pPr>
        <w:ind w:left="4098" w:hanging="170"/>
      </w:pPr>
      <w:rPr>
        <w:rFonts w:hint="default"/>
        <w:lang w:val="en-US" w:eastAsia="en-US" w:bidi="ar-SA"/>
      </w:rPr>
    </w:lvl>
    <w:lvl w:ilvl="6" w:tplc="A510F34A">
      <w:numFmt w:val="bullet"/>
      <w:lvlText w:val="•"/>
      <w:lvlJc w:val="left"/>
      <w:pPr>
        <w:ind w:left="4861" w:hanging="170"/>
      </w:pPr>
      <w:rPr>
        <w:rFonts w:hint="default"/>
        <w:lang w:val="en-US" w:eastAsia="en-US" w:bidi="ar-SA"/>
      </w:rPr>
    </w:lvl>
    <w:lvl w:ilvl="7" w:tplc="01905D82">
      <w:numFmt w:val="bullet"/>
      <w:lvlText w:val="•"/>
      <w:lvlJc w:val="left"/>
      <w:pPr>
        <w:ind w:left="5625" w:hanging="170"/>
      </w:pPr>
      <w:rPr>
        <w:rFonts w:hint="default"/>
        <w:lang w:val="en-US" w:eastAsia="en-US" w:bidi="ar-SA"/>
      </w:rPr>
    </w:lvl>
    <w:lvl w:ilvl="8" w:tplc="D73EFA10">
      <w:numFmt w:val="bullet"/>
      <w:lvlText w:val="•"/>
      <w:lvlJc w:val="left"/>
      <w:pPr>
        <w:ind w:left="6388" w:hanging="170"/>
      </w:pPr>
      <w:rPr>
        <w:rFonts w:hint="default"/>
        <w:lang w:val="en-US" w:eastAsia="en-US" w:bidi="ar-SA"/>
      </w:rPr>
    </w:lvl>
  </w:abstractNum>
  <w:abstractNum w:abstractNumId="55" w15:restartNumberingAfterBreak="0">
    <w:nsid w:val="49127849"/>
    <w:multiLevelType w:val="hybridMultilevel"/>
    <w:tmpl w:val="C50E3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96311E0"/>
    <w:multiLevelType w:val="hybridMultilevel"/>
    <w:tmpl w:val="DA1E54C6"/>
    <w:lvl w:ilvl="0" w:tplc="85F0D93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3DC61DE2">
      <w:numFmt w:val="bullet"/>
      <w:lvlText w:val="•"/>
      <w:lvlJc w:val="left"/>
      <w:pPr>
        <w:ind w:left="1043" w:hanging="170"/>
      </w:pPr>
      <w:rPr>
        <w:rFonts w:hint="default"/>
        <w:lang w:val="en-US" w:eastAsia="en-US" w:bidi="ar-SA"/>
      </w:rPr>
    </w:lvl>
    <w:lvl w:ilvl="2" w:tplc="C8B8AEDE">
      <w:numFmt w:val="bullet"/>
      <w:lvlText w:val="•"/>
      <w:lvlJc w:val="left"/>
      <w:pPr>
        <w:ind w:left="1807" w:hanging="170"/>
      </w:pPr>
      <w:rPr>
        <w:rFonts w:hint="default"/>
        <w:lang w:val="en-US" w:eastAsia="en-US" w:bidi="ar-SA"/>
      </w:rPr>
    </w:lvl>
    <w:lvl w:ilvl="3" w:tplc="01600DC8">
      <w:numFmt w:val="bullet"/>
      <w:lvlText w:val="•"/>
      <w:lvlJc w:val="left"/>
      <w:pPr>
        <w:ind w:left="2571" w:hanging="170"/>
      </w:pPr>
      <w:rPr>
        <w:rFonts w:hint="default"/>
        <w:lang w:val="en-US" w:eastAsia="en-US" w:bidi="ar-SA"/>
      </w:rPr>
    </w:lvl>
    <w:lvl w:ilvl="4" w:tplc="F59C19B0">
      <w:numFmt w:val="bullet"/>
      <w:lvlText w:val="•"/>
      <w:lvlJc w:val="left"/>
      <w:pPr>
        <w:ind w:left="3334" w:hanging="170"/>
      </w:pPr>
      <w:rPr>
        <w:rFonts w:hint="default"/>
        <w:lang w:val="en-US" w:eastAsia="en-US" w:bidi="ar-SA"/>
      </w:rPr>
    </w:lvl>
    <w:lvl w:ilvl="5" w:tplc="DE7A9314">
      <w:numFmt w:val="bullet"/>
      <w:lvlText w:val="•"/>
      <w:lvlJc w:val="left"/>
      <w:pPr>
        <w:ind w:left="4098" w:hanging="170"/>
      </w:pPr>
      <w:rPr>
        <w:rFonts w:hint="default"/>
        <w:lang w:val="en-US" w:eastAsia="en-US" w:bidi="ar-SA"/>
      </w:rPr>
    </w:lvl>
    <w:lvl w:ilvl="6" w:tplc="09566152">
      <w:numFmt w:val="bullet"/>
      <w:lvlText w:val="•"/>
      <w:lvlJc w:val="left"/>
      <w:pPr>
        <w:ind w:left="4862" w:hanging="170"/>
      </w:pPr>
      <w:rPr>
        <w:rFonts w:hint="default"/>
        <w:lang w:val="en-US" w:eastAsia="en-US" w:bidi="ar-SA"/>
      </w:rPr>
    </w:lvl>
    <w:lvl w:ilvl="7" w:tplc="2578B840">
      <w:numFmt w:val="bullet"/>
      <w:lvlText w:val="•"/>
      <w:lvlJc w:val="left"/>
      <w:pPr>
        <w:ind w:left="5625" w:hanging="170"/>
      </w:pPr>
      <w:rPr>
        <w:rFonts w:hint="default"/>
        <w:lang w:val="en-US" w:eastAsia="en-US" w:bidi="ar-SA"/>
      </w:rPr>
    </w:lvl>
    <w:lvl w:ilvl="8" w:tplc="281E8BA4">
      <w:numFmt w:val="bullet"/>
      <w:lvlText w:val="•"/>
      <w:lvlJc w:val="left"/>
      <w:pPr>
        <w:ind w:left="6389" w:hanging="170"/>
      </w:pPr>
      <w:rPr>
        <w:rFonts w:hint="default"/>
        <w:lang w:val="en-US" w:eastAsia="en-US" w:bidi="ar-SA"/>
      </w:rPr>
    </w:lvl>
  </w:abstractNum>
  <w:abstractNum w:abstractNumId="57" w15:restartNumberingAfterBreak="0">
    <w:nsid w:val="4BE60111"/>
    <w:multiLevelType w:val="hybridMultilevel"/>
    <w:tmpl w:val="3C168656"/>
    <w:lvl w:ilvl="0" w:tplc="3A006F7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EAECEDE2">
      <w:numFmt w:val="bullet"/>
      <w:lvlText w:val="•"/>
      <w:lvlJc w:val="left"/>
      <w:pPr>
        <w:ind w:left="1043" w:hanging="170"/>
      </w:pPr>
      <w:rPr>
        <w:rFonts w:hint="default"/>
        <w:lang w:val="en-US" w:eastAsia="en-US" w:bidi="ar-SA"/>
      </w:rPr>
    </w:lvl>
    <w:lvl w:ilvl="2" w:tplc="8BD29830">
      <w:numFmt w:val="bullet"/>
      <w:lvlText w:val="•"/>
      <w:lvlJc w:val="left"/>
      <w:pPr>
        <w:ind w:left="1807" w:hanging="170"/>
      </w:pPr>
      <w:rPr>
        <w:rFonts w:hint="default"/>
        <w:lang w:val="en-US" w:eastAsia="en-US" w:bidi="ar-SA"/>
      </w:rPr>
    </w:lvl>
    <w:lvl w:ilvl="3" w:tplc="D3CE353A">
      <w:numFmt w:val="bullet"/>
      <w:lvlText w:val="•"/>
      <w:lvlJc w:val="left"/>
      <w:pPr>
        <w:ind w:left="2571" w:hanging="170"/>
      </w:pPr>
      <w:rPr>
        <w:rFonts w:hint="default"/>
        <w:lang w:val="en-US" w:eastAsia="en-US" w:bidi="ar-SA"/>
      </w:rPr>
    </w:lvl>
    <w:lvl w:ilvl="4" w:tplc="7C9CE6BE">
      <w:numFmt w:val="bullet"/>
      <w:lvlText w:val="•"/>
      <w:lvlJc w:val="left"/>
      <w:pPr>
        <w:ind w:left="3334" w:hanging="170"/>
      </w:pPr>
      <w:rPr>
        <w:rFonts w:hint="default"/>
        <w:lang w:val="en-US" w:eastAsia="en-US" w:bidi="ar-SA"/>
      </w:rPr>
    </w:lvl>
    <w:lvl w:ilvl="5" w:tplc="A8A2D45C">
      <w:numFmt w:val="bullet"/>
      <w:lvlText w:val="•"/>
      <w:lvlJc w:val="left"/>
      <w:pPr>
        <w:ind w:left="4098" w:hanging="170"/>
      </w:pPr>
      <w:rPr>
        <w:rFonts w:hint="default"/>
        <w:lang w:val="en-US" w:eastAsia="en-US" w:bidi="ar-SA"/>
      </w:rPr>
    </w:lvl>
    <w:lvl w:ilvl="6" w:tplc="529492FA">
      <w:numFmt w:val="bullet"/>
      <w:lvlText w:val="•"/>
      <w:lvlJc w:val="left"/>
      <w:pPr>
        <w:ind w:left="4862" w:hanging="170"/>
      </w:pPr>
      <w:rPr>
        <w:rFonts w:hint="default"/>
        <w:lang w:val="en-US" w:eastAsia="en-US" w:bidi="ar-SA"/>
      </w:rPr>
    </w:lvl>
    <w:lvl w:ilvl="7" w:tplc="0C986150">
      <w:numFmt w:val="bullet"/>
      <w:lvlText w:val="•"/>
      <w:lvlJc w:val="left"/>
      <w:pPr>
        <w:ind w:left="5625" w:hanging="170"/>
      </w:pPr>
      <w:rPr>
        <w:rFonts w:hint="default"/>
        <w:lang w:val="en-US" w:eastAsia="en-US" w:bidi="ar-SA"/>
      </w:rPr>
    </w:lvl>
    <w:lvl w:ilvl="8" w:tplc="C03416D8">
      <w:numFmt w:val="bullet"/>
      <w:lvlText w:val="•"/>
      <w:lvlJc w:val="left"/>
      <w:pPr>
        <w:ind w:left="6389" w:hanging="170"/>
      </w:pPr>
      <w:rPr>
        <w:rFonts w:hint="default"/>
        <w:lang w:val="en-US" w:eastAsia="en-US" w:bidi="ar-SA"/>
      </w:rPr>
    </w:lvl>
  </w:abstractNum>
  <w:abstractNum w:abstractNumId="58" w15:restartNumberingAfterBreak="0">
    <w:nsid w:val="4C06595A"/>
    <w:multiLevelType w:val="hybridMultilevel"/>
    <w:tmpl w:val="3A566FA6"/>
    <w:lvl w:ilvl="0" w:tplc="90C8E65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24CB2BA">
      <w:numFmt w:val="bullet"/>
      <w:lvlText w:val="•"/>
      <w:lvlJc w:val="left"/>
      <w:pPr>
        <w:ind w:left="1043" w:hanging="170"/>
      </w:pPr>
      <w:rPr>
        <w:rFonts w:hint="default"/>
        <w:lang w:val="en-US" w:eastAsia="en-US" w:bidi="ar-SA"/>
      </w:rPr>
    </w:lvl>
    <w:lvl w:ilvl="2" w:tplc="2AB60A0A">
      <w:numFmt w:val="bullet"/>
      <w:lvlText w:val="•"/>
      <w:lvlJc w:val="left"/>
      <w:pPr>
        <w:ind w:left="1807" w:hanging="170"/>
      </w:pPr>
      <w:rPr>
        <w:rFonts w:hint="default"/>
        <w:lang w:val="en-US" w:eastAsia="en-US" w:bidi="ar-SA"/>
      </w:rPr>
    </w:lvl>
    <w:lvl w:ilvl="3" w:tplc="64CEA518">
      <w:numFmt w:val="bullet"/>
      <w:lvlText w:val="•"/>
      <w:lvlJc w:val="left"/>
      <w:pPr>
        <w:ind w:left="2570" w:hanging="170"/>
      </w:pPr>
      <w:rPr>
        <w:rFonts w:hint="default"/>
        <w:lang w:val="en-US" w:eastAsia="en-US" w:bidi="ar-SA"/>
      </w:rPr>
    </w:lvl>
    <w:lvl w:ilvl="4" w:tplc="364C73D4">
      <w:numFmt w:val="bullet"/>
      <w:lvlText w:val="•"/>
      <w:lvlJc w:val="left"/>
      <w:pPr>
        <w:ind w:left="3334" w:hanging="170"/>
      </w:pPr>
      <w:rPr>
        <w:rFonts w:hint="default"/>
        <w:lang w:val="en-US" w:eastAsia="en-US" w:bidi="ar-SA"/>
      </w:rPr>
    </w:lvl>
    <w:lvl w:ilvl="5" w:tplc="1B9A57A2">
      <w:numFmt w:val="bullet"/>
      <w:lvlText w:val="•"/>
      <w:lvlJc w:val="left"/>
      <w:pPr>
        <w:ind w:left="4098" w:hanging="170"/>
      </w:pPr>
      <w:rPr>
        <w:rFonts w:hint="default"/>
        <w:lang w:val="en-US" w:eastAsia="en-US" w:bidi="ar-SA"/>
      </w:rPr>
    </w:lvl>
    <w:lvl w:ilvl="6" w:tplc="66EE5904">
      <w:numFmt w:val="bullet"/>
      <w:lvlText w:val="•"/>
      <w:lvlJc w:val="left"/>
      <w:pPr>
        <w:ind w:left="4861" w:hanging="170"/>
      </w:pPr>
      <w:rPr>
        <w:rFonts w:hint="default"/>
        <w:lang w:val="en-US" w:eastAsia="en-US" w:bidi="ar-SA"/>
      </w:rPr>
    </w:lvl>
    <w:lvl w:ilvl="7" w:tplc="84F083AC">
      <w:numFmt w:val="bullet"/>
      <w:lvlText w:val="•"/>
      <w:lvlJc w:val="left"/>
      <w:pPr>
        <w:ind w:left="5625" w:hanging="170"/>
      </w:pPr>
      <w:rPr>
        <w:rFonts w:hint="default"/>
        <w:lang w:val="en-US" w:eastAsia="en-US" w:bidi="ar-SA"/>
      </w:rPr>
    </w:lvl>
    <w:lvl w:ilvl="8" w:tplc="C7046706">
      <w:numFmt w:val="bullet"/>
      <w:lvlText w:val="•"/>
      <w:lvlJc w:val="left"/>
      <w:pPr>
        <w:ind w:left="6388" w:hanging="170"/>
      </w:pPr>
      <w:rPr>
        <w:rFonts w:hint="default"/>
        <w:lang w:val="en-US" w:eastAsia="en-US" w:bidi="ar-SA"/>
      </w:rPr>
    </w:lvl>
  </w:abstractNum>
  <w:abstractNum w:abstractNumId="59" w15:restartNumberingAfterBreak="0">
    <w:nsid w:val="515C7FD3"/>
    <w:multiLevelType w:val="hybridMultilevel"/>
    <w:tmpl w:val="4890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3176E83"/>
    <w:multiLevelType w:val="hybridMultilevel"/>
    <w:tmpl w:val="26AA94B0"/>
    <w:lvl w:ilvl="0" w:tplc="C7D0E8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573BE8"/>
    <w:multiLevelType w:val="hybridMultilevel"/>
    <w:tmpl w:val="D8084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73C5854"/>
    <w:multiLevelType w:val="hybridMultilevel"/>
    <w:tmpl w:val="A9BE5E7A"/>
    <w:lvl w:ilvl="0" w:tplc="F5707BE8">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CFAE01B2">
      <w:numFmt w:val="bullet"/>
      <w:lvlText w:val="•"/>
      <w:lvlJc w:val="left"/>
      <w:pPr>
        <w:ind w:left="1043" w:hanging="170"/>
      </w:pPr>
      <w:rPr>
        <w:rFonts w:hint="default"/>
        <w:lang w:val="en-US" w:eastAsia="en-US" w:bidi="ar-SA"/>
      </w:rPr>
    </w:lvl>
    <w:lvl w:ilvl="2" w:tplc="7BDADA90">
      <w:numFmt w:val="bullet"/>
      <w:lvlText w:val="•"/>
      <w:lvlJc w:val="left"/>
      <w:pPr>
        <w:ind w:left="1807" w:hanging="170"/>
      </w:pPr>
      <w:rPr>
        <w:rFonts w:hint="default"/>
        <w:lang w:val="en-US" w:eastAsia="en-US" w:bidi="ar-SA"/>
      </w:rPr>
    </w:lvl>
    <w:lvl w:ilvl="3" w:tplc="4DE6EAC8">
      <w:numFmt w:val="bullet"/>
      <w:lvlText w:val="•"/>
      <w:lvlJc w:val="left"/>
      <w:pPr>
        <w:ind w:left="2571" w:hanging="170"/>
      </w:pPr>
      <w:rPr>
        <w:rFonts w:hint="default"/>
        <w:lang w:val="en-US" w:eastAsia="en-US" w:bidi="ar-SA"/>
      </w:rPr>
    </w:lvl>
    <w:lvl w:ilvl="4" w:tplc="9656EF74">
      <w:numFmt w:val="bullet"/>
      <w:lvlText w:val="•"/>
      <w:lvlJc w:val="left"/>
      <w:pPr>
        <w:ind w:left="3334" w:hanging="170"/>
      </w:pPr>
      <w:rPr>
        <w:rFonts w:hint="default"/>
        <w:lang w:val="en-US" w:eastAsia="en-US" w:bidi="ar-SA"/>
      </w:rPr>
    </w:lvl>
    <w:lvl w:ilvl="5" w:tplc="D3F878DE">
      <w:numFmt w:val="bullet"/>
      <w:lvlText w:val="•"/>
      <w:lvlJc w:val="left"/>
      <w:pPr>
        <w:ind w:left="4098" w:hanging="170"/>
      </w:pPr>
      <w:rPr>
        <w:rFonts w:hint="default"/>
        <w:lang w:val="en-US" w:eastAsia="en-US" w:bidi="ar-SA"/>
      </w:rPr>
    </w:lvl>
    <w:lvl w:ilvl="6" w:tplc="49884E44">
      <w:numFmt w:val="bullet"/>
      <w:lvlText w:val="•"/>
      <w:lvlJc w:val="left"/>
      <w:pPr>
        <w:ind w:left="4862" w:hanging="170"/>
      </w:pPr>
      <w:rPr>
        <w:rFonts w:hint="default"/>
        <w:lang w:val="en-US" w:eastAsia="en-US" w:bidi="ar-SA"/>
      </w:rPr>
    </w:lvl>
    <w:lvl w:ilvl="7" w:tplc="04DE0BB8">
      <w:numFmt w:val="bullet"/>
      <w:lvlText w:val="•"/>
      <w:lvlJc w:val="left"/>
      <w:pPr>
        <w:ind w:left="5625" w:hanging="170"/>
      </w:pPr>
      <w:rPr>
        <w:rFonts w:hint="default"/>
        <w:lang w:val="en-US" w:eastAsia="en-US" w:bidi="ar-SA"/>
      </w:rPr>
    </w:lvl>
    <w:lvl w:ilvl="8" w:tplc="DB888126">
      <w:numFmt w:val="bullet"/>
      <w:lvlText w:val="•"/>
      <w:lvlJc w:val="left"/>
      <w:pPr>
        <w:ind w:left="6389" w:hanging="170"/>
      </w:pPr>
      <w:rPr>
        <w:rFonts w:hint="default"/>
        <w:lang w:val="en-US" w:eastAsia="en-US" w:bidi="ar-SA"/>
      </w:rPr>
    </w:lvl>
  </w:abstractNum>
  <w:abstractNum w:abstractNumId="63" w15:restartNumberingAfterBreak="0">
    <w:nsid w:val="58852F3A"/>
    <w:multiLevelType w:val="hybridMultilevel"/>
    <w:tmpl w:val="F9C6EDAA"/>
    <w:lvl w:ilvl="0" w:tplc="2050EE6C">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E648B98">
      <w:numFmt w:val="bullet"/>
      <w:lvlText w:val="•"/>
      <w:lvlJc w:val="left"/>
      <w:pPr>
        <w:ind w:left="1043" w:hanging="170"/>
      </w:pPr>
      <w:rPr>
        <w:rFonts w:hint="default"/>
        <w:lang w:val="en-US" w:eastAsia="en-US" w:bidi="ar-SA"/>
      </w:rPr>
    </w:lvl>
    <w:lvl w:ilvl="2" w:tplc="F09E5CA2">
      <w:numFmt w:val="bullet"/>
      <w:lvlText w:val="•"/>
      <w:lvlJc w:val="left"/>
      <w:pPr>
        <w:ind w:left="1807" w:hanging="170"/>
      </w:pPr>
      <w:rPr>
        <w:rFonts w:hint="default"/>
        <w:lang w:val="en-US" w:eastAsia="en-US" w:bidi="ar-SA"/>
      </w:rPr>
    </w:lvl>
    <w:lvl w:ilvl="3" w:tplc="30069D52">
      <w:numFmt w:val="bullet"/>
      <w:lvlText w:val="•"/>
      <w:lvlJc w:val="left"/>
      <w:pPr>
        <w:ind w:left="2570" w:hanging="170"/>
      </w:pPr>
      <w:rPr>
        <w:rFonts w:hint="default"/>
        <w:lang w:val="en-US" w:eastAsia="en-US" w:bidi="ar-SA"/>
      </w:rPr>
    </w:lvl>
    <w:lvl w:ilvl="4" w:tplc="03A42068">
      <w:numFmt w:val="bullet"/>
      <w:lvlText w:val="•"/>
      <w:lvlJc w:val="left"/>
      <w:pPr>
        <w:ind w:left="3334" w:hanging="170"/>
      </w:pPr>
      <w:rPr>
        <w:rFonts w:hint="default"/>
        <w:lang w:val="en-US" w:eastAsia="en-US" w:bidi="ar-SA"/>
      </w:rPr>
    </w:lvl>
    <w:lvl w:ilvl="5" w:tplc="AC62C8BC">
      <w:numFmt w:val="bullet"/>
      <w:lvlText w:val="•"/>
      <w:lvlJc w:val="left"/>
      <w:pPr>
        <w:ind w:left="4098" w:hanging="170"/>
      </w:pPr>
      <w:rPr>
        <w:rFonts w:hint="default"/>
        <w:lang w:val="en-US" w:eastAsia="en-US" w:bidi="ar-SA"/>
      </w:rPr>
    </w:lvl>
    <w:lvl w:ilvl="6" w:tplc="491E9BDC">
      <w:numFmt w:val="bullet"/>
      <w:lvlText w:val="•"/>
      <w:lvlJc w:val="left"/>
      <w:pPr>
        <w:ind w:left="4861" w:hanging="170"/>
      </w:pPr>
      <w:rPr>
        <w:rFonts w:hint="default"/>
        <w:lang w:val="en-US" w:eastAsia="en-US" w:bidi="ar-SA"/>
      </w:rPr>
    </w:lvl>
    <w:lvl w:ilvl="7" w:tplc="DC9CC772">
      <w:numFmt w:val="bullet"/>
      <w:lvlText w:val="•"/>
      <w:lvlJc w:val="left"/>
      <w:pPr>
        <w:ind w:left="5625" w:hanging="170"/>
      </w:pPr>
      <w:rPr>
        <w:rFonts w:hint="default"/>
        <w:lang w:val="en-US" w:eastAsia="en-US" w:bidi="ar-SA"/>
      </w:rPr>
    </w:lvl>
    <w:lvl w:ilvl="8" w:tplc="012C61F0">
      <w:numFmt w:val="bullet"/>
      <w:lvlText w:val="•"/>
      <w:lvlJc w:val="left"/>
      <w:pPr>
        <w:ind w:left="6388" w:hanging="170"/>
      </w:pPr>
      <w:rPr>
        <w:rFonts w:hint="default"/>
        <w:lang w:val="en-US" w:eastAsia="en-US" w:bidi="ar-SA"/>
      </w:rPr>
    </w:lvl>
  </w:abstractNum>
  <w:abstractNum w:abstractNumId="64" w15:restartNumberingAfterBreak="0">
    <w:nsid w:val="58B27C2F"/>
    <w:multiLevelType w:val="hybridMultilevel"/>
    <w:tmpl w:val="61C2AEFE"/>
    <w:lvl w:ilvl="0" w:tplc="C4DCD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A2C21C4"/>
    <w:multiLevelType w:val="hybridMultilevel"/>
    <w:tmpl w:val="301AB8A8"/>
    <w:lvl w:ilvl="0" w:tplc="9C48E82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B44E907E">
      <w:numFmt w:val="bullet"/>
      <w:lvlText w:val="•"/>
      <w:lvlJc w:val="left"/>
      <w:pPr>
        <w:ind w:left="1043" w:hanging="170"/>
      </w:pPr>
      <w:rPr>
        <w:rFonts w:hint="default"/>
        <w:lang w:val="en-US" w:eastAsia="en-US" w:bidi="ar-SA"/>
      </w:rPr>
    </w:lvl>
    <w:lvl w:ilvl="2" w:tplc="988A6A56">
      <w:numFmt w:val="bullet"/>
      <w:lvlText w:val="•"/>
      <w:lvlJc w:val="left"/>
      <w:pPr>
        <w:ind w:left="1807" w:hanging="170"/>
      </w:pPr>
      <w:rPr>
        <w:rFonts w:hint="default"/>
        <w:lang w:val="en-US" w:eastAsia="en-US" w:bidi="ar-SA"/>
      </w:rPr>
    </w:lvl>
    <w:lvl w:ilvl="3" w:tplc="D5560322">
      <w:numFmt w:val="bullet"/>
      <w:lvlText w:val="•"/>
      <w:lvlJc w:val="left"/>
      <w:pPr>
        <w:ind w:left="2571" w:hanging="170"/>
      </w:pPr>
      <w:rPr>
        <w:rFonts w:hint="default"/>
        <w:lang w:val="en-US" w:eastAsia="en-US" w:bidi="ar-SA"/>
      </w:rPr>
    </w:lvl>
    <w:lvl w:ilvl="4" w:tplc="801C1354">
      <w:numFmt w:val="bullet"/>
      <w:lvlText w:val="•"/>
      <w:lvlJc w:val="left"/>
      <w:pPr>
        <w:ind w:left="3334" w:hanging="170"/>
      </w:pPr>
      <w:rPr>
        <w:rFonts w:hint="default"/>
        <w:lang w:val="en-US" w:eastAsia="en-US" w:bidi="ar-SA"/>
      </w:rPr>
    </w:lvl>
    <w:lvl w:ilvl="5" w:tplc="C0E8127C">
      <w:numFmt w:val="bullet"/>
      <w:lvlText w:val="•"/>
      <w:lvlJc w:val="left"/>
      <w:pPr>
        <w:ind w:left="4098" w:hanging="170"/>
      </w:pPr>
      <w:rPr>
        <w:rFonts w:hint="default"/>
        <w:lang w:val="en-US" w:eastAsia="en-US" w:bidi="ar-SA"/>
      </w:rPr>
    </w:lvl>
    <w:lvl w:ilvl="6" w:tplc="9F04CE28">
      <w:numFmt w:val="bullet"/>
      <w:lvlText w:val="•"/>
      <w:lvlJc w:val="left"/>
      <w:pPr>
        <w:ind w:left="4862" w:hanging="170"/>
      </w:pPr>
      <w:rPr>
        <w:rFonts w:hint="default"/>
        <w:lang w:val="en-US" w:eastAsia="en-US" w:bidi="ar-SA"/>
      </w:rPr>
    </w:lvl>
    <w:lvl w:ilvl="7" w:tplc="564C1E18">
      <w:numFmt w:val="bullet"/>
      <w:lvlText w:val="•"/>
      <w:lvlJc w:val="left"/>
      <w:pPr>
        <w:ind w:left="5625" w:hanging="170"/>
      </w:pPr>
      <w:rPr>
        <w:rFonts w:hint="default"/>
        <w:lang w:val="en-US" w:eastAsia="en-US" w:bidi="ar-SA"/>
      </w:rPr>
    </w:lvl>
    <w:lvl w:ilvl="8" w:tplc="DC509A7C">
      <w:numFmt w:val="bullet"/>
      <w:lvlText w:val="•"/>
      <w:lvlJc w:val="left"/>
      <w:pPr>
        <w:ind w:left="6389" w:hanging="170"/>
      </w:pPr>
      <w:rPr>
        <w:rFonts w:hint="default"/>
        <w:lang w:val="en-US" w:eastAsia="en-US" w:bidi="ar-SA"/>
      </w:rPr>
    </w:lvl>
  </w:abstractNum>
  <w:abstractNum w:abstractNumId="66" w15:restartNumberingAfterBreak="0">
    <w:nsid w:val="5B516EE7"/>
    <w:multiLevelType w:val="hybridMultilevel"/>
    <w:tmpl w:val="A372C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68" w15:restartNumberingAfterBreak="0">
    <w:nsid w:val="5E581C7E"/>
    <w:multiLevelType w:val="hybridMultilevel"/>
    <w:tmpl w:val="A8380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F6F6303"/>
    <w:multiLevelType w:val="hybridMultilevel"/>
    <w:tmpl w:val="63C0454C"/>
    <w:lvl w:ilvl="0" w:tplc="DD52491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45E249CC">
      <w:numFmt w:val="bullet"/>
      <w:lvlText w:val="•"/>
      <w:lvlJc w:val="left"/>
      <w:pPr>
        <w:ind w:left="1043" w:hanging="170"/>
      </w:pPr>
      <w:rPr>
        <w:rFonts w:hint="default"/>
        <w:lang w:val="en-US" w:eastAsia="en-US" w:bidi="ar-SA"/>
      </w:rPr>
    </w:lvl>
    <w:lvl w:ilvl="2" w:tplc="90B4B1EE">
      <w:numFmt w:val="bullet"/>
      <w:lvlText w:val="•"/>
      <w:lvlJc w:val="left"/>
      <w:pPr>
        <w:ind w:left="1807" w:hanging="170"/>
      </w:pPr>
      <w:rPr>
        <w:rFonts w:hint="default"/>
        <w:lang w:val="en-US" w:eastAsia="en-US" w:bidi="ar-SA"/>
      </w:rPr>
    </w:lvl>
    <w:lvl w:ilvl="3" w:tplc="6F20A074">
      <w:numFmt w:val="bullet"/>
      <w:lvlText w:val="•"/>
      <w:lvlJc w:val="left"/>
      <w:pPr>
        <w:ind w:left="2570" w:hanging="170"/>
      </w:pPr>
      <w:rPr>
        <w:rFonts w:hint="default"/>
        <w:lang w:val="en-US" w:eastAsia="en-US" w:bidi="ar-SA"/>
      </w:rPr>
    </w:lvl>
    <w:lvl w:ilvl="4" w:tplc="20501262">
      <w:numFmt w:val="bullet"/>
      <w:lvlText w:val="•"/>
      <w:lvlJc w:val="left"/>
      <w:pPr>
        <w:ind w:left="3334" w:hanging="170"/>
      </w:pPr>
      <w:rPr>
        <w:rFonts w:hint="default"/>
        <w:lang w:val="en-US" w:eastAsia="en-US" w:bidi="ar-SA"/>
      </w:rPr>
    </w:lvl>
    <w:lvl w:ilvl="5" w:tplc="B91E6360">
      <w:numFmt w:val="bullet"/>
      <w:lvlText w:val="•"/>
      <w:lvlJc w:val="left"/>
      <w:pPr>
        <w:ind w:left="4098" w:hanging="170"/>
      </w:pPr>
      <w:rPr>
        <w:rFonts w:hint="default"/>
        <w:lang w:val="en-US" w:eastAsia="en-US" w:bidi="ar-SA"/>
      </w:rPr>
    </w:lvl>
    <w:lvl w:ilvl="6" w:tplc="EC5E82B2">
      <w:numFmt w:val="bullet"/>
      <w:lvlText w:val="•"/>
      <w:lvlJc w:val="left"/>
      <w:pPr>
        <w:ind w:left="4861" w:hanging="170"/>
      </w:pPr>
      <w:rPr>
        <w:rFonts w:hint="default"/>
        <w:lang w:val="en-US" w:eastAsia="en-US" w:bidi="ar-SA"/>
      </w:rPr>
    </w:lvl>
    <w:lvl w:ilvl="7" w:tplc="8EE46204">
      <w:numFmt w:val="bullet"/>
      <w:lvlText w:val="•"/>
      <w:lvlJc w:val="left"/>
      <w:pPr>
        <w:ind w:left="5625" w:hanging="170"/>
      </w:pPr>
      <w:rPr>
        <w:rFonts w:hint="default"/>
        <w:lang w:val="en-US" w:eastAsia="en-US" w:bidi="ar-SA"/>
      </w:rPr>
    </w:lvl>
    <w:lvl w:ilvl="8" w:tplc="ABDA7590">
      <w:numFmt w:val="bullet"/>
      <w:lvlText w:val="•"/>
      <w:lvlJc w:val="left"/>
      <w:pPr>
        <w:ind w:left="6388" w:hanging="170"/>
      </w:pPr>
      <w:rPr>
        <w:rFonts w:hint="default"/>
        <w:lang w:val="en-US" w:eastAsia="en-US" w:bidi="ar-SA"/>
      </w:rPr>
    </w:lvl>
  </w:abstractNum>
  <w:abstractNum w:abstractNumId="70" w15:restartNumberingAfterBreak="0">
    <w:nsid w:val="5FD961E4"/>
    <w:multiLevelType w:val="hybridMultilevel"/>
    <w:tmpl w:val="8C3A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0D62C67"/>
    <w:multiLevelType w:val="hybridMultilevel"/>
    <w:tmpl w:val="4C0C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22B56C7"/>
    <w:multiLevelType w:val="hybridMultilevel"/>
    <w:tmpl w:val="C8527862"/>
    <w:lvl w:ilvl="0" w:tplc="C698582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50541E0C">
      <w:numFmt w:val="bullet"/>
      <w:lvlText w:val="•"/>
      <w:lvlJc w:val="left"/>
      <w:pPr>
        <w:ind w:left="1043" w:hanging="170"/>
      </w:pPr>
      <w:rPr>
        <w:rFonts w:hint="default"/>
        <w:lang w:val="en-US" w:eastAsia="en-US" w:bidi="ar-SA"/>
      </w:rPr>
    </w:lvl>
    <w:lvl w:ilvl="2" w:tplc="20AE36FA">
      <w:numFmt w:val="bullet"/>
      <w:lvlText w:val="•"/>
      <w:lvlJc w:val="left"/>
      <w:pPr>
        <w:ind w:left="1807" w:hanging="170"/>
      </w:pPr>
      <w:rPr>
        <w:rFonts w:hint="default"/>
        <w:lang w:val="en-US" w:eastAsia="en-US" w:bidi="ar-SA"/>
      </w:rPr>
    </w:lvl>
    <w:lvl w:ilvl="3" w:tplc="79369558">
      <w:numFmt w:val="bullet"/>
      <w:lvlText w:val="•"/>
      <w:lvlJc w:val="left"/>
      <w:pPr>
        <w:ind w:left="2571" w:hanging="170"/>
      </w:pPr>
      <w:rPr>
        <w:rFonts w:hint="default"/>
        <w:lang w:val="en-US" w:eastAsia="en-US" w:bidi="ar-SA"/>
      </w:rPr>
    </w:lvl>
    <w:lvl w:ilvl="4" w:tplc="D264D5F2">
      <w:numFmt w:val="bullet"/>
      <w:lvlText w:val="•"/>
      <w:lvlJc w:val="left"/>
      <w:pPr>
        <w:ind w:left="3334" w:hanging="170"/>
      </w:pPr>
      <w:rPr>
        <w:rFonts w:hint="default"/>
        <w:lang w:val="en-US" w:eastAsia="en-US" w:bidi="ar-SA"/>
      </w:rPr>
    </w:lvl>
    <w:lvl w:ilvl="5" w:tplc="636E0642">
      <w:numFmt w:val="bullet"/>
      <w:lvlText w:val="•"/>
      <w:lvlJc w:val="left"/>
      <w:pPr>
        <w:ind w:left="4098" w:hanging="170"/>
      </w:pPr>
      <w:rPr>
        <w:rFonts w:hint="default"/>
        <w:lang w:val="en-US" w:eastAsia="en-US" w:bidi="ar-SA"/>
      </w:rPr>
    </w:lvl>
    <w:lvl w:ilvl="6" w:tplc="548A9CBC">
      <w:numFmt w:val="bullet"/>
      <w:lvlText w:val="•"/>
      <w:lvlJc w:val="left"/>
      <w:pPr>
        <w:ind w:left="4862" w:hanging="170"/>
      </w:pPr>
      <w:rPr>
        <w:rFonts w:hint="default"/>
        <w:lang w:val="en-US" w:eastAsia="en-US" w:bidi="ar-SA"/>
      </w:rPr>
    </w:lvl>
    <w:lvl w:ilvl="7" w:tplc="4F2A8576">
      <w:numFmt w:val="bullet"/>
      <w:lvlText w:val="•"/>
      <w:lvlJc w:val="left"/>
      <w:pPr>
        <w:ind w:left="5625" w:hanging="170"/>
      </w:pPr>
      <w:rPr>
        <w:rFonts w:hint="default"/>
        <w:lang w:val="en-US" w:eastAsia="en-US" w:bidi="ar-SA"/>
      </w:rPr>
    </w:lvl>
    <w:lvl w:ilvl="8" w:tplc="858A665E">
      <w:numFmt w:val="bullet"/>
      <w:lvlText w:val="•"/>
      <w:lvlJc w:val="left"/>
      <w:pPr>
        <w:ind w:left="6389" w:hanging="170"/>
      </w:pPr>
      <w:rPr>
        <w:rFonts w:hint="default"/>
        <w:lang w:val="en-US" w:eastAsia="en-US" w:bidi="ar-SA"/>
      </w:rPr>
    </w:lvl>
  </w:abstractNum>
  <w:abstractNum w:abstractNumId="73" w15:restartNumberingAfterBreak="0">
    <w:nsid w:val="63FE5904"/>
    <w:multiLevelType w:val="hybridMultilevel"/>
    <w:tmpl w:val="549A18FC"/>
    <w:lvl w:ilvl="0" w:tplc="DF52D660">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C5887FFA">
      <w:numFmt w:val="bullet"/>
      <w:lvlText w:val="•"/>
      <w:lvlJc w:val="left"/>
      <w:pPr>
        <w:ind w:left="1043" w:hanging="170"/>
      </w:pPr>
      <w:rPr>
        <w:rFonts w:hint="default"/>
        <w:lang w:val="en-US" w:eastAsia="en-US" w:bidi="ar-SA"/>
      </w:rPr>
    </w:lvl>
    <w:lvl w:ilvl="2" w:tplc="FCDAD582">
      <w:numFmt w:val="bullet"/>
      <w:lvlText w:val="•"/>
      <w:lvlJc w:val="left"/>
      <w:pPr>
        <w:ind w:left="1807" w:hanging="170"/>
      </w:pPr>
      <w:rPr>
        <w:rFonts w:hint="default"/>
        <w:lang w:val="en-US" w:eastAsia="en-US" w:bidi="ar-SA"/>
      </w:rPr>
    </w:lvl>
    <w:lvl w:ilvl="3" w:tplc="9450619A">
      <w:numFmt w:val="bullet"/>
      <w:lvlText w:val="•"/>
      <w:lvlJc w:val="left"/>
      <w:pPr>
        <w:ind w:left="2571" w:hanging="170"/>
      </w:pPr>
      <w:rPr>
        <w:rFonts w:hint="default"/>
        <w:lang w:val="en-US" w:eastAsia="en-US" w:bidi="ar-SA"/>
      </w:rPr>
    </w:lvl>
    <w:lvl w:ilvl="4" w:tplc="EF40FB24">
      <w:numFmt w:val="bullet"/>
      <w:lvlText w:val="•"/>
      <w:lvlJc w:val="left"/>
      <w:pPr>
        <w:ind w:left="3334" w:hanging="170"/>
      </w:pPr>
      <w:rPr>
        <w:rFonts w:hint="default"/>
        <w:lang w:val="en-US" w:eastAsia="en-US" w:bidi="ar-SA"/>
      </w:rPr>
    </w:lvl>
    <w:lvl w:ilvl="5" w:tplc="29B091EC">
      <w:numFmt w:val="bullet"/>
      <w:lvlText w:val="•"/>
      <w:lvlJc w:val="left"/>
      <w:pPr>
        <w:ind w:left="4098" w:hanging="170"/>
      </w:pPr>
      <w:rPr>
        <w:rFonts w:hint="default"/>
        <w:lang w:val="en-US" w:eastAsia="en-US" w:bidi="ar-SA"/>
      </w:rPr>
    </w:lvl>
    <w:lvl w:ilvl="6" w:tplc="A4FE20EA">
      <w:numFmt w:val="bullet"/>
      <w:lvlText w:val="•"/>
      <w:lvlJc w:val="left"/>
      <w:pPr>
        <w:ind w:left="4862" w:hanging="170"/>
      </w:pPr>
      <w:rPr>
        <w:rFonts w:hint="default"/>
        <w:lang w:val="en-US" w:eastAsia="en-US" w:bidi="ar-SA"/>
      </w:rPr>
    </w:lvl>
    <w:lvl w:ilvl="7" w:tplc="051C6D26">
      <w:numFmt w:val="bullet"/>
      <w:lvlText w:val="•"/>
      <w:lvlJc w:val="left"/>
      <w:pPr>
        <w:ind w:left="5625" w:hanging="170"/>
      </w:pPr>
      <w:rPr>
        <w:rFonts w:hint="default"/>
        <w:lang w:val="en-US" w:eastAsia="en-US" w:bidi="ar-SA"/>
      </w:rPr>
    </w:lvl>
    <w:lvl w:ilvl="8" w:tplc="CD864C5C">
      <w:numFmt w:val="bullet"/>
      <w:lvlText w:val="•"/>
      <w:lvlJc w:val="left"/>
      <w:pPr>
        <w:ind w:left="6389" w:hanging="170"/>
      </w:pPr>
      <w:rPr>
        <w:rFonts w:hint="default"/>
        <w:lang w:val="en-US" w:eastAsia="en-US" w:bidi="ar-SA"/>
      </w:rPr>
    </w:lvl>
  </w:abstractNum>
  <w:abstractNum w:abstractNumId="74" w15:restartNumberingAfterBreak="0">
    <w:nsid w:val="65802F12"/>
    <w:multiLevelType w:val="hybridMultilevel"/>
    <w:tmpl w:val="F8CC34F4"/>
    <w:lvl w:ilvl="0" w:tplc="E20A1C4C">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DC646928">
      <w:numFmt w:val="bullet"/>
      <w:lvlText w:val="•"/>
      <w:lvlJc w:val="left"/>
      <w:pPr>
        <w:ind w:left="1043" w:hanging="170"/>
      </w:pPr>
      <w:rPr>
        <w:rFonts w:hint="default"/>
        <w:lang w:val="en-US" w:eastAsia="en-US" w:bidi="ar-SA"/>
      </w:rPr>
    </w:lvl>
    <w:lvl w:ilvl="2" w:tplc="9C2CCE30">
      <w:numFmt w:val="bullet"/>
      <w:lvlText w:val="•"/>
      <w:lvlJc w:val="left"/>
      <w:pPr>
        <w:ind w:left="1807" w:hanging="170"/>
      </w:pPr>
      <w:rPr>
        <w:rFonts w:hint="default"/>
        <w:lang w:val="en-US" w:eastAsia="en-US" w:bidi="ar-SA"/>
      </w:rPr>
    </w:lvl>
    <w:lvl w:ilvl="3" w:tplc="AA60CA34">
      <w:numFmt w:val="bullet"/>
      <w:lvlText w:val="•"/>
      <w:lvlJc w:val="left"/>
      <w:pPr>
        <w:ind w:left="2571" w:hanging="170"/>
      </w:pPr>
      <w:rPr>
        <w:rFonts w:hint="default"/>
        <w:lang w:val="en-US" w:eastAsia="en-US" w:bidi="ar-SA"/>
      </w:rPr>
    </w:lvl>
    <w:lvl w:ilvl="4" w:tplc="B13CDF70">
      <w:numFmt w:val="bullet"/>
      <w:lvlText w:val="•"/>
      <w:lvlJc w:val="left"/>
      <w:pPr>
        <w:ind w:left="3334" w:hanging="170"/>
      </w:pPr>
      <w:rPr>
        <w:rFonts w:hint="default"/>
        <w:lang w:val="en-US" w:eastAsia="en-US" w:bidi="ar-SA"/>
      </w:rPr>
    </w:lvl>
    <w:lvl w:ilvl="5" w:tplc="597AF976">
      <w:numFmt w:val="bullet"/>
      <w:lvlText w:val="•"/>
      <w:lvlJc w:val="left"/>
      <w:pPr>
        <w:ind w:left="4098" w:hanging="170"/>
      </w:pPr>
      <w:rPr>
        <w:rFonts w:hint="default"/>
        <w:lang w:val="en-US" w:eastAsia="en-US" w:bidi="ar-SA"/>
      </w:rPr>
    </w:lvl>
    <w:lvl w:ilvl="6" w:tplc="C820F77A">
      <w:numFmt w:val="bullet"/>
      <w:lvlText w:val="•"/>
      <w:lvlJc w:val="left"/>
      <w:pPr>
        <w:ind w:left="4862" w:hanging="170"/>
      </w:pPr>
      <w:rPr>
        <w:rFonts w:hint="default"/>
        <w:lang w:val="en-US" w:eastAsia="en-US" w:bidi="ar-SA"/>
      </w:rPr>
    </w:lvl>
    <w:lvl w:ilvl="7" w:tplc="BC349EBA">
      <w:numFmt w:val="bullet"/>
      <w:lvlText w:val="•"/>
      <w:lvlJc w:val="left"/>
      <w:pPr>
        <w:ind w:left="5625" w:hanging="170"/>
      </w:pPr>
      <w:rPr>
        <w:rFonts w:hint="default"/>
        <w:lang w:val="en-US" w:eastAsia="en-US" w:bidi="ar-SA"/>
      </w:rPr>
    </w:lvl>
    <w:lvl w:ilvl="8" w:tplc="B44C4896">
      <w:numFmt w:val="bullet"/>
      <w:lvlText w:val="•"/>
      <w:lvlJc w:val="left"/>
      <w:pPr>
        <w:ind w:left="6389" w:hanging="170"/>
      </w:pPr>
      <w:rPr>
        <w:rFonts w:hint="default"/>
        <w:lang w:val="en-US" w:eastAsia="en-US" w:bidi="ar-SA"/>
      </w:rPr>
    </w:lvl>
  </w:abstractNum>
  <w:abstractNum w:abstractNumId="75" w15:restartNumberingAfterBreak="0">
    <w:nsid w:val="66E94256"/>
    <w:multiLevelType w:val="hybridMultilevel"/>
    <w:tmpl w:val="1B9A237C"/>
    <w:lvl w:ilvl="0" w:tplc="D28607D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A4A286BE">
      <w:numFmt w:val="bullet"/>
      <w:lvlText w:val="•"/>
      <w:lvlJc w:val="left"/>
      <w:pPr>
        <w:ind w:left="1043" w:hanging="170"/>
      </w:pPr>
      <w:rPr>
        <w:rFonts w:hint="default"/>
        <w:lang w:val="en-US" w:eastAsia="en-US" w:bidi="ar-SA"/>
      </w:rPr>
    </w:lvl>
    <w:lvl w:ilvl="2" w:tplc="C1AEE474">
      <w:numFmt w:val="bullet"/>
      <w:lvlText w:val="•"/>
      <w:lvlJc w:val="left"/>
      <w:pPr>
        <w:ind w:left="1807" w:hanging="170"/>
      </w:pPr>
      <w:rPr>
        <w:rFonts w:hint="default"/>
        <w:lang w:val="en-US" w:eastAsia="en-US" w:bidi="ar-SA"/>
      </w:rPr>
    </w:lvl>
    <w:lvl w:ilvl="3" w:tplc="F1AE4E6C">
      <w:numFmt w:val="bullet"/>
      <w:lvlText w:val="•"/>
      <w:lvlJc w:val="left"/>
      <w:pPr>
        <w:ind w:left="2570" w:hanging="170"/>
      </w:pPr>
      <w:rPr>
        <w:rFonts w:hint="default"/>
        <w:lang w:val="en-US" w:eastAsia="en-US" w:bidi="ar-SA"/>
      </w:rPr>
    </w:lvl>
    <w:lvl w:ilvl="4" w:tplc="013EE46A">
      <w:numFmt w:val="bullet"/>
      <w:lvlText w:val="•"/>
      <w:lvlJc w:val="left"/>
      <w:pPr>
        <w:ind w:left="3334" w:hanging="170"/>
      </w:pPr>
      <w:rPr>
        <w:rFonts w:hint="default"/>
        <w:lang w:val="en-US" w:eastAsia="en-US" w:bidi="ar-SA"/>
      </w:rPr>
    </w:lvl>
    <w:lvl w:ilvl="5" w:tplc="4CCE0BC4">
      <w:numFmt w:val="bullet"/>
      <w:lvlText w:val="•"/>
      <w:lvlJc w:val="left"/>
      <w:pPr>
        <w:ind w:left="4098" w:hanging="170"/>
      </w:pPr>
      <w:rPr>
        <w:rFonts w:hint="default"/>
        <w:lang w:val="en-US" w:eastAsia="en-US" w:bidi="ar-SA"/>
      </w:rPr>
    </w:lvl>
    <w:lvl w:ilvl="6" w:tplc="A2784EA4">
      <w:numFmt w:val="bullet"/>
      <w:lvlText w:val="•"/>
      <w:lvlJc w:val="left"/>
      <w:pPr>
        <w:ind w:left="4861" w:hanging="170"/>
      </w:pPr>
      <w:rPr>
        <w:rFonts w:hint="default"/>
        <w:lang w:val="en-US" w:eastAsia="en-US" w:bidi="ar-SA"/>
      </w:rPr>
    </w:lvl>
    <w:lvl w:ilvl="7" w:tplc="46382A5A">
      <w:numFmt w:val="bullet"/>
      <w:lvlText w:val="•"/>
      <w:lvlJc w:val="left"/>
      <w:pPr>
        <w:ind w:left="5625" w:hanging="170"/>
      </w:pPr>
      <w:rPr>
        <w:rFonts w:hint="default"/>
        <w:lang w:val="en-US" w:eastAsia="en-US" w:bidi="ar-SA"/>
      </w:rPr>
    </w:lvl>
    <w:lvl w:ilvl="8" w:tplc="3916712A">
      <w:numFmt w:val="bullet"/>
      <w:lvlText w:val="•"/>
      <w:lvlJc w:val="left"/>
      <w:pPr>
        <w:ind w:left="6388" w:hanging="170"/>
      </w:pPr>
      <w:rPr>
        <w:rFonts w:hint="default"/>
        <w:lang w:val="en-US" w:eastAsia="en-US" w:bidi="ar-SA"/>
      </w:rPr>
    </w:lvl>
  </w:abstractNum>
  <w:abstractNum w:abstractNumId="76" w15:restartNumberingAfterBreak="0">
    <w:nsid w:val="68083739"/>
    <w:multiLevelType w:val="hybridMultilevel"/>
    <w:tmpl w:val="ADE267DC"/>
    <w:lvl w:ilvl="0" w:tplc="F4E45EAA">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21D427D4">
      <w:numFmt w:val="bullet"/>
      <w:lvlText w:val="•"/>
      <w:lvlJc w:val="left"/>
      <w:pPr>
        <w:ind w:left="1043" w:hanging="170"/>
      </w:pPr>
      <w:rPr>
        <w:rFonts w:hint="default"/>
        <w:lang w:val="en-US" w:eastAsia="en-US" w:bidi="ar-SA"/>
      </w:rPr>
    </w:lvl>
    <w:lvl w:ilvl="2" w:tplc="6FD82E9A">
      <w:numFmt w:val="bullet"/>
      <w:lvlText w:val="•"/>
      <w:lvlJc w:val="left"/>
      <w:pPr>
        <w:ind w:left="1807" w:hanging="170"/>
      </w:pPr>
      <w:rPr>
        <w:rFonts w:hint="default"/>
        <w:lang w:val="en-US" w:eastAsia="en-US" w:bidi="ar-SA"/>
      </w:rPr>
    </w:lvl>
    <w:lvl w:ilvl="3" w:tplc="2A0674D8">
      <w:numFmt w:val="bullet"/>
      <w:lvlText w:val="•"/>
      <w:lvlJc w:val="left"/>
      <w:pPr>
        <w:ind w:left="2570" w:hanging="170"/>
      </w:pPr>
      <w:rPr>
        <w:rFonts w:hint="default"/>
        <w:lang w:val="en-US" w:eastAsia="en-US" w:bidi="ar-SA"/>
      </w:rPr>
    </w:lvl>
    <w:lvl w:ilvl="4" w:tplc="F86CFA24">
      <w:numFmt w:val="bullet"/>
      <w:lvlText w:val="•"/>
      <w:lvlJc w:val="left"/>
      <w:pPr>
        <w:ind w:left="3334" w:hanging="170"/>
      </w:pPr>
      <w:rPr>
        <w:rFonts w:hint="default"/>
        <w:lang w:val="en-US" w:eastAsia="en-US" w:bidi="ar-SA"/>
      </w:rPr>
    </w:lvl>
    <w:lvl w:ilvl="5" w:tplc="DFE85436">
      <w:numFmt w:val="bullet"/>
      <w:lvlText w:val="•"/>
      <w:lvlJc w:val="left"/>
      <w:pPr>
        <w:ind w:left="4098" w:hanging="170"/>
      </w:pPr>
      <w:rPr>
        <w:rFonts w:hint="default"/>
        <w:lang w:val="en-US" w:eastAsia="en-US" w:bidi="ar-SA"/>
      </w:rPr>
    </w:lvl>
    <w:lvl w:ilvl="6" w:tplc="F1D408E8">
      <w:numFmt w:val="bullet"/>
      <w:lvlText w:val="•"/>
      <w:lvlJc w:val="left"/>
      <w:pPr>
        <w:ind w:left="4861" w:hanging="170"/>
      </w:pPr>
      <w:rPr>
        <w:rFonts w:hint="default"/>
        <w:lang w:val="en-US" w:eastAsia="en-US" w:bidi="ar-SA"/>
      </w:rPr>
    </w:lvl>
    <w:lvl w:ilvl="7" w:tplc="25800AFA">
      <w:numFmt w:val="bullet"/>
      <w:lvlText w:val="•"/>
      <w:lvlJc w:val="left"/>
      <w:pPr>
        <w:ind w:left="5625" w:hanging="170"/>
      </w:pPr>
      <w:rPr>
        <w:rFonts w:hint="default"/>
        <w:lang w:val="en-US" w:eastAsia="en-US" w:bidi="ar-SA"/>
      </w:rPr>
    </w:lvl>
    <w:lvl w:ilvl="8" w:tplc="92EAADCC">
      <w:numFmt w:val="bullet"/>
      <w:lvlText w:val="•"/>
      <w:lvlJc w:val="left"/>
      <w:pPr>
        <w:ind w:left="6388" w:hanging="170"/>
      </w:pPr>
      <w:rPr>
        <w:rFonts w:hint="default"/>
        <w:lang w:val="en-US" w:eastAsia="en-US" w:bidi="ar-SA"/>
      </w:rPr>
    </w:lvl>
  </w:abstractNum>
  <w:abstractNum w:abstractNumId="77" w15:restartNumberingAfterBreak="0">
    <w:nsid w:val="69204A89"/>
    <w:multiLevelType w:val="hybridMultilevel"/>
    <w:tmpl w:val="733E9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9BC16F2"/>
    <w:multiLevelType w:val="hybridMultilevel"/>
    <w:tmpl w:val="70E8FD62"/>
    <w:lvl w:ilvl="0" w:tplc="31CA8E42">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A20432"/>
    <w:multiLevelType w:val="hybridMultilevel"/>
    <w:tmpl w:val="DE62D8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6B265F17"/>
    <w:multiLevelType w:val="hybridMultilevel"/>
    <w:tmpl w:val="7C32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C426BA6"/>
    <w:multiLevelType w:val="hybridMultilevel"/>
    <w:tmpl w:val="FEACDAE8"/>
    <w:lvl w:ilvl="0" w:tplc="879621AE">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96A818BA">
      <w:numFmt w:val="bullet"/>
      <w:lvlText w:val="•"/>
      <w:lvlJc w:val="left"/>
      <w:pPr>
        <w:ind w:left="1043" w:hanging="170"/>
      </w:pPr>
      <w:rPr>
        <w:rFonts w:hint="default"/>
        <w:lang w:val="en-US" w:eastAsia="en-US" w:bidi="ar-SA"/>
      </w:rPr>
    </w:lvl>
    <w:lvl w:ilvl="2" w:tplc="E8A0CA9A">
      <w:numFmt w:val="bullet"/>
      <w:lvlText w:val="•"/>
      <w:lvlJc w:val="left"/>
      <w:pPr>
        <w:ind w:left="1807" w:hanging="170"/>
      </w:pPr>
      <w:rPr>
        <w:rFonts w:hint="default"/>
        <w:lang w:val="en-US" w:eastAsia="en-US" w:bidi="ar-SA"/>
      </w:rPr>
    </w:lvl>
    <w:lvl w:ilvl="3" w:tplc="F4FE3D0A">
      <w:numFmt w:val="bullet"/>
      <w:lvlText w:val="•"/>
      <w:lvlJc w:val="left"/>
      <w:pPr>
        <w:ind w:left="2570" w:hanging="170"/>
      </w:pPr>
      <w:rPr>
        <w:rFonts w:hint="default"/>
        <w:lang w:val="en-US" w:eastAsia="en-US" w:bidi="ar-SA"/>
      </w:rPr>
    </w:lvl>
    <w:lvl w:ilvl="4" w:tplc="0F720280">
      <w:numFmt w:val="bullet"/>
      <w:lvlText w:val="•"/>
      <w:lvlJc w:val="left"/>
      <w:pPr>
        <w:ind w:left="3334" w:hanging="170"/>
      </w:pPr>
      <w:rPr>
        <w:rFonts w:hint="default"/>
        <w:lang w:val="en-US" w:eastAsia="en-US" w:bidi="ar-SA"/>
      </w:rPr>
    </w:lvl>
    <w:lvl w:ilvl="5" w:tplc="452ACC96">
      <w:numFmt w:val="bullet"/>
      <w:lvlText w:val="•"/>
      <w:lvlJc w:val="left"/>
      <w:pPr>
        <w:ind w:left="4098" w:hanging="170"/>
      </w:pPr>
      <w:rPr>
        <w:rFonts w:hint="default"/>
        <w:lang w:val="en-US" w:eastAsia="en-US" w:bidi="ar-SA"/>
      </w:rPr>
    </w:lvl>
    <w:lvl w:ilvl="6" w:tplc="42BED1EC">
      <w:numFmt w:val="bullet"/>
      <w:lvlText w:val="•"/>
      <w:lvlJc w:val="left"/>
      <w:pPr>
        <w:ind w:left="4861" w:hanging="170"/>
      </w:pPr>
      <w:rPr>
        <w:rFonts w:hint="default"/>
        <w:lang w:val="en-US" w:eastAsia="en-US" w:bidi="ar-SA"/>
      </w:rPr>
    </w:lvl>
    <w:lvl w:ilvl="7" w:tplc="E310A32E">
      <w:numFmt w:val="bullet"/>
      <w:lvlText w:val="•"/>
      <w:lvlJc w:val="left"/>
      <w:pPr>
        <w:ind w:left="5625" w:hanging="170"/>
      </w:pPr>
      <w:rPr>
        <w:rFonts w:hint="default"/>
        <w:lang w:val="en-US" w:eastAsia="en-US" w:bidi="ar-SA"/>
      </w:rPr>
    </w:lvl>
    <w:lvl w:ilvl="8" w:tplc="AC360152">
      <w:numFmt w:val="bullet"/>
      <w:lvlText w:val="•"/>
      <w:lvlJc w:val="left"/>
      <w:pPr>
        <w:ind w:left="6388" w:hanging="170"/>
      </w:pPr>
      <w:rPr>
        <w:rFonts w:hint="default"/>
        <w:lang w:val="en-US" w:eastAsia="en-US" w:bidi="ar-SA"/>
      </w:rPr>
    </w:lvl>
  </w:abstractNum>
  <w:abstractNum w:abstractNumId="82" w15:restartNumberingAfterBreak="0">
    <w:nsid w:val="6E9350C9"/>
    <w:multiLevelType w:val="hybridMultilevel"/>
    <w:tmpl w:val="C49E731C"/>
    <w:lvl w:ilvl="0" w:tplc="4C54A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3228B8"/>
    <w:multiLevelType w:val="hybridMultilevel"/>
    <w:tmpl w:val="97AE651E"/>
    <w:lvl w:ilvl="0" w:tplc="8D602FA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EF0A04C8">
      <w:numFmt w:val="bullet"/>
      <w:lvlText w:val="•"/>
      <w:lvlJc w:val="left"/>
      <w:pPr>
        <w:ind w:left="1043" w:hanging="170"/>
      </w:pPr>
      <w:rPr>
        <w:rFonts w:hint="default"/>
        <w:lang w:val="en-US" w:eastAsia="en-US" w:bidi="ar-SA"/>
      </w:rPr>
    </w:lvl>
    <w:lvl w:ilvl="2" w:tplc="B4A8127A">
      <w:numFmt w:val="bullet"/>
      <w:lvlText w:val="•"/>
      <w:lvlJc w:val="left"/>
      <w:pPr>
        <w:ind w:left="1807" w:hanging="170"/>
      </w:pPr>
      <w:rPr>
        <w:rFonts w:hint="default"/>
        <w:lang w:val="en-US" w:eastAsia="en-US" w:bidi="ar-SA"/>
      </w:rPr>
    </w:lvl>
    <w:lvl w:ilvl="3" w:tplc="3B42BDA6">
      <w:numFmt w:val="bullet"/>
      <w:lvlText w:val="•"/>
      <w:lvlJc w:val="left"/>
      <w:pPr>
        <w:ind w:left="2571" w:hanging="170"/>
      </w:pPr>
      <w:rPr>
        <w:rFonts w:hint="default"/>
        <w:lang w:val="en-US" w:eastAsia="en-US" w:bidi="ar-SA"/>
      </w:rPr>
    </w:lvl>
    <w:lvl w:ilvl="4" w:tplc="F9388968">
      <w:numFmt w:val="bullet"/>
      <w:lvlText w:val="•"/>
      <w:lvlJc w:val="left"/>
      <w:pPr>
        <w:ind w:left="3334" w:hanging="170"/>
      </w:pPr>
      <w:rPr>
        <w:rFonts w:hint="default"/>
        <w:lang w:val="en-US" w:eastAsia="en-US" w:bidi="ar-SA"/>
      </w:rPr>
    </w:lvl>
    <w:lvl w:ilvl="5" w:tplc="C1207FC4">
      <w:numFmt w:val="bullet"/>
      <w:lvlText w:val="•"/>
      <w:lvlJc w:val="left"/>
      <w:pPr>
        <w:ind w:left="4098" w:hanging="170"/>
      </w:pPr>
      <w:rPr>
        <w:rFonts w:hint="default"/>
        <w:lang w:val="en-US" w:eastAsia="en-US" w:bidi="ar-SA"/>
      </w:rPr>
    </w:lvl>
    <w:lvl w:ilvl="6" w:tplc="11344CB2">
      <w:numFmt w:val="bullet"/>
      <w:lvlText w:val="•"/>
      <w:lvlJc w:val="left"/>
      <w:pPr>
        <w:ind w:left="4862" w:hanging="170"/>
      </w:pPr>
      <w:rPr>
        <w:rFonts w:hint="default"/>
        <w:lang w:val="en-US" w:eastAsia="en-US" w:bidi="ar-SA"/>
      </w:rPr>
    </w:lvl>
    <w:lvl w:ilvl="7" w:tplc="976C8EB4">
      <w:numFmt w:val="bullet"/>
      <w:lvlText w:val="•"/>
      <w:lvlJc w:val="left"/>
      <w:pPr>
        <w:ind w:left="5625" w:hanging="170"/>
      </w:pPr>
      <w:rPr>
        <w:rFonts w:hint="default"/>
        <w:lang w:val="en-US" w:eastAsia="en-US" w:bidi="ar-SA"/>
      </w:rPr>
    </w:lvl>
    <w:lvl w:ilvl="8" w:tplc="075E0136">
      <w:numFmt w:val="bullet"/>
      <w:lvlText w:val="•"/>
      <w:lvlJc w:val="left"/>
      <w:pPr>
        <w:ind w:left="6389" w:hanging="170"/>
      </w:pPr>
      <w:rPr>
        <w:rFonts w:hint="default"/>
        <w:lang w:val="en-US" w:eastAsia="en-US" w:bidi="ar-SA"/>
      </w:rPr>
    </w:lvl>
  </w:abstractNum>
  <w:abstractNum w:abstractNumId="84" w15:restartNumberingAfterBreak="0">
    <w:nsid w:val="726B4016"/>
    <w:multiLevelType w:val="hybridMultilevel"/>
    <w:tmpl w:val="B1EC2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2A44AEC"/>
    <w:multiLevelType w:val="hybridMultilevel"/>
    <w:tmpl w:val="FED2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EF547D"/>
    <w:multiLevelType w:val="hybridMultilevel"/>
    <w:tmpl w:val="0F906D80"/>
    <w:lvl w:ilvl="0" w:tplc="26865762">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DC124A2A">
      <w:numFmt w:val="bullet"/>
      <w:lvlText w:val="•"/>
      <w:lvlJc w:val="left"/>
      <w:pPr>
        <w:ind w:left="1043" w:hanging="170"/>
      </w:pPr>
      <w:rPr>
        <w:rFonts w:hint="default"/>
        <w:lang w:val="en-US" w:eastAsia="en-US" w:bidi="ar-SA"/>
      </w:rPr>
    </w:lvl>
    <w:lvl w:ilvl="2" w:tplc="AC885BFC">
      <w:numFmt w:val="bullet"/>
      <w:lvlText w:val="•"/>
      <w:lvlJc w:val="left"/>
      <w:pPr>
        <w:ind w:left="1807" w:hanging="170"/>
      </w:pPr>
      <w:rPr>
        <w:rFonts w:hint="default"/>
        <w:lang w:val="en-US" w:eastAsia="en-US" w:bidi="ar-SA"/>
      </w:rPr>
    </w:lvl>
    <w:lvl w:ilvl="3" w:tplc="6D2A60CA">
      <w:numFmt w:val="bullet"/>
      <w:lvlText w:val="•"/>
      <w:lvlJc w:val="left"/>
      <w:pPr>
        <w:ind w:left="2570" w:hanging="170"/>
      </w:pPr>
      <w:rPr>
        <w:rFonts w:hint="default"/>
        <w:lang w:val="en-US" w:eastAsia="en-US" w:bidi="ar-SA"/>
      </w:rPr>
    </w:lvl>
    <w:lvl w:ilvl="4" w:tplc="B19C4008">
      <w:numFmt w:val="bullet"/>
      <w:lvlText w:val="•"/>
      <w:lvlJc w:val="left"/>
      <w:pPr>
        <w:ind w:left="3334" w:hanging="170"/>
      </w:pPr>
      <w:rPr>
        <w:rFonts w:hint="default"/>
        <w:lang w:val="en-US" w:eastAsia="en-US" w:bidi="ar-SA"/>
      </w:rPr>
    </w:lvl>
    <w:lvl w:ilvl="5" w:tplc="DC066CE4">
      <w:numFmt w:val="bullet"/>
      <w:lvlText w:val="•"/>
      <w:lvlJc w:val="left"/>
      <w:pPr>
        <w:ind w:left="4098" w:hanging="170"/>
      </w:pPr>
      <w:rPr>
        <w:rFonts w:hint="default"/>
        <w:lang w:val="en-US" w:eastAsia="en-US" w:bidi="ar-SA"/>
      </w:rPr>
    </w:lvl>
    <w:lvl w:ilvl="6" w:tplc="DE24C000">
      <w:numFmt w:val="bullet"/>
      <w:lvlText w:val="•"/>
      <w:lvlJc w:val="left"/>
      <w:pPr>
        <w:ind w:left="4861" w:hanging="170"/>
      </w:pPr>
      <w:rPr>
        <w:rFonts w:hint="default"/>
        <w:lang w:val="en-US" w:eastAsia="en-US" w:bidi="ar-SA"/>
      </w:rPr>
    </w:lvl>
    <w:lvl w:ilvl="7" w:tplc="3962CC04">
      <w:numFmt w:val="bullet"/>
      <w:lvlText w:val="•"/>
      <w:lvlJc w:val="left"/>
      <w:pPr>
        <w:ind w:left="5625" w:hanging="170"/>
      </w:pPr>
      <w:rPr>
        <w:rFonts w:hint="default"/>
        <w:lang w:val="en-US" w:eastAsia="en-US" w:bidi="ar-SA"/>
      </w:rPr>
    </w:lvl>
    <w:lvl w:ilvl="8" w:tplc="7068DD10">
      <w:numFmt w:val="bullet"/>
      <w:lvlText w:val="•"/>
      <w:lvlJc w:val="left"/>
      <w:pPr>
        <w:ind w:left="6388" w:hanging="170"/>
      </w:pPr>
      <w:rPr>
        <w:rFonts w:hint="default"/>
        <w:lang w:val="en-US" w:eastAsia="en-US" w:bidi="ar-SA"/>
      </w:rPr>
    </w:lvl>
  </w:abstractNum>
  <w:abstractNum w:abstractNumId="87" w15:restartNumberingAfterBreak="0">
    <w:nsid w:val="799D61BE"/>
    <w:multiLevelType w:val="hybridMultilevel"/>
    <w:tmpl w:val="054460E6"/>
    <w:lvl w:ilvl="0" w:tplc="B2EC9724">
      <w:numFmt w:val="bullet"/>
      <w:lvlText w:val="•"/>
      <w:lvlJc w:val="left"/>
      <w:pPr>
        <w:ind w:left="283" w:hanging="170"/>
      </w:pPr>
      <w:rPr>
        <w:rFonts w:ascii="Trebuchet MS" w:eastAsia="Trebuchet MS" w:hAnsi="Trebuchet MS" w:cs="Trebuchet MS" w:hint="default"/>
        <w:b/>
        <w:bCs/>
        <w:i w:val="0"/>
        <w:iCs w:val="0"/>
        <w:color w:val="52AE32"/>
        <w:w w:val="64"/>
        <w:sz w:val="20"/>
        <w:szCs w:val="20"/>
        <w:lang w:val="en-US" w:eastAsia="en-US" w:bidi="ar-SA"/>
      </w:rPr>
    </w:lvl>
    <w:lvl w:ilvl="1" w:tplc="BEC07EBA">
      <w:numFmt w:val="bullet"/>
      <w:lvlText w:val="•"/>
      <w:lvlJc w:val="left"/>
      <w:pPr>
        <w:ind w:left="1043" w:hanging="170"/>
      </w:pPr>
      <w:rPr>
        <w:rFonts w:hint="default"/>
        <w:lang w:val="en-US" w:eastAsia="en-US" w:bidi="ar-SA"/>
      </w:rPr>
    </w:lvl>
    <w:lvl w:ilvl="2" w:tplc="3486595A">
      <w:numFmt w:val="bullet"/>
      <w:lvlText w:val="•"/>
      <w:lvlJc w:val="left"/>
      <w:pPr>
        <w:ind w:left="1807" w:hanging="170"/>
      </w:pPr>
      <w:rPr>
        <w:rFonts w:hint="default"/>
        <w:lang w:val="en-US" w:eastAsia="en-US" w:bidi="ar-SA"/>
      </w:rPr>
    </w:lvl>
    <w:lvl w:ilvl="3" w:tplc="440E1AE0">
      <w:numFmt w:val="bullet"/>
      <w:lvlText w:val="•"/>
      <w:lvlJc w:val="left"/>
      <w:pPr>
        <w:ind w:left="2571" w:hanging="170"/>
      </w:pPr>
      <w:rPr>
        <w:rFonts w:hint="default"/>
        <w:lang w:val="en-US" w:eastAsia="en-US" w:bidi="ar-SA"/>
      </w:rPr>
    </w:lvl>
    <w:lvl w:ilvl="4" w:tplc="8E18C40E">
      <w:numFmt w:val="bullet"/>
      <w:lvlText w:val="•"/>
      <w:lvlJc w:val="left"/>
      <w:pPr>
        <w:ind w:left="3334" w:hanging="170"/>
      </w:pPr>
      <w:rPr>
        <w:rFonts w:hint="default"/>
        <w:lang w:val="en-US" w:eastAsia="en-US" w:bidi="ar-SA"/>
      </w:rPr>
    </w:lvl>
    <w:lvl w:ilvl="5" w:tplc="FD2C2912">
      <w:numFmt w:val="bullet"/>
      <w:lvlText w:val="•"/>
      <w:lvlJc w:val="left"/>
      <w:pPr>
        <w:ind w:left="4098" w:hanging="170"/>
      </w:pPr>
      <w:rPr>
        <w:rFonts w:hint="default"/>
        <w:lang w:val="en-US" w:eastAsia="en-US" w:bidi="ar-SA"/>
      </w:rPr>
    </w:lvl>
    <w:lvl w:ilvl="6" w:tplc="F2AC6D7A">
      <w:numFmt w:val="bullet"/>
      <w:lvlText w:val="•"/>
      <w:lvlJc w:val="left"/>
      <w:pPr>
        <w:ind w:left="4862" w:hanging="170"/>
      </w:pPr>
      <w:rPr>
        <w:rFonts w:hint="default"/>
        <w:lang w:val="en-US" w:eastAsia="en-US" w:bidi="ar-SA"/>
      </w:rPr>
    </w:lvl>
    <w:lvl w:ilvl="7" w:tplc="6C9E6EFC">
      <w:numFmt w:val="bullet"/>
      <w:lvlText w:val="•"/>
      <w:lvlJc w:val="left"/>
      <w:pPr>
        <w:ind w:left="5625" w:hanging="170"/>
      </w:pPr>
      <w:rPr>
        <w:rFonts w:hint="default"/>
        <w:lang w:val="en-US" w:eastAsia="en-US" w:bidi="ar-SA"/>
      </w:rPr>
    </w:lvl>
    <w:lvl w:ilvl="8" w:tplc="56E4F64C">
      <w:numFmt w:val="bullet"/>
      <w:lvlText w:val="•"/>
      <w:lvlJc w:val="left"/>
      <w:pPr>
        <w:ind w:left="6389" w:hanging="170"/>
      </w:pPr>
      <w:rPr>
        <w:rFonts w:hint="default"/>
        <w:lang w:val="en-US" w:eastAsia="en-US" w:bidi="ar-SA"/>
      </w:rPr>
    </w:lvl>
  </w:abstractNum>
  <w:abstractNum w:abstractNumId="88" w15:restartNumberingAfterBreak="0">
    <w:nsid w:val="7AC06625"/>
    <w:multiLevelType w:val="hybridMultilevel"/>
    <w:tmpl w:val="E5DA6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B5243BF"/>
    <w:multiLevelType w:val="hybridMultilevel"/>
    <w:tmpl w:val="5A34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C0C34DC"/>
    <w:multiLevelType w:val="hybridMultilevel"/>
    <w:tmpl w:val="A5484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C871859"/>
    <w:multiLevelType w:val="hybridMultilevel"/>
    <w:tmpl w:val="9132C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CAE63B0"/>
    <w:multiLevelType w:val="hybridMultilevel"/>
    <w:tmpl w:val="2CEA5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E4901FF"/>
    <w:multiLevelType w:val="hybridMultilevel"/>
    <w:tmpl w:val="7EF2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A13633"/>
    <w:multiLevelType w:val="hybridMultilevel"/>
    <w:tmpl w:val="70083B40"/>
    <w:lvl w:ilvl="0" w:tplc="94E0E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090178">
    <w:abstractNumId w:val="1"/>
  </w:num>
  <w:num w:numId="2" w16cid:durableId="84308438">
    <w:abstractNumId w:val="4"/>
  </w:num>
  <w:num w:numId="3" w16cid:durableId="2056733786">
    <w:abstractNumId w:val="67"/>
  </w:num>
  <w:num w:numId="4" w16cid:durableId="575748472">
    <w:abstractNumId w:val="79"/>
  </w:num>
  <w:num w:numId="5" w16cid:durableId="713045265">
    <w:abstractNumId w:val="3"/>
  </w:num>
  <w:num w:numId="6" w16cid:durableId="996037874">
    <w:abstractNumId w:val="12"/>
  </w:num>
  <w:num w:numId="7" w16cid:durableId="432669120">
    <w:abstractNumId w:val="70"/>
  </w:num>
  <w:num w:numId="8" w16cid:durableId="869613024">
    <w:abstractNumId w:val="90"/>
  </w:num>
  <w:num w:numId="9" w16cid:durableId="1009482518">
    <w:abstractNumId w:val="53"/>
  </w:num>
  <w:num w:numId="10" w16cid:durableId="237062775">
    <w:abstractNumId w:val="85"/>
  </w:num>
  <w:num w:numId="11" w16cid:durableId="510880000">
    <w:abstractNumId w:val="92"/>
  </w:num>
  <w:num w:numId="12" w16cid:durableId="122695821">
    <w:abstractNumId w:val="71"/>
  </w:num>
  <w:num w:numId="13" w16cid:durableId="1599602950">
    <w:abstractNumId w:val="80"/>
  </w:num>
  <w:num w:numId="14" w16cid:durableId="1807818442">
    <w:abstractNumId w:val="61"/>
  </w:num>
  <w:num w:numId="15" w16cid:durableId="2074155353">
    <w:abstractNumId w:val="34"/>
  </w:num>
  <w:num w:numId="16" w16cid:durableId="1569879461">
    <w:abstractNumId w:val="89"/>
  </w:num>
  <w:num w:numId="17" w16cid:durableId="450712607">
    <w:abstractNumId w:val="93"/>
  </w:num>
  <w:num w:numId="18" w16cid:durableId="2011177596">
    <w:abstractNumId w:val="14"/>
  </w:num>
  <w:num w:numId="19" w16cid:durableId="1683432313">
    <w:abstractNumId w:val="16"/>
  </w:num>
  <w:num w:numId="20" w16cid:durableId="440033513">
    <w:abstractNumId w:val="13"/>
  </w:num>
  <w:num w:numId="21" w16cid:durableId="1380587731">
    <w:abstractNumId w:val="91"/>
  </w:num>
  <w:num w:numId="22" w16cid:durableId="1516384433">
    <w:abstractNumId w:val="31"/>
  </w:num>
  <w:num w:numId="23" w16cid:durableId="1786196350">
    <w:abstractNumId w:val="68"/>
  </w:num>
  <w:num w:numId="24" w16cid:durableId="804006982">
    <w:abstractNumId w:val="25"/>
  </w:num>
  <w:num w:numId="25" w16cid:durableId="1872179483">
    <w:abstractNumId w:val="5"/>
  </w:num>
  <w:num w:numId="26" w16cid:durableId="1814710116">
    <w:abstractNumId w:val="15"/>
  </w:num>
  <w:num w:numId="27" w16cid:durableId="512650395">
    <w:abstractNumId w:val="52"/>
  </w:num>
  <w:num w:numId="28" w16cid:durableId="1316689176">
    <w:abstractNumId w:val="84"/>
  </w:num>
  <w:num w:numId="29" w16cid:durableId="978653140">
    <w:abstractNumId w:val="77"/>
  </w:num>
  <w:num w:numId="30" w16cid:durableId="1985547621">
    <w:abstractNumId w:val="21"/>
  </w:num>
  <w:num w:numId="31" w16cid:durableId="922953198">
    <w:abstractNumId w:val="66"/>
  </w:num>
  <w:num w:numId="32" w16cid:durableId="271976459">
    <w:abstractNumId w:val="45"/>
  </w:num>
  <w:num w:numId="33" w16cid:durableId="820078209">
    <w:abstractNumId w:val="20"/>
  </w:num>
  <w:num w:numId="34" w16cid:durableId="36511730">
    <w:abstractNumId w:val="59"/>
  </w:num>
  <w:num w:numId="35" w16cid:durableId="603534819">
    <w:abstractNumId w:val="9"/>
  </w:num>
  <w:num w:numId="36" w16cid:durableId="1034424188">
    <w:abstractNumId w:val="55"/>
  </w:num>
  <w:num w:numId="37" w16cid:durableId="753212090">
    <w:abstractNumId w:val="88"/>
  </w:num>
  <w:num w:numId="38" w16cid:durableId="1907454318">
    <w:abstractNumId w:val="64"/>
  </w:num>
  <w:num w:numId="39" w16cid:durableId="1033120041">
    <w:abstractNumId w:val="39"/>
  </w:num>
  <w:num w:numId="40" w16cid:durableId="1881210980">
    <w:abstractNumId w:val="2"/>
  </w:num>
  <w:num w:numId="41" w16cid:durableId="1248421045">
    <w:abstractNumId w:val="0"/>
  </w:num>
  <w:num w:numId="42" w16cid:durableId="785975064">
    <w:abstractNumId w:val="40"/>
  </w:num>
  <w:num w:numId="43" w16cid:durableId="467748297">
    <w:abstractNumId w:val="82"/>
  </w:num>
  <w:num w:numId="44" w16cid:durableId="787549489">
    <w:abstractNumId w:val="41"/>
  </w:num>
  <w:num w:numId="45" w16cid:durableId="1351687693">
    <w:abstractNumId w:val="94"/>
  </w:num>
  <w:num w:numId="46" w16cid:durableId="798911717">
    <w:abstractNumId w:val="60"/>
  </w:num>
  <w:num w:numId="47" w16cid:durableId="1903901889">
    <w:abstractNumId w:val="78"/>
  </w:num>
  <w:num w:numId="48" w16cid:durableId="1703284290">
    <w:abstractNumId w:val="6"/>
  </w:num>
  <w:num w:numId="49" w16cid:durableId="273950234">
    <w:abstractNumId w:val="28"/>
  </w:num>
  <w:num w:numId="50" w16cid:durableId="1238128455">
    <w:abstractNumId w:val="87"/>
  </w:num>
  <w:num w:numId="51" w16cid:durableId="2056199549">
    <w:abstractNumId w:val="36"/>
  </w:num>
  <w:num w:numId="52" w16cid:durableId="1534463340">
    <w:abstractNumId w:val="81"/>
  </w:num>
  <w:num w:numId="53" w16cid:durableId="1431244903">
    <w:abstractNumId w:val="56"/>
  </w:num>
  <w:num w:numId="54" w16cid:durableId="386033955">
    <w:abstractNumId w:val="83"/>
  </w:num>
  <w:num w:numId="55" w16cid:durableId="1594316772">
    <w:abstractNumId w:val="72"/>
  </w:num>
  <w:num w:numId="56" w16cid:durableId="473714469">
    <w:abstractNumId w:val="22"/>
  </w:num>
  <w:num w:numId="57" w16cid:durableId="262342665">
    <w:abstractNumId w:val="54"/>
  </w:num>
  <w:num w:numId="58" w16cid:durableId="798691571">
    <w:abstractNumId w:val="58"/>
  </w:num>
  <w:num w:numId="59" w16cid:durableId="380330565">
    <w:abstractNumId w:val="57"/>
  </w:num>
  <w:num w:numId="60" w16cid:durableId="13920035">
    <w:abstractNumId w:val="62"/>
  </w:num>
  <w:num w:numId="61" w16cid:durableId="1467889600">
    <w:abstractNumId w:val="44"/>
  </w:num>
  <w:num w:numId="62" w16cid:durableId="694888214">
    <w:abstractNumId w:val="26"/>
  </w:num>
  <w:num w:numId="63" w16cid:durableId="32273747">
    <w:abstractNumId w:val="49"/>
  </w:num>
  <w:num w:numId="64" w16cid:durableId="921837660">
    <w:abstractNumId w:val="65"/>
  </w:num>
  <w:num w:numId="65" w16cid:durableId="236324510">
    <w:abstractNumId w:val="23"/>
  </w:num>
  <w:num w:numId="66" w16cid:durableId="700668524">
    <w:abstractNumId w:val="76"/>
  </w:num>
  <w:num w:numId="67" w16cid:durableId="1015379952">
    <w:abstractNumId w:val="27"/>
  </w:num>
  <w:num w:numId="68" w16cid:durableId="954293965">
    <w:abstractNumId w:val="30"/>
  </w:num>
  <w:num w:numId="69" w16cid:durableId="1112818148">
    <w:abstractNumId w:val="10"/>
  </w:num>
  <w:num w:numId="70" w16cid:durableId="2131893335">
    <w:abstractNumId w:val="73"/>
  </w:num>
  <w:num w:numId="71" w16cid:durableId="930705095">
    <w:abstractNumId w:val="35"/>
  </w:num>
  <w:num w:numId="72" w16cid:durableId="2066761328">
    <w:abstractNumId w:val="8"/>
  </w:num>
  <w:num w:numId="73" w16cid:durableId="1314219973">
    <w:abstractNumId w:val="42"/>
  </w:num>
  <w:num w:numId="74" w16cid:durableId="1938634121">
    <w:abstractNumId w:val="17"/>
  </w:num>
  <w:num w:numId="75" w16cid:durableId="1445885860">
    <w:abstractNumId w:val="37"/>
  </w:num>
  <w:num w:numId="76" w16cid:durableId="1467896713">
    <w:abstractNumId w:val="86"/>
  </w:num>
  <w:num w:numId="77" w16cid:durableId="114296383">
    <w:abstractNumId w:val="63"/>
  </w:num>
  <w:num w:numId="78" w16cid:durableId="190192601">
    <w:abstractNumId w:val="50"/>
  </w:num>
  <w:num w:numId="79" w16cid:durableId="1799106484">
    <w:abstractNumId w:val="47"/>
  </w:num>
  <w:num w:numId="80" w16cid:durableId="149366500">
    <w:abstractNumId w:val="19"/>
  </w:num>
  <w:num w:numId="81" w16cid:durableId="1185941843">
    <w:abstractNumId w:val="29"/>
  </w:num>
  <w:num w:numId="82" w16cid:durableId="5986808">
    <w:abstractNumId w:val="74"/>
  </w:num>
  <w:num w:numId="83" w16cid:durableId="1869491470">
    <w:abstractNumId w:val="33"/>
  </w:num>
  <w:num w:numId="84" w16cid:durableId="1212302320">
    <w:abstractNumId w:val="32"/>
  </w:num>
  <w:num w:numId="85" w16cid:durableId="946044522">
    <w:abstractNumId w:val="46"/>
  </w:num>
  <w:num w:numId="86" w16cid:durableId="300817400">
    <w:abstractNumId w:val="69"/>
  </w:num>
  <w:num w:numId="87" w16cid:durableId="333000231">
    <w:abstractNumId w:val="38"/>
  </w:num>
  <w:num w:numId="88" w16cid:durableId="1829056582">
    <w:abstractNumId w:val="48"/>
  </w:num>
  <w:num w:numId="89" w16cid:durableId="128863856">
    <w:abstractNumId w:val="7"/>
  </w:num>
  <w:num w:numId="90" w16cid:durableId="830800726">
    <w:abstractNumId w:val="75"/>
  </w:num>
  <w:num w:numId="91" w16cid:durableId="987635478">
    <w:abstractNumId w:val="18"/>
  </w:num>
  <w:num w:numId="92" w16cid:durableId="487282518">
    <w:abstractNumId w:val="43"/>
  </w:num>
  <w:num w:numId="93" w16cid:durableId="406805012">
    <w:abstractNumId w:val="24"/>
  </w:num>
  <w:num w:numId="94" w16cid:durableId="470562058">
    <w:abstractNumId w:val="51"/>
  </w:num>
  <w:num w:numId="95" w16cid:durableId="99006556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0E3F"/>
    <w:rsid w:val="00001E4A"/>
    <w:rsid w:val="000030FF"/>
    <w:rsid w:val="000042EB"/>
    <w:rsid w:val="00005CA3"/>
    <w:rsid w:val="00005FA8"/>
    <w:rsid w:val="00006AB1"/>
    <w:rsid w:val="00007003"/>
    <w:rsid w:val="000116F5"/>
    <w:rsid w:val="00012CD9"/>
    <w:rsid w:val="00013322"/>
    <w:rsid w:val="000137E6"/>
    <w:rsid w:val="000161D3"/>
    <w:rsid w:val="00020BE0"/>
    <w:rsid w:val="0002284B"/>
    <w:rsid w:val="00022DE7"/>
    <w:rsid w:val="00024EEF"/>
    <w:rsid w:val="00026653"/>
    <w:rsid w:val="00027815"/>
    <w:rsid w:val="000279ED"/>
    <w:rsid w:val="000316B1"/>
    <w:rsid w:val="00032839"/>
    <w:rsid w:val="000353B1"/>
    <w:rsid w:val="000353CB"/>
    <w:rsid w:val="00036E5A"/>
    <w:rsid w:val="000408B8"/>
    <w:rsid w:val="00040D5B"/>
    <w:rsid w:val="00041C6B"/>
    <w:rsid w:val="0004424B"/>
    <w:rsid w:val="00047B21"/>
    <w:rsid w:val="00050A74"/>
    <w:rsid w:val="0005141A"/>
    <w:rsid w:val="000538D7"/>
    <w:rsid w:val="00055074"/>
    <w:rsid w:val="00056F78"/>
    <w:rsid w:val="00057281"/>
    <w:rsid w:val="0005777F"/>
    <w:rsid w:val="00057CF5"/>
    <w:rsid w:val="00057D33"/>
    <w:rsid w:val="000609B0"/>
    <w:rsid w:val="000611B0"/>
    <w:rsid w:val="00061978"/>
    <w:rsid w:val="00064FCB"/>
    <w:rsid w:val="000658D4"/>
    <w:rsid w:val="000665A6"/>
    <w:rsid w:val="00072C9B"/>
    <w:rsid w:val="000737F1"/>
    <w:rsid w:val="00076942"/>
    <w:rsid w:val="00080A64"/>
    <w:rsid w:val="000826D3"/>
    <w:rsid w:val="000854B4"/>
    <w:rsid w:val="000911C1"/>
    <w:rsid w:val="00095C27"/>
    <w:rsid w:val="000978C1"/>
    <w:rsid w:val="000A14E3"/>
    <w:rsid w:val="000A2058"/>
    <w:rsid w:val="000B241B"/>
    <w:rsid w:val="000B354F"/>
    <w:rsid w:val="000B40A5"/>
    <w:rsid w:val="000B78AA"/>
    <w:rsid w:val="000C29ED"/>
    <w:rsid w:val="000C3478"/>
    <w:rsid w:val="000C53D9"/>
    <w:rsid w:val="000C7D79"/>
    <w:rsid w:val="000D0D6A"/>
    <w:rsid w:val="000D0F5E"/>
    <w:rsid w:val="000D1F7A"/>
    <w:rsid w:val="000D267C"/>
    <w:rsid w:val="000E006F"/>
    <w:rsid w:val="000E1A62"/>
    <w:rsid w:val="000E1F11"/>
    <w:rsid w:val="000E288C"/>
    <w:rsid w:val="000E3C87"/>
    <w:rsid w:val="000E49C8"/>
    <w:rsid w:val="000E5898"/>
    <w:rsid w:val="000E79AC"/>
    <w:rsid w:val="000E7E3A"/>
    <w:rsid w:val="000F0F70"/>
    <w:rsid w:val="000F3A98"/>
    <w:rsid w:val="000F4957"/>
    <w:rsid w:val="000F4B13"/>
    <w:rsid w:val="00100C23"/>
    <w:rsid w:val="00104D26"/>
    <w:rsid w:val="00105B04"/>
    <w:rsid w:val="0010694B"/>
    <w:rsid w:val="0010773D"/>
    <w:rsid w:val="001100CB"/>
    <w:rsid w:val="001114FB"/>
    <w:rsid w:val="00116C8F"/>
    <w:rsid w:val="00117195"/>
    <w:rsid w:val="00117F9A"/>
    <w:rsid w:val="00120342"/>
    <w:rsid w:val="00124207"/>
    <w:rsid w:val="001246D9"/>
    <w:rsid w:val="00125C12"/>
    <w:rsid w:val="00126037"/>
    <w:rsid w:val="00127C18"/>
    <w:rsid w:val="00130669"/>
    <w:rsid w:val="0013147A"/>
    <w:rsid w:val="001316C7"/>
    <w:rsid w:val="00132429"/>
    <w:rsid w:val="00133706"/>
    <w:rsid w:val="0013717E"/>
    <w:rsid w:val="00141F44"/>
    <w:rsid w:val="00143E8D"/>
    <w:rsid w:val="00143F16"/>
    <w:rsid w:val="00145C9B"/>
    <w:rsid w:val="00145E12"/>
    <w:rsid w:val="00152A1B"/>
    <w:rsid w:val="0015341E"/>
    <w:rsid w:val="001609ED"/>
    <w:rsid w:val="00164569"/>
    <w:rsid w:val="0016783E"/>
    <w:rsid w:val="00167E4E"/>
    <w:rsid w:val="00170C0D"/>
    <w:rsid w:val="00173D95"/>
    <w:rsid w:val="00177813"/>
    <w:rsid w:val="00181679"/>
    <w:rsid w:val="00184CC5"/>
    <w:rsid w:val="00186997"/>
    <w:rsid w:val="00190A08"/>
    <w:rsid w:val="00191502"/>
    <w:rsid w:val="00191E53"/>
    <w:rsid w:val="00193BCC"/>
    <w:rsid w:val="00194694"/>
    <w:rsid w:val="00196C41"/>
    <w:rsid w:val="00197E06"/>
    <w:rsid w:val="001A2862"/>
    <w:rsid w:val="001A3FD9"/>
    <w:rsid w:val="001A4695"/>
    <w:rsid w:val="001A5F72"/>
    <w:rsid w:val="001A6954"/>
    <w:rsid w:val="001B0DF8"/>
    <w:rsid w:val="001B11F4"/>
    <w:rsid w:val="001B31C1"/>
    <w:rsid w:val="001B4A14"/>
    <w:rsid w:val="001B5507"/>
    <w:rsid w:val="001B5627"/>
    <w:rsid w:val="001B70E5"/>
    <w:rsid w:val="001C44A6"/>
    <w:rsid w:val="001C6157"/>
    <w:rsid w:val="001C6433"/>
    <w:rsid w:val="001C7A36"/>
    <w:rsid w:val="001D42C8"/>
    <w:rsid w:val="001D45E7"/>
    <w:rsid w:val="001D6B03"/>
    <w:rsid w:val="001E0C89"/>
    <w:rsid w:val="001E19E2"/>
    <w:rsid w:val="001E20F1"/>
    <w:rsid w:val="001E2340"/>
    <w:rsid w:val="001E3493"/>
    <w:rsid w:val="001E59C6"/>
    <w:rsid w:val="001E792B"/>
    <w:rsid w:val="001E7FF9"/>
    <w:rsid w:val="001F0021"/>
    <w:rsid w:val="001F12F6"/>
    <w:rsid w:val="001F4A2C"/>
    <w:rsid w:val="001F4D45"/>
    <w:rsid w:val="001F6838"/>
    <w:rsid w:val="001F70FD"/>
    <w:rsid w:val="002016B1"/>
    <w:rsid w:val="0020170E"/>
    <w:rsid w:val="00201B78"/>
    <w:rsid w:val="00201E79"/>
    <w:rsid w:val="00202516"/>
    <w:rsid w:val="00202E66"/>
    <w:rsid w:val="00203CDB"/>
    <w:rsid w:val="00205249"/>
    <w:rsid w:val="00206AD3"/>
    <w:rsid w:val="002142F5"/>
    <w:rsid w:val="00215679"/>
    <w:rsid w:val="00217B10"/>
    <w:rsid w:val="00220DC9"/>
    <w:rsid w:val="002216CB"/>
    <w:rsid w:val="00221E0D"/>
    <w:rsid w:val="0022266A"/>
    <w:rsid w:val="002248A9"/>
    <w:rsid w:val="00224E7B"/>
    <w:rsid w:val="002272FF"/>
    <w:rsid w:val="002305A8"/>
    <w:rsid w:val="00234795"/>
    <w:rsid w:val="0023636A"/>
    <w:rsid w:val="002366BB"/>
    <w:rsid w:val="00237B32"/>
    <w:rsid w:val="00240500"/>
    <w:rsid w:val="0024347F"/>
    <w:rsid w:val="00243511"/>
    <w:rsid w:val="00246BDD"/>
    <w:rsid w:val="002502D8"/>
    <w:rsid w:val="0025285D"/>
    <w:rsid w:val="00253EC0"/>
    <w:rsid w:val="002540E6"/>
    <w:rsid w:val="0025629B"/>
    <w:rsid w:val="0025775F"/>
    <w:rsid w:val="00261E24"/>
    <w:rsid w:val="00262A82"/>
    <w:rsid w:val="00266A78"/>
    <w:rsid w:val="00270EB9"/>
    <w:rsid w:val="0027485A"/>
    <w:rsid w:val="00274FFC"/>
    <w:rsid w:val="002808CC"/>
    <w:rsid w:val="00281DC2"/>
    <w:rsid w:val="002821F9"/>
    <w:rsid w:val="00282E89"/>
    <w:rsid w:val="0028301D"/>
    <w:rsid w:val="00283992"/>
    <w:rsid w:val="0028651D"/>
    <w:rsid w:val="0028741C"/>
    <w:rsid w:val="002877DA"/>
    <w:rsid w:val="002926F9"/>
    <w:rsid w:val="00296607"/>
    <w:rsid w:val="002969A3"/>
    <w:rsid w:val="002A07F2"/>
    <w:rsid w:val="002A3C2B"/>
    <w:rsid w:val="002A3E7B"/>
    <w:rsid w:val="002A3F4A"/>
    <w:rsid w:val="002A5C49"/>
    <w:rsid w:val="002A5CFD"/>
    <w:rsid w:val="002B0EEF"/>
    <w:rsid w:val="002B1C1B"/>
    <w:rsid w:val="002B4717"/>
    <w:rsid w:val="002B5C9F"/>
    <w:rsid w:val="002B6870"/>
    <w:rsid w:val="002B7F22"/>
    <w:rsid w:val="002C2094"/>
    <w:rsid w:val="002C39B9"/>
    <w:rsid w:val="002C4F8D"/>
    <w:rsid w:val="002C5729"/>
    <w:rsid w:val="002C74A3"/>
    <w:rsid w:val="002D0199"/>
    <w:rsid w:val="002D296B"/>
    <w:rsid w:val="002D3B0E"/>
    <w:rsid w:val="002D4266"/>
    <w:rsid w:val="002D5B3B"/>
    <w:rsid w:val="002E0302"/>
    <w:rsid w:val="002E0F6E"/>
    <w:rsid w:val="002E2552"/>
    <w:rsid w:val="002E2AD7"/>
    <w:rsid w:val="002E312D"/>
    <w:rsid w:val="002E45DF"/>
    <w:rsid w:val="002E4A7B"/>
    <w:rsid w:val="002E6976"/>
    <w:rsid w:val="002F04E5"/>
    <w:rsid w:val="002F0DE3"/>
    <w:rsid w:val="002F13E8"/>
    <w:rsid w:val="002F542C"/>
    <w:rsid w:val="002F6646"/>
    <w:rsid w:val="002F7852"/>
    <w:rsid w:val="00300FFC"/>
    <w:rsid w:val="00302063"/>
    <w:rsid w:val="0030436B"/>
    <w:rsid w:val="00306415"/>
    <w:rsid w:val="00310F9E"/>
    <w:rsid w:val="00312810"/>
    <w:rsid w:val="00312A43"/>
    <w:rsid w:val="00314D0C"/>
    <w:rsid w:val="0031522E"/>
    <w:rsid w:val="00316ACF"/>
    <w:rsid w:val="00317953"/>
    <w:rsid w:val="00320778"/>
    <w:rsid w:val="003225DA"/>
    <w:rsid w:val="003225F5"/>
    <w:rsid w:val="00323B96"/>
    <w:rsid w:val="003257A6"/>
    <w:rsid w:val="00327FB9"/>
    <w:rsid w:val="003316B7"/>
    <w:rsid w:val="003319E8"/>
    <w:rsid w:val="00331B7D"/>
    <w:rsid w:val="00331E66"/>
    <w:rsid w:val="003331C9"/>
    <w:rsid w:val="003332B6"/>
    <w:rsid w:val="00333C45"/>
    <w:rsid w:val="00334AB0"/>
    <w:rsid w:val="00334D40"/>
    <w:rsid w:val="0033772E"/>
    <w:rsid w:val="00337C0F"/>
    <w:rsid w:val="00340758"/>
    <w:rsid w:val="00341375"/>
    <w:rsid w:val="003426DF"/>
    <w:rsid w:val="00347A70"/>
    <w:rsid w:val="003607A3"/>
    <w:rsid w:val="00364126"/>
    <w:rsid w:val="00366679"/>
    <w:rsid w:val="00367CE3"/>
    <w:rsid w:val="00370333"/>
    <w:rsid w:val="00370D61"/>
    <w:rsid w:val="003710B7"/>
    <w:rsid w:val="00374071"/>
    <w:rsid w:val="003767BD"/>
    <w:rsid w:val="003768F2"/>
    <w:rsid w:val="00377A89"/>
    <w:rsid w:val="003807F2"/>
    <w:rsid w:val="00380A8D"/>
    <w:rsid w:val="003868DD"/>
    <w:rsid w:val="003878D4"/>
    <w:rsid w:val="003915F4"/>
    <w:rsid w:val="003920C3"/>
    <w:rsid w:val="00392141"/>
    <w:rsid w:val="00392503"/>
    <w:rsid w:val="00392DEA"/>
    <w:rsid w:val="00393176"/>
    <w:rsid w:val="003941B0"/>
    <w:rsid w:val="00394AB2"/>
    <w:rsid w:val="00394AC8"/>
    <w:rsid w:val="003966FC"/>
    <w:rsid w:val="00396EF1"/>
    <w:rsid w:val="003979CD"/>
    <w:rsid w:val="00397E93"/>
    <w:rsid w:val="003A568B"/>
    <w:rsid w:val="003A7FFE"/>
    <w:rsid w:val="003B0EE1"/>
    <w:rsid w:val="003B61F3"/>
    <w:rsid w:val="003B63F9"/>
    <w:rsid w:val="003B6D14"/>
    <w:rsid w:val="003B6E56"/>
    <w:rsid w:val="003B70F4"/>
    <w:rsid w:val="003B7D46"/>
    <w:rsid w:val="003C05B7"/>
    <w:rsid w:val="003C2154"/>
    <w:rsid w:val="003C2C9A"/>
    <w:rsid w:val="003C5020"/>
    <w:rsid w:val="003C53F2"/>
    <w:rsid w:val="003C56FE"/>
    <w:rsid w:val="003C5DE0"/>
    <w:rsid w:val="003C6C93"/>
    <w:rsid w:val="003C6E1E"/>
    <w:rsid w:val="003C7852"/>
    <w:rsid w:val="003D2A14"/>
    <w:rsid w:val="003D46C9"/>
    <w:rsid w:val="003D490A"/>
    <w:rsid w:val="003D5490"/>
    <w:rsid w:val="003D5AA1"/>
    <w:rsid w:val="003D7131"/>
    <w:rsid w:val="003E4DBD"/>
    <w:rsid w:val="003E613A"/>
    <w:rsid w:val="003E61C2"/>
    <w:rsid w:val="003F0812"/>
    <w:rsid w:val="003F1EB4"/>
    <w:rsid w:val="003F30DE"/>
    <w:rsid w:val="003F3467"/>
    <w:rsid w:val="003F5AED"/>
    <w:rsid w:val="003F7405"/>
    <w:rsid w:val="003F79A4"/>
    <w:rsid w:val="003F7EBD"/>
    <w:rsid w:val="00400464"/>
    <w:rsid w:val="004014D3"/>
    <w:rsid w:val="0040261D"/>
    <w:rsid w:val="00403393"/>
    <w:rsid w:val="00406D1C"/>
    <w:rsid w:val="00412825"/>
    <w:rsid w:val="00413A4B"/>
    <w:rsid w:val="00415E6E"/>
    <w:rsid w:val="0042033F"/>
    <w:rsid w:val="0042047F"/>
    <w:rsid w:val="00420669"/>
    <w:rsid w:val="00421B6F"/>
    <w:rsid w:val="00422968"/>
    <w:rsid w:val="00424C67"/>
    <w:rsid w:val="00424CC8"/>
    <w:rsid w:val="00425EAA"/>
    <w:rsid w:val="00426F32"/>
    <w:rsid w:val="004331CD"/>
    <w:rsid w:val="004337FB"/>
    <w:rsid w:val="00433C3E"/>
    <w:rsid w:val="00435E3D"/>
    <w:rsid w:val="00436A0A"/>
    <w:rsid w:val="00440211"/>
    <w:rsid w:val="004409C2"/>
    <w:rsid w:val="00441853"/>
    <w:rsid w:val="00444C90"/>
    <w:rsid w:val="00444E37"/>
    <w:rsid w:val="00446A04"/>
    <w:rsid w:val="00447592"/>
    <w:rsid w:val="00452EF8"/>
    <w:rsid w:val="00453ED4"/>
    <w:rsid w:val="00456516"/>
    <w:rsid w:val="0045757C"/>
    <w:rsid w:val="00460663"/>
    <w:rsid w:val="004618D9"/>
    <w:rsid w:val="00461AB8"/>
    <w:rsid w:val="00462531"/>
    <w:rsid w:val="00463C73"/>
    <w:rsid w:val="0046606C"/>
    <w:rsid w:val="00473AD9"/>
    <w:rsid w:val="0047672C"/>
    <w:rsid w:val="004778B2"/>
    <w:rsid w:val="00481498"/>
    <w:rsid w:val="00481A46"/>
    <w:rsid w:val="004832C6"/>
    <w:rsid w:val="00484C4E"/>
    <w:rsid w:val="004865B0"/>
    <w:rsid w:val="00490EAB"/>
    <w:rsid w:val="00491549"/>
    <w:rsid w:val="0049419C"/>
    <w:rsid w:val="0049619D"/>
    <w:rsid w:val="004962A5"/>
    <w:rsid w:val="004966F3"/>
    <w:rsid w:val="00497428"/>
    <w:rsid w:val="0049773C"/>
    <w:rsid w:val="004A072F"/>
    <w:rsid w:val="004A0760"/>
    <w:rsid w:val="004A0C9E"/>
    <w:rsid w:val="004A6153"/>
    <w:rsid w:val="004A64C3"/>
    <w:rsid w:val="004A7D64"/>
    <w:rsid w:val="004B14DF"/>
    <w:rsid w:val="004B330C"/>
    <w:rsid w:val="004B3F49"/>
    <w:rsid w:val="004B499C"/>
    <w:rsid w:val="004B5151"/>
    <w:rsid w:val="004B52F3"/>
    <w:rsid w:val="004B6604"/>
    <w:rsid w:val="004B686D"/>
    <w:rsid w:val="004B6F03"/>
    <w:rsid w:val="004C07B8"/>
    <w:rsid w:val="004C139A"/>
    <w:rsid w:val="004C46C6"/>
    <w:rsid w:val="004C737A"/>
    <w:rsid w:val="004D0141"/>
    <w:rsid w:val="004D0797"/>
    <w:rsid w:val="004D0A8D"/>
    <w:rsid w:val="004D0FD0"/>
    <w:rsid w:val="004D1C5E"/>
    <w:rsid w:val="004D1D91"/>
    <w:rsid w:val="004D4435"/>
    <w:rsid w:val="004D4C60"/>
    <w:rsid w:val="004D504C"/>
    <w:rsid w:val="004D7990"/>
    <w:rsid w:val="004E0A48"/>
    <w:rsid w:val="004E16D0"/>
    <w:rsid w:val="004E25EB"/>
    <w:rsid w:val="004E2838"/>
    <w:rsid w:val="004E2926"/>
    <w:rsid w:val="004E43A4"/>
    <w:rsid w:val="004E56C0"/>
    <w:rsid w:val="004E5E6F"/>
    <w:rsid w:val="004F1919"/>
    <w:rsid w:val="004F2297"/>
    <w:rsid w:val="004F7E05"/>
    <w:rsid w:val="00502AB4"/>
    <w:rsid w:val="0050493C"/>
    <w:rsid w:val="0050561C"/>
    <w:rsid w:val="00506F13"/>
    <w:rsid w:val="00510E9F"/>
    <w:rsid w:val="00512092"/>
    <w:rsid w:val="00512C56"/>
    <w:rsid w:val="00515B54"/>
    <w:rsid w:val="00520E40"/>
    <w:rsid w:val="0052337C"/>
    <w:rsid w:val="005243FC"/>
    <w:rsid w:val="00527BAB"/>
    <w:rsid w:val="00527D37"/>
    <w:rsid w:val="00530AE4"/>
    <w:rsid w:val="00531E58"/>
    <w:rsid w:val="00532308"/>
    <w:rsid w:val="00533B99"/>
    <w:rsid w:val="0053439E"/>
    <w:rsid w:val="00535257"/>
    <w:rsid w:val="005361FB"/>
    <w:rsid w:val="0053630D"/>
    <w:rsid w:val="00536386"/>
    <w:rsid w:val="00537CB0"/>
    <w:rsid w:val="00540FDF"/>
    <w:rsid w:val="00541279"/>
    <w:rsid w:val="00541E3C"/>
    <w:rsid w:val="005421E3"/>
    <w:rsid w:val="005425B2"/>
    <w:rsid w:val="005436DC"/>
    <w:rsid w:val="005436F9"/>
    <w:rsid w:val="00544C13"/>
    <w:rsid w:val="0055352D"/>
    <w:rsid w:val="00554C23"/>
    <w:rsid w:val="00555B80"/>
    <w:rsid w:val="0056276A"/>
    <w:rsid w:val="00563C61"/>
    <w:rsid w:val="00565897"/>
    <w:rsid w:val="00565BD4"/>
    <w:rsid w:val="00566C34"/>
    <w:rsid w:val="005745C6"/>
    <w:rsid w:val="00576183"/>
    <w:rsid w:val="0057698C"/>
    <w:rsid w:val="0057731F"/>
    <w:rsid w:val="005846FE"/>
    <w:rsid w:val="00584BFF"/>
    <w:rsid w:val="0058658D"/>
    <w:rsid w:val="00587EF3"/>
    <w:rsid w:val="00590201"/>
    <w:rsid w:val="00590EAF"/>
    <w:rsid w:val="00592225"/>
    <w:rsid w:val="00594C2A"/>
    <w:rsid w:val="00596F07"/>
    <w:rsid w:val="00596FEB"/>
    <w:rsid w:val="005A04EF"/>
    <w:rsid w:val="005A0FE6"/>
    <w:rsid w:val="005A16BA"/>
    <w:rsid w:val="005A1816"/>
    <w:rsid w:val="005A290F"/>
    <w:rsid w:val="005A3771"/>
    <w:rsid w:val="005A5335"/>
    <w:rsid w:val="005A5B9B"/>
    <w:rsid w:val="005A760D"/>
    <w:rsid w:val="005B3965"/>
    <w:rsid w:val="005B3AEA"/>
    <w:rsid w:val="005B4012"/>
    <w:rsid w:val="005B4428"/>
    <w:rsid w:val="005B6203"/>
    <w:rsid w:val="005C00AD"/>
    <w:rsid w:val="005C3D33"/>
    <w:rsid w:val="005C3E14"/>
    <w:rsid w:val="005C7AFA"/>
    <w:rsid w:val="005D0DD2"/>
    <w:rsid w:val="005D4B8A"/>
    <w:rsid w:val="005D6952"/>
    <w:rsid w:val="005D6E39"/>
    <w:rsid w:val="005E0E3E"/>
    <w:rsid w:val="005E140A"/>
    <w:rsid w:val="005E1B89"/>
    <w:rsid w:val="005E62D4"/>
    <w:rsid w:val="005E7E52"/>
    <w:rsid w:val="005F010A"/>
    <w:rsid w:val="005F0CDA"/>
    <w:rsid w:val="005F1DB4"/>
    <w:rsid w:val="005F478A"/>
    <w:rsid w:val="005F5BE1"/>
    <w:rsid w:val="0060048A"/>
    <w:rsid w:val="006019B3"/>
    <w:rsid w:val="006027CD"/>
    <w:rsid w:val="006035C6"/>
    <w:rsid w:val="00603748"/>
    <w:rsid w:val="00603D62"/>
    <w:rsid w:val="00604B5A"/>
    <w:rsid w:val="00605736"/>
    <w:rsid w:val="00606D29"/>
    <w:rsid w:val="00606E30"/>
    <w:rsid w:val="0060755B"/>
    <w:rsid w:val="00607C5D"/>
    <w:rsid w:val="00607CB9"/>
    <w:rsid w:val="00607CF2"/>
    <w:rsid w:val="0061367D"/>
    <w:rsid w:val="00613706"/>
    <w:rsid w:val="00616028"/>
    <w:rsid w:val="006217FD"/>
    <w:rsid w:val="00621833"/>
    <w:rsid w:val="00622DD5"/>
    <w:rsid w:val="00624B08"/>
    <w:rsid w:val="00630CDD"/>
    <w:rsid w:val="00632A03"/>
    <w:rsid w:val="00633102"/>
    <w:rsid w:val="00633FD9"/>
    <w:rsid w:val="006342D1"/>
    <w:rsid w:val="00642D60"/>
    <w:rsid w:val="00651473"/>
    <w:rsid w:val="00652D78"/>
    <w:rsid w:val="0065373D"/>
    <w:rsid w:val="00653B54"/>
    <w:rsid w:val="00654DEF"/>
    <w:rsid w:val="00661CAF"/>
    <w:rsid w:val="00662134"/>
    <w:rsid w:val="00662D2B"/>
    <w:rsid w:val="00662FE1"/>
    <w:rsid w:val="00672702"/>
    <w:rsid w:val="00673329"/>
    <w:rsid w:val="00673871"/>
    <w:rsid w:val="00673E5F"/>
    <w:rsid w:val="0067519B"/>
    <w:rsid w:val="0067650F"/>
    <w:rsid w:val="00677F12"/>
    <w:rsid w:val="00680350"/>
    <w:rsid w:val="00681EA0"/>
    <w:rsid w:val="00683259"/>
    <w:rsid w:val="006840C3"/>
    <w:rsid w:val="00684236"/>
    <w:rsid w:val="006842C7"/>
    <w:rsid w:val="006857EA"/>
    <w:rsid w:val="00686FA5"/>
    <w:rsid w:val="00687D5B"/>
    <w:rsid w:val="00691335"/>
    <w:rsid w:val="0069246A"/>
    <w:rsid w:val="0069403A"/>
    <w:rsid w:val="006A0107"/>
    <w:rsid w:val="006A0D73"/>
    <w:rsid w:val="006A25C4"/>
    <w:rsid w:val="006A29B8"/>
    <w:rsid w:val="006A2E25"/>
    <w:rsid w:val="006A3C1F"/>
    <w:rsid w:val="006A75B6"/>
    <w:rsid w:val="006B086C"/>
    <w:rsid w:val="006B0C15"/>
    <w:rsid w:val="006B0C5D"/>
    <w:rsid w:val="006B0DEF"/>
    <w:rsid w:val="006B520E"/>
    <w:rsid w:val="006B554C"/>
    <w:rsid w:val="006C3E16"/>
    <w:rsid w:val="006C71FA"/>
    <w:rsid w:val="006D085B"/>
    <w:rsid w:val="006D303B"/>
    <w:rsid w:val="006D4B8C"/>
    <w:rsid w:val="006D5B23"/>
    <w:rsid w:val="006E1FAD"/>
    <w:rsid w:val="006E34A9"/>
    <w:rsid w:val="006E51B5"/>
    <w:rsid w:val="006E59FD"/>
    <w:rsid w:val="006E753C"/>
    <w:rsid w:val="006F1694"/>
    <w:rsid w:val="006F2327"/>
    <w:rsid w:val="006F2D1C"/>
    <w:rsid w:val="006F301F"/>
    <w:rsid w:val="006F491D"/>
    <w:rsid w:val="006F6E3F"/>
    <w:rsid w:val="00705CD9"/>
    <w:rsid w:val="00705E2C"/>
    <w:rsid w:val="00706ADF"/>
    <w:rsid w:val="0070775D"/>
    <w:rsid w:val="00715B14"/>
    <w:rsid w:val="00715EDF"/>
    <w:rsid w:val="00716DD8"/>
    <w:rsid w:val="007171E3"/>
    <w:rsid w:val="00722077"/>
    <w:rsid w:val="00723870"/>
    <w:rsid w:val="0072473C"/>
    <w:rsid w:val="007255A0"/>
    <w:rsid w:val="007256F5"/>
    <w:rsid w:val="0072588C"/>
    <w:rsid w:val="007276A9"/>
    <w:rsid w:val="007306CD"/>
    <w:rsid w:val="00731F18"/>
    <w:rsid w:val="00732232"/>
    <w:rsid w:val="007358CA"/>
    <w:rsid w:val="00740AAE"/>
    <w:rsid w:val="00740D0B"/>
    <w:rsid w:val="007415DB"/>
    <w:rsid w:val="00741DFD"/>
    <w:rsid w:val="00742DE0"/>
    <w:rsid w:val="00745AE1"/>
    <w:rsid w:val="007518A8"/>
    <w:rsid w:val="00751C38"/>
    <w:rsid w:val="00753B54"/>
    <w:rsid w:val="00753F05"/>
    <w:rsid w:val="00761527"/>
    <w:rsid w:val="00761F44"/>
    <w:rsid w:val="007625BF"/>
    <w:rsid w:val="007631F2"/>
    <w:rsid w:val="00763DE7"/>
    <w:rsid w:val="00763ED3"/>
    <w:rsid w:val="00765ED9"/>
    <w:rsid w:val="00767E15"/>
    <w:rsid w:val="00770E44"/>
    <w:rsid w:val="00771318"/>
    <w:rsid w:val="00772FE3"/>
    <w:rsid w:val="0077489F"/>
    <w:rsid w:val="007766C8"/>
    <w:rsid w:val="00777A57"/>
    <w:rsid w:val="00780BB0"/>
    <w:rsid w:val="00784EC9"/>
    <w:rsid w:val="00784FAF"/>
    <w:rsid w:val="00785E11"/>
    <w:rsid w:val="007863E4"/>
    <w:rsid w:val="0079034B"/>
    <w:rsid w:val="00791429"/>
    <w:rsid w:val="007915F5"/>
    <w:rsid w:val="0079584B"/>
    <w:rsid w:val="00796BF3"/>
    <w:rsid w:val="00797A26"/>
    <w:rsid w:val="007A2BAD"/>
    <w:rsid w:val="007A49E7"/>
    <w:rsid w:val="007A4E8A"/>
    <w:rsid w:val="007A69D7"/>
    <w:rsid w:val="007A6DC8"/>
    <w:rsid w:val="007B48C9"/>
    <w:rsid w:val="007B539C"/>
    <w:rsid w:val="007B7DDB"/>
    <w:rsid w:val="007C1835"/>
    <w:rsid w:val="007C2422"/>
    <w:rsid w:val="007C27FF"/>
    <w:rsid w:val="007C2EDF"/>
    <w:rsid w:val="007C526A"/>
    <w:rsid w:val="007C605C"/>
    <w:rsid w:val="007C7989"/>
    <w:rsid w:val="007D0957"/>
    <w:rsid w:val="007D43CF"/>
    <w:rsid w:val="007D5366"/>
    <w:rsid w:val="007D536C"/>
    <w:rsid w:val="007E016D"/>
    <w:rsid w:val="007E1C06"/>
    <w:rsid w:val="007E1EF0"/>
    <w:rsid w:val="007E263F"/>
    <w:rsid w:val="007E26C4"/>
    <w:rsid w:val="007E32C2"/>
    <w:rsid w:val="007E51F2"/>
    <w:rsid w:val="007E674C"/>
    <w:rsid w:val="007E6CDF"/>
    <w:rsid w:val="007F4F6C"/>
    <w:rsid w:val="007F540D"/>
    <w:rsid w:val="007F6A1F"/>
    <w:rsid w:val="00800422"/>
    <w:rsid w:val="0080270A"/>
    <w:rsid w:val="00803F14"/>
    <w:rsid w:val="0080579A"/>
    <w:rsid w:val="00810F7D"/>
    <w:rsid w:val="008117F5"/>
    <w:rsid w:val="008149A1"/>
    <w:rsid w:val="00820383"/>
    <w:rsid w:val="008218EC"/>
    <w:rsid w:val="00822496"/>
    <w:rsid w:val="0082272D"/>
    <w:rsid w:val="0082445F"/>
    <w:rsid w:val="00824E4C"/>
    <w:rsid w:val="00826F60"/>
    <w:rsid w:val="00827940"/>
    <w:rsid w:val="0083208A"/>
    <w:rsid w:val="008327EC"/>
    <w:rsid w:val="00832C50"/>
    <w:rsid w:val="00833409"/>
    <w:rsid w:val="00836A02"/>
    <w:rsid w:val="00842A3D"/>
    <w:rsid w:val="008457C6"/>
    <w:rsid w:val="00852531"/>
    <w:rsid w:val="00853E09"/>
    <w:rsid w:val="00855B30"/>
    <w:rsid w:val="00857042"/>
    <w:rsid w:val="008576CE"/>
    <w:rsid w:val="00857FD5"/>
    <w:rsid w:val="0086114F"/>
    <w:rsid w:val="00863E06"/>
    <w:rsid w:val="00865D59"/>
    <w:rsid w:val="00866A27"/>
    <w:rsid w:val="00872BA6"/>
    <w:rsid w:val="00873063"/>
    <w:rsid w:val="00873CEA"/>
    <w:rsid w:val="0087402B"/>
    <w:rsid w:val="00874CD9"/>
    <w:rsid w:val="008766F5"/>
    <w:rsid w:val="00876826"/>
    <w:rsid w:val="00876FF9"/>
    <w:rsid w:val="008813CE"/>
    <w:rsid w:val="00882381"/>
    <w:rsid w:val="00882F66"/>
    <w:rsid w:val="0088345A"/>
    <w:rsid w:val="00883DA9"/>
    <w:rsid w:val="00886DF1"/>
    <w:rsid w:val="00887FD3"/>
    <w:rsid w:val="0089042D"/>
    <w:rsid w:val="00890A76"/>
    <w:rsid w:val="00892E25"/>
    <w:rsid w:val="00897468"/>
    <w:rsid w:val="00897BF6"/>
    <w:rsid w:val="008A1213"/>
    <w:rsid w:val="008A1343"/>
    <w:rsid w:val="008A405F"/>
    <w:rsid w:val="008A67D6"/>
    <w:rsid w:val="008A79B8"/>
    <w:rsid w:val="008A7A22"/>
    <w:rsid w:val="008B060A"/>
    <w:rsid w:val="008B5B31"/>
    <w:rsid w:val="008B61CD"/>
    <w:rsid w:val="008C23D7"/>
    <w:rsid w:val="008C2AF5"/>
    <w:rsid w:val="008C3CAD"/>
    <w:rsid w:val="008C5DB4"/>
    <w:rsid w:val="008C73AD"/>
    <w:rsid w:val="008D00B7"/>
    <w:rsid w:val="008D36CC"/>
    <w:rsid w:val="008D41A3"/>
    <w:rsid w:val="008D5A0A"/>
    <w:rsid w:val="008E2003"/>
    <w:rsid w:val="008E2553"/>
    <w:rsid w:val="008E5978"/>
    <w:rsid w:val="008E77C4"/>
    <w:rsid w:val="008F351C"/>
    <w:rsid w:val="008F49DA"/>
    <w:rsid w:val="008F57F7"/>
    <w:rsid w:val="008F5EB0"/>
    <w:rsid w:val="008F6F42"/>
    <w:rsid w:val="0090158F"/>
    <w:rsid w:val="00901FEA"/>
    <w:rsid w:val="00904E1C"/>
    <w:rsid w:val="009055BB"/>
    <w:rsid w:val="00910436"/>
    <w:rsid w:val="00910A04"/>
    <w:rsid w:val="009124C6"/>
    <w:rsid w:val="009167CE"/>
    <w:rsid w:val="009201FE"/>
    <w:rsid w:val="00920FC6"/>
    <w:rsid w:val="009228C2"/>
    <w:rsid w:val="00922966"/>
    <w:rsid w:val="0093007E"/>
    <w:rsid w:val="009327E1"/>
    <w:rsid w:val="009337CC"/>
    <w:rsid w:val="00934132"/>
    <w:rsid w:val="009350F4"/>
    <w:rsid w:val="00935F61"/>
    <w:rsid w:val="009375B6"/>
    <w:rsid w:val="00940B95"/>
    <w:rsid w:val="00943289"/>
    <w:rsid w:val="00943760"/>
    <w:rsid w:val="00944F83"/>
    <w:rsid w:val="00945136"/>
    <w:rsid w:val="009459F2"/>
    <w:rsid w:val="009467C3"/>
    <w:rsid w:val="00947717"/>
    <w:rsid w:val="00952B3E"/>
    <w:rsid w:val="00952D02"/>
    <w:rsid w:val="00952D23"/>
    <w:rsid w:val="0095335F"/>
    <w:rsid w:val="00953DE2"/>
    <w:rsid w:val="0095473D"/>
    <w:rsid w:val="00955325"/>
    <w:rsid w:val="00956E2F"/>
    <w:rsid w:val="00957BE7"/>
    <w:rsid w:val="00961ED6"/>
    <w:rsid w:val="00962324"/>
    <w:rsid w:val="00963470"/>
    <w:rsid w:val="00963BA5"/>
    <w:rsid w:val="00966820"/>
    <w:rsid w:val="00967B90"/>
    <w:rsid w:val="0097023A"/>
    <w:rsid w:val="00970343"/>
    <w:rsid w:val="00971A2A"/>
    <w:rsid w:val="009720B3"/>
    <w:rsid w:val="00974A5E"/>
    <w:rsid w:val="0097581E"/>
    <w:rsid w:val="00982304"/>
    <w:rsid w:val="00983FAE"/>
    <w:rsid w:val="009847D4"/>
    <w:rsid w:val="00987CC6"/>
    <w:rsid w:val="00992908"/>
    <w:rsid w:val="00992FFE"/>
    <w:rsid w:val="00994283"/>
    <w:rsid w:val="00997247"/>
    <w:rsid w:val="009A1ADE"/>
    <w:rsid w:val="009A1F02"/>
    <w:rsid w:val="009A3DBC"/>
    <w:rsid w:val="009A43E9"/>
    <w:rsid w:val="009A528A"/>
    <w:rsid w:val="009A7C20"/>
    <w:rsid w:val="009B0E4B"/>
    <w:rsid w:val="009B0EDE"/>
    <w:rsid w:val="009B1879"/>
    <w:rsid w:val="009B25D8"/>
    <w:rsid w:val="009B312D"/>
    <w:rsid w:val="009B3554"/>
    <w:rsid w:val="009B476A"/>
    <w:rsid w:val="009B48A5"/>
    <w:rsid w:val="009B4F2F"/>
    <w:rsid w:val="009B6EFC"/>
    <w:rsid w:val="009B7021"/>
    <w:rsid w:val="009B7BD0"/>
    <w:rsid w:val="009C11EB"/>
    <w:rsid w:val="009C335D"/>
    <w:rsid w:val="009C3469"/>
    <w:rsid w:val="009C3C58"/>
    <w:rsid w:val="009C6A3E"/>
    <w:rsid w:val="009C7D3B"/>
    <w:rsid w:val="009D6F72"/>
    <w:rsid w:val="009E1233"/>
    <w:rsid w:val="009E2583"/>
    <w:rsid w:val="009E2E7F"/>
    <w:rsid w:val="009E2ED4"/>
    <w:rsid w:val="009E5FE9"/>
    <w:rsid w:val="009F2087"/>
    <w:rsid w:val="009F28AC"/>
    <w:rsid w:val="009F48B7"/>
    <w:rsid w:val="009F4DE0"/>
    <w:rsid w:val="009F502A"/>
    <w:rsid w:val="009F7A9B"/>
    <w:rsid w:val="00A00B8E"/>
    <w:rsid w:val="00A0198E"/>
    <w:rsid w:val="00A01BE9"/>
    <w:rsid w:val="00A021E4"/>
    <w:rsid w:val="00A0227D"/>
    <w:rsid w:val="00A02BD2"/>
    <w:rsid w:val="00A058AA"/>
    <w:rsid w:val="00A05C05"/>
    <w:rsid w:val="00A07548"/>
    <w:rsid w:val="00A1029F"/>
    <w:rsid w:val="00A112F2"/>
    <w:rsid w:val="00A12BE0"/>
    <w:rsid w:val="00A1345F"/>
    <w:rsid w:val="00A14671"/>
    <w:rsid w:val="00A14A50"/>
    <w:rsid w:val="00A16960"/>
    <w:rsid w:val="00A16D9A"/>
    <w:rsid w:val="00A21EEC"/>
    <w:rsid w:val="00A27AA1"/>
    <w:rsid w:val="00A27D92"/>
    <w:rsid w:val="00A3061D"/>
    <w:rsid w:val="00A30F98"/>
    <w:rsid w:val="00A3248D"/>
    <w:rsid w:val="00A3380A"/>
    <w:rsid w:val="00A3535D"/>
    <w:rsid w:val="00A37CDC"/>
    <w:rsid w:val="00A40204"/>
    <w:rsid w:val="00A4318E"/>
    <w:rsid w:val="00A43442"/>
    <w:rsid w:val="00A4577B"/>
    <w:rsid w:val="00A46DC9"/>
    <w:rsid w:val="00A51F67"/>
    <w:rsid w:val="00A53A3C"/>
    <w:rsid w:val="00A53BD5"/>
    <w:rsid w:val="00A56043"/>
    <w:rsid w:val="00A634F3"/>
    <w:rsid w:val="00A644C5"/>
    <w:rsid w:val="00A669C7"/>
    <w:rsid w:val="00A66EF1"/>
    <w:rsid w:val="00A67CD5"/>
    <w:rsid w:val="00A71435"/>
    <w:rsid w:val="00A71B1A"/>
    <w:rsid w:val="00A812FD"/>
    <w:rsid w:val="00A87673"/>
    <w:rsid w:val="00A87C4F"/>
    <w:rsid w:val="00A87F73"/>
    <w:rsid w:val="00A905B8"/>
    <w:rsid w:val="00A90712"/>
    <w:rsid w:val="00A92147"/>
    <w:rsid w:val="00A929B0"/>
    <w:rsid w:val="00A9602F"/>
    <w:rsid w:val="00AA0013"/>
    <w:rsid w:val="00AA02EB"/>
    <w:rsid w:val="00AA0E8A"/>
    <w:rsid w:val="00AA3D5A"/>
    <w:rsid w:val="00AA6F32"/>
    <w:rsid w:val="00AA7F87"/>
    <w:rsid w:val="00AB17C4"/>
    <w:rsid w:val="00AB3987"/>
    <w:rsid w:val="00AB4C7E"/>
    <w:rsid w:val="00AB6E95"/>
    <w:rsid w:val="00AC332C"/>
    <w:rsid w:val="00AC4E21"/>
    <w:rsid w:val="00AC6874"/>
    <w:rsid w:val="00AD1264"/>
    <w:rsid w:val="00AD5E43"/>
    <w:rsid w:val="00AD5F0C"/>
    <w:rsid w:val="00AD65E0"/>
    <w:rsid w:val="00AD6C64"/>
    <w:rsid w:val="00AD6D55"/>
    <w:rsid w:val="00AD7062"/>
    <w:rsid w:val="00AE1926"/>
    <w:rsid w:val="00AE4DB1"/>
    <w:rsid w:val="00AE6DBB"/>
    <w:rsid w:val="00AE7781"/>
    <w:rsid w:val="00AF1B72"/>
    <w:rsid w:val="00AF3220"/>
    <w:rsid w:val="00AF39A0"/>
    <w:rsid w:val="00AF3C49"/>
    <w:rsid w:val="00B001BA"/>
    <w:rsid w:val="00B00C4A"/>
    <w:rsid w:val="00B0574F"/>
    <w:rsid w:val="00B07C75"/>
    <w:rsid w:val="00B10CCB"/>
    <w:rsid w:val="00B12DA3"/>
    <w:rsid w:val="00B12EB6"/>
    <w:rsid w:val="00B13D7F"/>
    <w:rsid w:val="00B1502A"/>
    <w:rsid w:val="00B15BFA"/>
    <w:rsid w:val="00B209D3"/>
    <w:rsid w:val="00B25FFB"/>
    <w:rsid w:val="00B3354F"/>
    <w:rsid w:val="00B347E3"/>
    <w:rsid w:val="00B36655"/>
    <w:rsid w:val="00B373EA"/>
    <w:rsid w:val="00B4129A"/>
    <w:rsid w:val="00B41939"/>
    <w:rsid w:val="00B422DC"/>
    <w:rsid w:val="00B42359"/>
    <w:rsid w:val="00B47194"/>
    <w:rsid w:val="00B55DAE"/>
    <w:rsid w:val="00B5673C"/>
    <w:rsid w:val="00B568CA"/>
    <w:rsid w:val="00B57A24"/>
    <w:rsid w:val="00B66B1C"/>
    <w:rsid w:val="00B67548"/>
    <w:rsid w:val="00B70425"/>
    <w:rsid w:val="00B718B8"/>
    <w:rsid w:val="00B72D11"/>
    <w:rsid w:val="00B7496F"/>
    <w:rsid w:val="00B75531"/>
    <w:rsid w:val="00B75C31"/>
    <w:rsid w:val="00B80882"/>
    <w:rsid w:val="00B81B11"/>
    <w:rsid w:val="00B831D4"/>
    <w:rsid w:val="00B84954"/>
    <w:rsid w:val="00B84A56"/>
    <w:rsid w:val="00B85D36"/>
    <w:rsid w:val="00B86371"/>
    <w:rsid w:val="00B86740"/>
    <w:rsid w:val="00B914AB"/>
    <w:rsid w:val="00B958AA"/>
    <w:rsid w:val="00B95EE0"/>
    <w:rsid w:val="00B97E28"/>
    <w:rsid w:val="00BA368A"/>
    <w:rsid w:val="00BA5EB5"/>
    <w:rsid w:val="00BB2CD4"/>
    <w:rsid w:val="00BB3B06"/>
    <w:rsid w:val="00BB63E7"/>
    <w:rsid w:val="00BB6B42"/>
    <w:rsid w:val="00BC0199"/>
    <w:rsid w:val="00BC5C14"/>
    <w:rsid w:val="00BC78E4"/>
    <w:rsid w:val="00BD0528"/>
    <w:rsid w:val="00BD167A"/>
    <w:rsid w:val="00BD29BF"/>
    <w:rsid w:val="00BD5222"/>
    <w:rsid w:val="00BD56C0"/>
    <w:rsid w:val="00BD668A"/>
    <w:rsid w:val="00BE11A2"/>
    <w:rsid w:val="00BE13AC"/>
    <w:rsid w:val="00BE4EDA"/>
    <w:rsid w:val="00BE5C28"/>
    <w:rsid w:val="00BE7B63"/>
    <w:rsid w:val="00BF088A"/>
    <w:rsid w:val="00BF09ED"/>
    <w:rsid w:val="00BF24DB"/>
    <w:rsid w:val="00BF2A2E"/>
    <w:rsid w:val="00BF4018"/>
    <w:rsid w:val="00C01E29"/>
    <w:rsid w:val="00C0335B"/>
    <w:rsid w:val="00C04534"/>
    <w:rsid w:val="00C0671B"/>
    <w:rsid w:val="00C06AE3"/>
    <w:rsid w:val="00C074F8"/>
    <w:rsid w:val="00C075CA"/>
    <w:rsid w:val="00C112A1"/>
    <w:rsid w:val="00C118CE"/>
    <w:rsid w:val="00C14AE1"/>
    <w:rsid w:val="00C156E3"/>
    <w:rsid w:val="00C201C3"/>
    <w:rsid w:val="00C204DC"/>
    <w:rsid w:val="00C21423"/>
    <w:rsid w:val="00C229AC"/>
    <w:rsid w:val="00C23530"/>
    <w:rsid w:val="00C2573B"/>
    <w:rsid w:val="00C25800"/>
    <w:rsid w:val="00C2779D"/>
    <w:rsid w:val="00C33767"/>
    <w:rsid w:val="00C33C7D"/>
    <w:rsid w:val="00C34991"/>
    <w:rsid w:val="00C35110"/>
    <w:rsid w:val="00C358FF"/>
    <w:rsid w:val="00C3686B"/>
    <w:rsid w:val="00C406A4"/>
    <w:rsid w:val="00C40A24"/>
    <w:rsid w:val="00C4290D"/>
    <w:rsid w:val="00C43459"/>
    <w:rsid w:val="00C448C6"/>
    <w:rsid w:val="00C458E6"/>
    <w:rsid w:val="00C46F9D"/>
    <w:rsid w:val="00C520E1"/>
    <w:rsid w:val="00C54FBD"/>
    <w:rsid w:val="00C56B86"/>
    <w:rsid w:val="00C57AA4"/>
    <w:rsid w:val="00C60A19"/>
    <w:rsid w:val="00C6517C"/>
    <w:rsid w:val="00C66D02"/>
    <w:rsid w:val="00C70900"/>
    <w:rsid w:val="00C74B03"/>
    <w:rsid w:val="00C74C63"/>
    <w:rsid w:val="00C80406"/>
    <w:rsid w:val="00C821B8"/>
    <w:rsid w:val="00C831FA"/>
    <w:rsid w:val="00C83928"/>
    <w:rsid w:val="00C83D55"/>
    <w:rsid w:val="00C85C3F"/>
    <w:rsid w:val="00C86C04"/>
    <w:rsid w:val="00C87641"/>
    <w:rsid w:val="00C87EFB"/>
    <w:rsid w:val="00C905F0"/>
    <w:rsid w:val="00C9359E"/>
    <w:rsid w:val="00C945C2"/>
    <w:rsid w:val="00C9573F"/>
    <w:rsid w:val="00C9671B"/>
    <w:rsid w:val="00C96AE3"/>
    <w:rsid w:val="00C96D9A"/>
    <w:rsid w:val="00C97327"/>
    <w:rsid w:val="00C975D7"/>
    <w:rsid w:val="00CA1920"/>
    <w:rsid w:val="00CA2BB7"/>
    <w:rsid w:val="00CA7C65"/>
    <w:rsid w:val="00CB0088"/>
    <w:rsid w:val="00CB0C6B"/>
    <w:rsid w:val="00CB4E9F"/>
    <w:rsid w:val="00CB6092"/>
    <w:rsid w:val="00CB7437"/>
    <w:rsid w:val="00CC0760"/>
    <w:rsid w:val="00CC2970"/>
    <w:rsid w:val="00CC40BF"/>
    <w:rsid w:val="00CC4B81"/>
    <w:rsid w:val="00CC627A"/>
    <w:rsid w:val="00CC6430"/>
    <w:rsid w:val="00CC7F80"/>
    <w:rsid w:val="00CD29D0"/>
    <w:rsid w:val="00CD5523"/>
    <w:rsid w:val="00CD646A"/>
    <w:rsid w:val="00CD6486"/>
    <w:rsid w:val="00CE026D"/>
    <w:rsid w:val="00CE3FE2"/>
    <w:rsid w:val="00CE41F2"/>
    <w:rsid w:val="00CE5ACA"/>
    <w:rsid w:val="00CE6D1B"/>
    <w:rsid w:val="00CE72C5"/>
    <w:rsid w:val="00CE7354"/>
    <w:rsid w:val="00CF1F28"/>
    <w:rsid w:val="00D02C71"/>
    <w:rsid w:val="00D03537"/>
    <w:rsid w:val="00D03A76"/>
    <w:rsid w:val="00D048AA"/>
    <w:rsid w:val="00D062D7"/>
    <w:rsid w:val="00D070E5"/>
    <w:rsid w:val="00D133BA"/>
    <w:rsid w:val="00D16A95"/>
    <w:rsid w:val="00D178EA"/>
    <w:rsid w:val="00D21E61"/>
    <w:rsid w:val="00D22E53"/>
    <w:rsid w:val="00D2401F"/>
    <w:rsid w:val="00D32D61"/>
    <w:rsid w:val="00D3693C"/>
    <w:rsid w:val="00D36D69"/>
    <w:rsid w:val="00D4379E"/>
    <w:rsid w:val="00D44219"/>
    <w:rsid w:val="00D473A0"/>
    <w:rsid w:val="00D51128"/>
    <w:rsid w:val="00D519FC"/>
    <w:rsid w:val="00D54923"/>
    <w:rsid w:val="00D54D54"/>
    <w:rsid w:val="00D57CB0"/>
    <w:rsid w:val="00D60B67"/>
    <w:rsid w:val="00D61D34"/>
    <w:rsid w:val="00D623C9"/>
    <w:rsid w:val="00D65CB1"/>
    <w:rsid w:val="00D66D1A"/>
    <w:rsid w:val="00D734DB"/>
    <w:rsid w:val="00D73847"/>
    <w:rsid w:val="00D741CD"/>
    <w:rsid w:val="00D77AFC"/>
    <w:rsid w:val="00D801DB"/>
    <w:rsid w:val="00D81A8D"/>
    <w:rsid w:val="00D82E71"/>
    <w:rsid w:val="00D844E6"/>
    <w:rsid w:val="00D90C75"/>
    <w:rsid w:val="00D92F18"/>
    <w:rsid w:val="00D92FA6"/>
    <w:rsid w:val="00D962AB"/>
    <w:rsid w:val="00D97D1F"/>
    <w:rsid w:val="00DA0CB1"/>
    <w:rsid w:val="00DA3111"/>
    <w:rsid w:val="00DA4243"/>
    <w:rsid w:val="00DA6214"/>
    <w:rsid w:val="00DA7A09"/>
    <w:rsid w:val="00DB0C9B"/>
    <w:rsid w:val="00DB1A41"/>
    <w:rsid w:val="00DB2DB0"/>
    <w:rsid w:val="00DB4701"/>
    <w:rsid w:val="00DB4B11"/>
    <w:rsid w:val="00DB5D5A"/>
    <w:rsid w:val="00DC1675"/>
    <w:rsid w:val="00DC4309"/>
    <w:rsid w:val="00DC4B25"/>
    <w:rsid w:val="00DC632A"/>
    <w:rsid w:val="00DC6851"/>
    <w:rsid w:val="00DC757A"/>
    <w:rsid w:val="00DD1711"/>
    <w:rsid w:val="00DE1192"/>
    <w:rsid w:val="00DE4D6F"/>
    <w:rsid w:val="00DE6525"/>
    <w:rsid w:val="00DE7303"/>
    <w:rsid w:val="00DE7C91"/>
    <w:rsid w:val="00DF403A"/>
    <w:rsid w:val="00DF4FB3"/>
    <w:rsid w:val="00E040D3"/>
    <w:rsid w:val="00E04FA2"/>
    <w:rsid w:val="00E0759A"/>
    <w:rsid w:val="00E0761B"/>
    <w:rsid w:val="00E12172"/>
    <w:rsid w:val="00E163FF"/>
    <w:rsid w:val="00E16937"/>
    <w:rsid w:val="00E20FD1"/>
    <w:rsid w:val="00E21E9F"/>
    <w:rsid w:val="00E23DDD"/>
    <w:rsid w:val="00E2544B"/>
    <w:rsid w:val="00E26718"/>
    <w:rsid w:val="00E26C35"/>
    <w:rsid w:val="00E2737D"/>
    <w:rsid w:val="00E31063"/>
    <w:rsid w:val="00E313FB"/>
    <w:rsid w:val="00E324AE"/>
    <w:rsid w:val="00E34C91"/>
    <w:rsid w:val="00E35544"/>
    <w:rsid w:val="00E42409"/>
    <w:rsid w:val="00E44BC0"/>
    <w:rsid w:val="00E46A84"/>
    <w:rsid w:val="00E5097D"/>
    <w:rsid w:val="00E5131D"/>
    <w:rsid w:val="00E54BA6"/>
    <w:rsid w:val="00E558E9"/>
    <w:rsid w:val="00E55CF0"/>
    <w:rsid w:val="00E569CA"/>
    <w:rsid w:val="00E57E43"/>
    <w:rsid w:val="00E6291C"/>
    <w:rsid w:val="00E64810"/>
    <w:rsid w:val="00E653B5"/>
    <w:rsid w:val="00E70D22"/>
    <w:rsid w:val="00E71DD1"/>
    <w:rsid w:val="00E738AF"/>
    <w:rsid w:val="00E73AE1"/>
    <w:rsid w:val="00E746FD"/>
    <w:rsid w:val="00E7593E"/>
    <w:rsid w:val="00E7735A"/>
    <w:rsid w:val="00E802BA"/>
    <w:rsid w:val="00E8233D"/>
    <w:rsid w:val="00E826C5"/>
    <w:rsid w:val="00E9031D"/>
    <w:rsid w:val="00E9034C"/>
    <w:rsid w:val="00E927E4"/>
    <w:rsid w:val="00E93D2D"/>
    <w:rsid w:val="00E961E9"/>
    <w:rsid w:val="00E96FBA"/>
    <w:rsid w:val="00E9722B"/>
    <w:rsid w:val="00EA1819"/>
    <w:rsid w:val="00EA5B0C"/>
    <w:rsid w:val="00EA6938"/>
    <w:rsid w:val="00EA6981"/>
    <w:rsid w:val="00EB01E7"/>
    <w:rsid w:val="00EB0278"/>
    <w:rsid w:val="00EB102B"/>
    <w:rsid w:val="00EB12DD"/>
    <w:rsid w:val="00EB4A3A"/>
    <w:rsid w:val="00EB5C71"/>
    <w:rsid w:val="00EB7D76"/>
    <w:rsid w:val="00EC1707"/>
    <w:rsid w:val="00EC1F15"/>
    <w:rsid w:val="00EC7674"/>
    <w:rsid w:val="00ED0D47"/>
    <w:rsid w:val="00ED7557"/>
    <w:rsid w:val="00EE01AA"/>
    <w:rsid w:val="00EE4773"/>
    <w:rsid w:val="00EE4E76"/>
    <w:rsid w:val="00EE5348"/>
    <w:rsid w:val="00EE54AC"/>
    <w:rsid w:val="00EF0A46"/>
    <w:rsid w:val="00EF1E4D"/>
    <w:rsid w:val="00EF2434"/>
    <w:rsid w:val="00EF3D28"/>
    <w:rsid w:val="00EF4177"/>
    <w:rsid w:val="00EF4EC3"/>
    <w:rsid w:val="00EF4EE1"/>
    <w:rsid w:val="00EF7B4F"/>
    <w:rsid w:val="00EF7CBD"/>
    <w:rsid w:val="00F0318D"/>
    <w:rsid w:val="00F03492"/>
    <w:rsid w:val="00F04484"/>
    <w:rsid w:val="00F044C7"/>
    <w:rsid w:val="00F05ED2"/>
    <w:rsid w:val="00F076BA"/>
    <w:rsid w:val="00F10761"/>
    <w:rsid w:val="00F136F3"/>
    <w:rsid w:val="00F15DEA"/>
    <w:rsid w:val="00F16E0D"/>
    <w:rsid w:val="00F20B76"/>
    <w:rsid w:val="00F21A3A"/>
    <w:rsid w:val="00F27391"/>
    <w:rsid w:val="00F308F4"/>
    <w:rsid w:val="00F33C03"/>
    <w:rsid w:val="00F34274"/>
    <w:rsid w:val="00F34BCA"/>
    <w:rsid w:val="00F36D95"/>
    <w:rsid w:val="00F3798A"/>
    <w:rsid w:val="00F37F02"/>
    <w:rsid w:val="00F40AAD"/>
    <w:rsid w:val="00F410F1"/>
    <w:rsid w:val="00F43024"/>
    <w:rsid w:val="00F430B6"/>
    <w:rsid w:val="00F46B72"/>
    <w:rsid w:val="00F47530"/>
    <w:rsid w:val="00F51B0A"/>
    <w:rsid w:val="00F5344E"/>
    <w:rsid w:val="00F56FCB"/>
    <w:rsid w:val="00F576E0"/>
    <w:rsid w:val="00F61975"/>
    <w:rsid w:val="00F65767"/>
    <w:rsid w:val="00F66474"/>
    <w:rsid w:val="00F664DA"/>
    <w:rsid w:val="00F7028B"/>
    <w:rsid w:val="00F70CAA"/>
    <w:rsid w:val="00F71AF8"/>
    <w:rsid w:val="00F73089"/>
    <w:rsid w:val="00F7347F"/>
    <w:rsid w:val="00F744AA"/>
    <w:rsid w:val="00F77C41"/>
    <w:rsid w:val="00F808F0"/>
    <w:rsid w:val="00F8454E"/>
    <w:rsid w:val="00F84920"/>
    <w:rsid w:val="00F85C46"/>
    <w:rsid w:val="00F90A48"/>
    <w:rsid w:val="00F91A01"/>
    <w:rsid w:val="00F92906"/>
    <w:rsid w:val="00F92A5C"/>
    <w:rsid w:val="00F92C00"/>
    <w:rsid w:val="00F934B9"/>
    <w:rsid w:val="00F9619D"/>
    <w:rsid w:val="00F97BFF"/>
    <w:rsid w:val="00F97F05"/>
    <w:rsid w:val="00FA027B"/>
    <w:rsid w:val="00FA1C6D"/>
    <w:rsid w:val="00FA20F6"/>
    <w:rsid w:val="00FA46D5"/>
    <w:rsid w:val="00FA481C"/>
    <w:rsid w:val="00FA6DEE"/>
    <w:rsid w:val="00FB025E"/>
    <w:rsid w:val="00FB2E4A"/>
    <w:rsid w:val="00FB2EAE"/>
    <w:rsid w:val="00FB3DB1"/>
    <w:rsid w:val="00FB4D7E"/>
    <w:rsid w:val="00FB4D86"/>
    <w:rsid w:val="00FB6B94"/>
    <w:rsid w:val="00FC19D1"/>
    <w:rsid w:val="00FC207D"/>
    <w:rsid w:val="00FC4EF0"/>
    <w:rsid w:val="00FC704C"/>
    <w:rsid w:val="00FD09E8"/>
    <w:rsid w:val="00FD4436"/>
    <w:rsid w:val="00FD4889"/>
    <w:rsid w:val="00FD593A"/>
    <w:rsid w:val="00FD7C90"/>
    <w:rsid w:val="00FE0880"/>
    <w:rsid w:val="00FE22FD"/>
    <w:rsid w:val="00FE2921"/>
    <w:rsid w:val="00FE32D9"/>
    <w:rsid w:val="00FE70BE"/>
    <w:rsid w:val="00FF4D28"/>
    <w:rsid w:val="00FF62A6"/>
    <w:rsid w:val="00FF6915"/>
    <w:rsid w:val="00FF6950"/>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4D1C5E"/>
    <w:pPr>
      <w:numPr>
        <w:numId w:val="47"/>
      </w:numPr>
      <w:spacing w:after="120" w:line="259" w:lineRule="auto"/>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1"/>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3"/>
      </w:numPr>
      <w:autoSpaceDE w:val="0"/>
      <w:autoSpaceDN w:val="0"/>
      <w:spacing w:before="120" w:after="120" w:line="259" w:lineRule="auto"/>
    </w:pPr>
    <w:rPr>
      <w:rFonts w:ascii="Arial" w:hAnsi="Arial" w:cs="Arial"/>
      <w:color w:val="000000"/>
    </w:rPr>
  </w:style>
  <w:style w:type="paragraph" w:customStyle="1" w:styleId="Pa17">
    <w:name w:val="Pa17"/>
    <w:basedOn w:val="Normal"/>
    <w:next w:val="Normal"/>
    <w:uiPriority w:val="99"/>
    <w:rsid w:val="00020BE0"/>
    <w:pPr>
      <w:autoSpaceDE w:val="0"/>
      <w:autoSpaceDN w:val="0"/>
      <w:adjustRightInd w:val="0"/>
      <w:spacing w:after="0" w:line="201" w:lineRule="atLeast"/>
    </w:pPr>
    <w:rPr>
      <w:rFonts w:ascii="Circe Light" w:hAnsi="Circe Light"/>
      <w:sz w:val="24"/>
      <w:szCs w:val="24"/>
    </w:rPr>
  </w:style>
  <w:style w:type="paragraph" w:customStyle="1" w:styleId="Default">
    <w:name w:val="Default"/>
    <w:rsid w:val="006D303B"/>
    <w:pPr>
      <w:autoSpaceDE w:val="0"/>
      <w:autoSpaceDN w:val="0"/>
      <w:adjustRightInd w:val="0"/>
      <w:spacing w:after="0" w:line="240" w:lineRule="auto"/>
    </w:pPr>
    <w:rPr>
      <w:rFonts w:ascii="Circe Light" w:hAnsi="Circe Light" w:cs="Circe Light"/>
      <w:color w:val="000000"/>
      <w:sz w:val="24"/>
      <w:szCs w:val="24"/>
    </w:rPr>
  </w:style>
  <w:style w:type="paragraph" w:styleId="Revision">
    <w:name w:val="Revision"/>
    <w:hidden/>
    <w:uiPriority w:val="99"/>
    <w:semiHidden/>
    <w:rsid w:val="0042047F"/>
    <w:pPr>
      <w:spacing w:after="0" w:line="240" w:lineRule="auto"/>
    </w:pPr>
  </w:style>
  <w:style w:type="character" w:customStyle="1" w:styleId="cf01">
    <w:name w:val="cf01"/>
    <w:basedOn w:val="DefaultParagraphFont"/>
    <w:rsid w:val="00DA4243"/>
    <w:rPr>
      <w:rFonts w:ascii="Segoe UI" w:hAnsi="Segoe UI" w:cs="Segoe UI" w:hint="default"/>
      <w:sz w:val="18"/>
      <w:szCs w:val="18"/>
    </w:rPr>
  </w:style>
  <w:style w:type="character" w:styleId="UnresolvedMention">
    <w:name w:val="Unresolved Mention"/>
    <w:basedOn w:val="DefaultParagraphFont"/>
    <w:uiPriority w:val="99"/>
    <w:semiHidden/>
    <w:unhideWhenUsed/>
    <w:rsid w:val="00BB6B42"/>
    <w:rPr>
      <w:color w:val="605E5C"/>
      <w:shd w:val="clear" w:color="auto" w:fill="E1DFDD"/>
    </w:rPr>
  </w:style>
  <w:style w:type="paragraph" w:customStyle="1" w:styleId="TableParagraph">
    <w:name w:val="Table Paragraph"/>
    <w:basedOn w:val="Normal"/>
    <w:uiPriority w:val="1"/>
    <w:qFormat/>
    <w:rsid w:val="003A7FFE"/>
    <w:pPr>
      <w:widowControl w:val="0"/>
      <w:autoSpaceDE w:val="0"/>
      <w:autoSpaceDN w:val="0"/>
      <w:spacing w:before="70" w:after="0" w:line="240" w:lineRule="auto"/>
      <w:ind w:left="113"/>
    </w:pPr>
    <w:rPr>
      <w:rFonts w:ascii="Arial" w:eastAsia="Arial" w:hAnsi="Arial" w:cs="Arial"/>
      <w:lang w:val="en-US"/>
    </w:rPr>
  </w:style>
  <w:style w:type="paragraph" w:styleId="BodyText">
    <w:name w:val="Body Text"/>
    <w:basedOn w:val="Normal"/>
    <w:link w:val="BodyTextChar"/>
    <w:uiPriority w:val="1"/>
    <w:qFormat/>
    <w:rsid w:val="00F92906"/>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F92906"/>
    <w:rPr>
      <w:rFonts w:ascii="Gill Sans MT" w:eastAsia="Gill Sans MT" w:hAnsi="Gill Sans MT" w:cs="Gill Sans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cgs.enquiries@lgc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1f2461-e372-4c1b-95fc-d1185a78404a">
      <UserInfo>
        <DisplayName/>
        <AccountId xsi:nil="true"/>
        <AccountType/>
      </UserInfo>
    </SharedWithUsers>
    <lcf76f155ced4ddcb4097134ff3c332f xmlns="9d9532fb-ab88-4435-99c3-bf53b77d21d7" xsi:nil="true"/>
    <TaxCatchAll xmlns="1e1f2461-e372-4c1b-95fc-d1185a78404a"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4" ma:contentTypeDescription="Create a new document." ma:contentTypeScope="" ma:versionID="3e3bdaf5c24390f07e50e813b0baa08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5ef92d93390516411071db58c1cf1a4a"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68D42-4B54-4AE1-8E2A-D58A0833D95A}">
  <ds:schemaRefs>
    <ds:schemaRef ds:uri="http://schemas.microsoft.com/office/2006/metadata/properties"/>
    <ds:schemaRef ds:uri="http://schemas.microsoft.com/office/infopath/2007/PartnerControls"/>
    <ds:schemaRef ds:uri="1e1f2461-e372-4c1b-95fc-d1185a78404a"/>
    <ds:schemaRef ds:uri="9d9532fb-ab88-4435-99c3-bf53b77d21d7"/>
  </ds:schemaRefs>
</ds:datastoreItem>
</file>

<file path=customXml/itemProps2.xml><?xml version="1.0" encoding="utf-8"?>
<ds:datastoreItem xmlns:ds="http://schemas.openxmlformats.org/officeDocument/2006/customXml" ds:itemID="{4F8B3403-5AA3-4716-AAE1-9B3BC64F924A}">
  <ds:schemaRefs>
    <ds:schemaRef ds:uri="http://schemas.microsoft.com/sharepoint/v3/contenttype/forms"/>
  </ds:schemaRefs>
</ds:datastoreItem>
</file>

<file path=customXml/itemProps3.xml><?xml version="1.0" encoding="utf-8"?>
<ds:datastoreItem xmlns:ds="http://schemas.openxmlformats.org/officeDocument/2006/customXml" ds:itemID="{E4F59956-2EE3-44DD-8B42-55D981AE3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12980</Words>
  <Characters>73991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208</cp:revision>
  <dcterms:created xsi:type="dcterms:W3CDTF">2023-07-06T10:12:00Z</dcterms:created>
  <dcterms:modified xsi:type="dcterms:W3CDTF">2023-08-01T13:28:00Z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